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AD673" w14:textId="77777777" w:rsidR="006D318E" w:rsidRPr="006D318E" w:rsidRDefault="006D318E" w:rsidP="006D318E">
      <w:pPr>
        <w:tabs>
          <w:tab w:val="left" w:pos="2869"/>
        </w:tabs>
        <w:autoSpaceDE w:val="0"/>
        <w:autoSpaceDN w:val="0"/>
        <w:adjustRightInd w:val="0"/>
        <w:ind w:right="-20"/>
        <w:jc w:val="right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  <w:r w:rsidRPr="006D318E">
        <w:rPr>
          <w:rFonts w:ascii="Times New Roman" w:hAnsi="Times New Roman" w:cs="Times New Roman"/>
          <w:b/>
          <w:bCs/>
          <w:color w:val="1E487C"/>
          <w:sz w:val="32"/>
          <w:szCs w:val="32"/>
        </w:rPr>
        <w:t xml:space="preserve">ОБЩЕСТВО С ОГРАНИЧЕННОЙ  </w:t>
      </w:r>
    </w:p>
    <w:p w14:paraId="4271E3CD" w14:textId="77777777" w:rsidR="006D318E" w:rsidRPr="006D318E" w:rsidRDefault="006D318E" w:rsidP="006D318E">
      <w:pPr>
        <w:tabs>
          <w:tab w:val="left" w:pos="420"/>
          <w:tab w:val="left" w:pos="2869"/>
          <w:tab w:val="right" w:pos="9760"/>
        </w:tabs>
        <w:autoSpaceDE w:val="0"/>
        <w:autoSpaceDN w:val="0"/>
        <w:adjustRightInd w:val="0"/>
        <w:ind w:right="-20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  <w:r w:rsidRPr="006D318E">
        <w:rPr>
          <w:noProof/>
        </w:rPr>
        <w:drawing>
          <wp:anchor distT="0" distB="0" distL="114300" distR="114300" simplePos="0" relativeHeight="251659264" behindDoc="1" locked="0" layoutInCell="1" allowOverlap="1" wp14:anchorId="266CE57A" wp14:editId="3AAC3FFA">
            <wp:simplePos x="0" y="0"/>
            <wp:positionH relativeFrom="column">
              <wp:posOffset>2647950</wp:posOffset>
            </wp:positionH>
            <wp:positionV relativeFrom="paragraph">
              <wp:posOffset>26035</wp:posOffset>
            </wp:positionV>
            <wp:extent cx="811316" cy="838200"/>
            <wp:effectExtent l="19050" t="19050" r="27305" b="1905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z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316" cy="838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318E">
        <w:rPr>
          <w:rFonts w:ascii="Times New Roman" w:hAnsi="Times New Roman" w:cs="Times New Roman"/>
          <w:b/>
          <w:bCs/>
          <w:color w:val="1E487C"/>
          <w:sz w:val="32"/>
          <w:szCs w:val="32"/>
        </w:rPr>
        <w:tab/>
      </w:r>
      <w:r w:rsidRPr="006D318E">
        <w:rPr>
          <w:rFonts w:ascii="Times New Roman" w:hAnsi="Times New Roman" w:cs="Times New Roman"/>
          <w:b/>
          <w:bCs/>
          <w:color w:val="1E487C"/>
          <w:sz w:val="32"/>
          <w:szCs w:val="32"/>
        </w:rPr>
        <w:tab/>
      </w:r>
      <w:r w:rsidRPr="006D318E">
        <w:rPr>
          <w:rFonts w:ascii="Times New Roman" w:hAnsi="Times New Roman" w:cs="Times New Roman"/>
          <w:b/>
          <w:bCs/>
          <w:color w:val="1E487C"/>
          <w:sz w:val="32"/>
          <w:szCs w:val="32"/>
        </w:rPr>
        <w:tab/>
        <w:t>ОТВЕТСТВЕННОСТЬЮ</w:t>
      </w:r>
    </w:p>
    <w:p w14:paraId="263D0A36" w14:textId="77777777" w:rsidR="006D318E" w:rsidRPr="006D318E" w:rsidRDefault="006D318E" w:rsidP="006D318E">
      <w:pPr>
        <w:tabs>
          <w:tab w:val="left" w:pos="2869"/>
        </w:tabs>
        <w:autoSpaceDE w:val="0"/>
        <w:autoSpaceDN w:val="0"/>
        <w:adjustRightInd w:val="0"/>
        <w:ind w:right="-20"/>
        <w:jc w:val="right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  <w:r w:rsidRPr="006D318E">
        <w:rPr>
          <w:rFonts w:ascii="Times New Roman" w:hAnsi="Times New Roman" w:cs="Times New Roman"/>
          <w:b/>
          <w:bCs/>
          <w:color w:val="1E487C"/>
          <w:sz w:val="32"/>
          <w:szCs w:val="32"/>
        </w:rPr>
        <w:t xml:space="preserve"> «СЕВЕР»</w:t>
      </w:r>
    </w:p>
    <w:p w14:paraId="0EBD9230" w14:textId="77777777" w:rsidR="006D318E" w:rsidRPr="006D318E" w:rsidRDefault="006D318E" w:rsidP="006D318E">
      <w:pPr>
        <w:tabs>
          <w:tab w:val="left" w:pos="3969"/>
        </w:tabs>
        <w:autoSpaceDE w:val="0"/>
        <w:autoSpaceDN w:val="0"/>
        <w:adjustRightInd w:val="0"/>
        <w:ind w:right="-20" w:firstLine="708"/>
        <w:jc w:val="center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</w:p>
    <w:p w14:paraId="199DE361" w14:textId="77777777" w:rsidR="006D318E" w:rsidRPr="006D318E" w:rsidRDefault="00736BEE" w:rsidP="006D318E">
      <w:pPr>
        <w:tabs>
          <w:tab w:val="left" w:pos="3969"/>
        </w:tabs>
        <w:autoSpaceDE w:val="0"/>
        <w:autoSpaceDN w:val="0"/>
        <w:adjustRightInd w:val="0"/>
        <w:ind w:right="-20"/>
        <w:jc w:val="center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  <w:r>
        <w:rPr>
          <w:noProof/>
        </w:rPr>
        <w:pict w14:anchorId="42204CB0">
          <v:line id="Прямая соединительная линия 2" o:spid="_x0000_s1027" style="position:absolute;left:0;text-align:left;z-index:251661312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text;mso-width-percent:0;mso-height-percent:0;mso-width-relative:page;mso-height-relative:page" from="0,14.05pt" to="480.9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" o:allowincell="f" strokeweight="1pt">
            <v:stroke startarrowwidth="narrow" startarrowlength="short" endarrowwidth="narrow" endarrowlength="short"/>
            <v:shadow color="#243f60" opacity=".5" offset="1pt"/>
            <w10:wrap anchorx="margin"/>
          </v:line>
        </w:pict>
      </w:r>
    </w:p>
    <w:p w14:paraId="5928AC98" w14:textId="77777777" w:rsidR="006D318E" w:rsidRPr="006D318E" w:rsidRDefault="006D318E" w:rsidP="006D318E">
      <w:pPr>
        <w:tabs>
          <w:tab w:val="left" w:pos="3969"/>
        </w:tabs>
        <w:autoSpaceDE w:val="0"/>
        <w:autoSpaceDN w:val="0"/>
        <w:adjustRightInd w:val="0"/>
        <w:ind w:right="-20"/>
        <w:jc w:val="center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</w:p>
    <w:p w14:paraId="08723171" w14:textId="77777777" w:rsidR="006D318E" w:rsidRPr="006D318E" w:rsidRDefault="006D318E" w:rsidP="006D318E">
      <w:pPr>
        <w:tabs>
          <w:tab w:val="left" w:pos="3969"/>
        </w:tabs>
        <w:autoSpaceDE w:val="0"/>
        <w:autoSpaceDN w:val="0"/>
        <w:adjustRightInd w:val="0"/>
        <w:spacing w:before="120" w:after="120"/>
        <w:ind w:right="-20"/>
        <w:jc w:val="center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</w:p>
    <w:p w14:paraId="1FDF76F2" w14:textId="77777777" w:rsidR="006D318E" w:rsidRPr="006D318E" w:rsidRDefault="006D318E" w:rsidP="006D318E">
      <w:pPr>
        <w:tabs>
          <w:tab w:val="left" w:pos="3969"/>
        </w:tabs>
        <w:autoSpaceDE w:val="0"/>
        <w:autoSpaceDN w:val="0"/>
        <w:adjustRightInd w:val="0"/>
        <w:spacing w:before="120" w:after="120"/>
        <w:ind w:right="-20"/>
        <w:jc w:val="center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  <w:bookmarkStart w:id="0" w:name="_Hlk117220777"/>
      <w:r w:rsidRPr="006D318E">
        <w:rPr>
          <w:rFonts w:ascii="Times New Roman" w:hAnsi="Times New Roman" w:cs="Times New Roman"/>
          <w:b/>
          <w:bCs/>
          <w:color w:val="1E487C"/>
          <w:sz w:val="32"/>
          <w:szCs w:val="32"/>
        </w:rPr>
        <w:t xml:space="preserve">Актуализация схемы теплоснабжения муниципального образования «Муниципальный округ </w:t>
      </w:r>
      <w:proofErr w:type="spellStart"/>
      <w:r w:rsidRPr="006D318E">
        <w:rPr>
          <w:rFonts w:ascii="Times New Roman" w:hAnsi="Times New Roman" w:cs="Times New Roman"/>
          <w:b/>
          <w:bCs/>
          <w:color w:val="1E487C"/>
          <w:sz w:val="32"/>
          <w:szCs w:val="32"/>
        </w:rPr>
        <w:t>Алнашский</w:t>
      </w:r>
      <w:proofErr w:type="spellEnd"/>
      <w:r w:rsidRPr="006D318E">
        <w:rPr>
          <w:rFonts w:ascii="Times New Roman" w:hAnsi="Times New Roman" w:cs="Times New Roman"/>
          <w:b/>
          <w:bCs/>
          <w:color w:val="1E487C"/>
          <w:sz w:val="32"/>
          <w:szCs w:val="32"/>
        </w:rPr>
        <w:t xml:space="preserve"> район Удмуртской Республики» на период до 2033 года</w:t>
      </w:r>
    </w:p>
    <w:p w14:paraId="5AE2F2E9" w14:textId="77777777" w:rsidR="006D318E" w:rsidRPr="006D318E" w:rsidRDefault="006D318E" w:rsidP="006D318E">
      <w:pPr>
        <w:tabs>
          <w:tab w:val="left" w:pos="3969"/>
        </w:tabs>
        <w:autoSpaceDE w:val="0"/>
        <w:autoSpaceDN w:val="0"/>
        <w:adjustRightInd w:val="0"/>
        <w:spacing w:before="120" w:after="120"/>
        <w:ind w:right="-20"/>
        <w:jc w:val="center"/>
        <w:rPr>
          <w:rFonts w:ascii="Times New Roman" w:hAnsi="Times New Roman" w:cs="Times New Roman"/>
        </w:rPr>
      </w:pPr>
      <w:r w:rsidRPr="006D318E">
        <w:rPr>
          <w:rFonts w:ascii="Times New Roman" w:hAnsi="Times New Roman" w:cs="Times New Roman"/>
          <w:b/>
          <w:bCs/>
          <w:color w:val="1E487C"/>
          <w:sz w:val="32"/>
          <w:szCs w:val="32"/>
        </w:rPr>
        <w:t xml:space="preserve"> (Актуализация на 2024 год)</w:t>
      </w:r>
    </w:p>
    <w:bookmarkEnd w:id="0"/>
    <w:p w14:paraId="4F8DBC0C" w14:textId="77777777" w:rsidR="006D318E" w:rsidRPr="006D318E" w:rsidRDefault="006D318E" w:rsidP="006D318E">
      <w:pPr>
        <w:ind w:firstLine="709"/>
        <w:jc w:val="both"/>
        <w:rPr>
          <w:rFonts w:ascii="Times New Roman" w:hAnsi="Times New Roman" w:cs="Times New Roman"/>
        </w:rPr>
      </w:pPr>
    </w:p>
    <w:p w14:paraId="0B73E550" w14:textId="77777777" w:rsidR="006D318E" w:rsidRPr="006D318E" w:rsidRDefault="006D318E" w:rsidP="006D318E">
      <w:pPr>
        <w:jc w:val="center"/>
        <w:rPr>
          <w:rFonts w:ascii="Times New Roman" w:hAnsi="Times New Roman" w:cs="Times New Roman"/>
        </w:rPr>
      </w:pPr>
      <w:r w:rsidRPr="006D318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216" behindDoc="1" locked="0" layoutInCell="1" allowOverlap="1" wp14:anchorId="7D1F3EAC" wp14:editId="32B4390E">
            <wp:simplePos x="0" y="0"/>
            <wp:positionH relativeFrom="margin">
              <wp:align>center</wp:align>
            </wp:positionH>
            <wp:positionV relativeFrom="paragraph">
              <wp:posOffset>66675</wp:posOffset>
            </wp:positionV>
            <wp:extent cx="1533525" cy="2246630"/>
            <wp:effectExtent l="0" t="0" r="9525" b="1270"/>
            <wp:wrapTight wrapText="bothSides">
              <wp:wrapPolygon edited="0">
                <wp:start x="0" y="0"/>
                <wp:lineTo x="0" y="20330"/>
                <wp:lineTo x="9391" y="20513"/>
                <wp:lineTo x="10196" y="21429"/>
                <wp:lineTo x="11538" y="21429"/>
                <wp:lineTo x="12075" y="20513"/>
                <wp:lineTo x="21466" y="20330"/>
                <wp:lineTo x="21466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24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30F671" w14:textId="77777777" w:rsidR="006D318E" w:rsidRPr="006D318E" w:rsidRDefault="006D318E" w:rsidP="006D318E">
      <w:pPr>
        <w:ind w:firstLine="709"/>
        <w:jc w:val="both"/>
        <w:rPr>
          <w:rFonts w:ascii="Times New Roman" w:hAnsi="Times New Roman" w:cs="Times New Roman"/>
        </w:rPr>
      </w:pPr>
    </w:p>
    <w:p w14:paraId="096B38BA" w14:textId="77777777" w:rsidR="006D318E" w:rsidRPr="006D318E" w:rsidRDefault="006D318E" w:rsidP="006D318E">
      <w:pPr>
        <w:ind w:firstLine="709"/>
        <w:jc w:val="both"/>
        <w:rPr>
          <w:rFonts w:ascii="Times New Roman" w:hAnsi="Times New Roman" w:cs="Times New Roman"/>
        </w:rPr>
      </w:pPr>
    </w:p>
    <w:p w14:paraId="716BEBCB" w14:textId="77777777" w:rsidR="006D318E" w:rsidRPr="006D318E" w:rsidRDefault="006D318E" w:rsidP="006D318E">
      <w:pPr>
        <w:ind w:firstLine="709"/>
        <w:jc w:val="both"/>
        <w:rPr>
          <w:rFonts w:ascii="Times New Roman" w:hAnsi="Times New Roman" w:cs="Times New Roman"/>
        </w:rPr>
      </w:pPr>
    </w:p>
    <w:p w14:paraId="5441BBBD" w14:textId="77777777" w:rsidR="006D318E" w:rsidRPr="006D318E" w:rsidRDefault="006D318E" w:rsidP="006D318E">
      <w:pPr>
        <w:pStyle w:val="ab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78CC1833" w14:textId="77777777" w:rsidR="006D318E" w:rsidRPr="006D318E" w:rsidRDefault="006D318E" w:rsidP="006D318E">
      <w:pPr>
        <w:pStyle w:val="ab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48C954DD" w14:textId="77777777" w:rsidR="006D318E" w:rsidRPr="006D318E" w:rsidRDefault="006D318E" w:rsidP="006D318E">
      <w:pPr>
        <w:pStyle w:val="ab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6EC97155" w14:textId="77777777" w:rsidR="006D318E" w:rsidRPr="006D318E" w:rsidRDefault="006D318E" w:rsidP="006D318E">
      <w:pPr>
        <w:pStyle w:val="ab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410DBBEC" w14:textId="77777777" w:rsidR="006D318E" w:rsidRPr="006D318E" w:rsidRDefault="006D318E" w:rsidP="006D318E">
      <w:pPr>
        <w:pStyle w:val="ab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46EF11E5" w14:textId="77777777" w:rsidR="006D318E" w:rsidRPr="006D318E" w:rsidRDefault="006D318E" w:rsidP="006D318E">
      <w:pPr>
        <w:pStyle w:val="ab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5C8E4AC4" w14:textId="77777777" w:rsidR="006D318E" w:rsidRPr="006D318E" w:rsidRDefault="006D318E" w:rsidP="006D318E">
      <w:pPr>
        <w:pStyle w:val="ab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59D73378" w14:textId="77777777" w:rsidR="006D318E" w:rsidRPr="006D318E" w:rsidRDefault="006D318E" w:rsidP="006D318E">
      <w:pPr>
        <w:pStyle w:val="ab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2FDE5C82" w14:textId="77777777" w:rsidR="006D318E" w:rsidRPr="006D318E" w:rsidRDefault="006D318E" w:rsidP="006D318E">
      <w:pPr>
        <w:pStyle w:val="ab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008FBFDF" w14:textId="37552325" w:rsidR="006D318E" w:rsidRPr="006D318E" w:rsidRDefault="006D318E" w:rsidP="006D318E">
      <w:pPr>
        <w:pStyle w:val="ab"/>
        <w:tabs>
          <w:tab w:val="left" w:pos="-284"/>
        </w:tabs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6D318E">
        <w:rPr>
          <w:rFonts w:ascii="Times New Roman" w:hAnsi="Times New Roman" w:cs="Times New Roman"/>
          <w:b/>
          <w:sz w:val="28"/>
          <w:szCs w:val="28"/>
        </w:rPr>
        <w:t xml:space="preserve">Глава 18. </w:t>
      </w:r>
      <w:r w:rsidRPr="006D318E">
        <w:rPr>
          <w:rFonts w:ascii="Times New Roman" w:eastAsiaTheme="minorHAnsi" w:hAnsi="Times New Roman" w:cs="Times New Roman"/>
          <w:b/>
          <w:sz w:val="28"/>
          <w:szCs w:val="28"/>
        </w:rPr>
        <w:t>Сводный том изменений, выполненных в актуализированной схеме теплоснабжения</w:t>
      </w:r>
    </w:p>
    <w:p w14:paraId="25C07CEB" w14:textId="77777777" w:rsidR="006D318E" w:rsidRPr="006D318E" w:rsidRDefault="006D318E" w:rsidP="006D318E">
      <w:pPr>
        <w:pStyle w:val="ab"/>
        <w:tabs>
          <w:tab w:val="left" w:pos="-284"/>
        </w:tabs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14:paraId="648511F8" w14:textId="77777777" w:rsidR="006D318E" w:rsidRPr="006D318E" w:rsidRDefault="006D318E" w:rsidP="006D318E">
      <w:pPr>
        <w:jc w:val="center"/>
        <w:rPr>
          <w:rFonts w:ascii="Times New Roman" w:hAnsi="Times New Roman" w:cs="Times New Roman"/>
          <w:b/>
          <w:sz w:val="32"/>
        </w:rPr>
      </w:pPr>
    </w:p>
    <w:p w14:paraId="600F5130" w14:textId="77777777" w:rsidR="006D318E" w:rsidRPr="006D318E" w:rsidRDefault="006D318E" w:rsidP="006D318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6AA8AC9" w14:textId="77777777" w:rsidR="006D318E" w:rsidRPr="006D318E" w:rsidRDefault="006D318E" w:rsidP="006D318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79B0D86" w14:textId="77777777" w:rsidR="006D318E" w:rsidRPr="006D318E" w:rsidRDefault="006D318E" w:rsidP="006D318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262929D" w14:textId="77777777" w:rsidR="006D318E" w:rsidRPr="006D318E" w:rsidRDefault="006D318E" w:rsidP="006D318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A9F6F13" w14:textId="77777777" w:rsidR="006D318E" w:rsidRPr="006D318E" w:rsidRDefault="006D318E" w:rsidP="006D318E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2174DDCF" w14:textId="77777777" w:rsidR="006D318E" w:rsidRPr="006D318E" w:rsidRDefault="006D318E" w:rsidP="006D318E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1B6E00A1" w14:textId="77777777" w:rsidR="006D318E" w:rsidRPr="006D318E" w:rsidRDefault="006D318E" w:rsidP="006D318E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661ADD54" w14:textId="77777777" w:rsidR="006D318E" w:rsidRPr="006D318E" w:rsidRDefault="006D318E" w:rsidP="006D318E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2FA9CC3D" w14:textId="77777777" w:rsidR="006D318E" w:rsidRPr="006D318E" w:rsidRDefault="006D318E" w:rsidP="006D318E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200D0925" w14:textId="77777777" w:rsidR="006D318E" w:rsidRPr="006D318E" w:rsidRDefault="006D318E" w:rsidP="006D318E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2F2480C6" w14:textId="3038ACA9" w:rsidR="006D318E" w:rsidRPr="006D318E" w:rsidRDefault="006D318E" w:rsidP="006D318E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  <w:bookmarkStart w:id="1" w:name="_GoBack"/>
      <w:bookmarkEnd w:id="1"/>
      <w:r w:rsidRPr="006D318E">
        <w:rPr>
          <w:rFonts w:ascii="Times New Roman" w:hAnsi="Times New Roman" w:cs="Times New Roman"/>
          <w:b/>
          <w:bCs/>
          <w:color w:val="1E487C"/>
          <w:sz w:val="28"/>
          <w:szCs w:val="28"/>
        </w:rPr>
        <w:t>2023 г.</w:t>
      </w:r>
    </w:p>
    <w:p w14:paraId="0CC4A5C4" w14:textId="77777777" w:rsidR="00902979" w:rsidRPr="006D318E" w:rsidRDefault="00902979">
      <w:pPr>
        <w:pStyle w:val="20"/>
        <w:shd w:val="clear" w:color="auto" w:fill="auto"/>
        <w:spacing w:before="0" w:after="470" w:line="240" w:lineRule="exact"/>
      </w:pPr>
    </w:p>
    <w:p w14:paraId="6F17FC7C" w14:textId="77777777" w:rsidR="00095892" w:rsidRPr="006D318E" w:rsidRDefault="00062B7A" w:rsidP="006D318E">
      <w:pPr>
        <w:pStyle w:val="20"/>
        <w:shd w:val="clear" w:color="auto" w:fill="auto"/>
        <w:spacing w:before="0" w:line="240" w:lineRule="exact"/>
      </w:pPr>
      <w:r w:rsidRPr="006D318E">
        <w:t>ОГЛАВЛЕНИЕ</w:t>
      </w:r>
    </w:p>
    <w:p w14:paraId="15036C8D" w14:textId="61A97F05" w:rsidR="006D318E" w:rsidRPr="006D318E" w:rsidRDefault="00062B7A" w:rsidP="006D318E">
      <w:pPr>
        <w:pStyle w:val="12"/>
        <w:tabs>
          <w:tab w:val="right" w:leader="dot" w:pos="9730"/>
        </w:tabs>
        <w:spacing w:before="0" w:after="0"/>
        <w:rPr>
          <w:rFonts w:asciiTheme="minorHAnsi" w:eastAsiaTheme="minorEastAsia" w:hAnsiTheme="minorHAnsi" w:cstheme="minorBidi"/>
          <w:b w:val="0"/>
          <w:bCs w:val="0"/>
          <w:noProof/>
          <w:color w:val="auto"/>
          <w:lang w:bidi="ar-SA"/>
        </w:rPr>
      </w:pPr>
      <w:r w:rsidRPr="006D318E">
        <w:rPr>
          <w:b w:val="0"/>
        </w:rPr>
        <w:fldChar w:fldCharType="begin"/>
      </w:r>
      <w:r w:rsidRPr="006D318E">
        <w:rPr>
          <w:b w:val="0"/>
        </w:rPr>
        <w:instrText xml:space="preserve"> TOC \o "1-5" \h \z </w:instrText>
      </w:r>
      <w:r w:rsidRPr="006D318E">
        <w:rPr>
          <w:b w:val="0"/>
        </w:rPr>
        <w:fldChar w:fldCharType="separate"/>
      </w:r>
      <w:hyperlink w:anchor="_Toc148918776" w:history="1">
        <w:r w:rsidR="006D318E" w:rsidRPr="006D318E">
          <w:rPr>
            <w:rStyle w:val="a3"/>
            <w:b w:val="0"/>
            <w:noProof/>
          </w:rPr>
          <w:t>Общие положения</w:t>
        </w:r>
        <w:r w:rsidR="006D318E" w:rsidRPr="006D318E">
          <w:rPr>
            <w:b w:val="0"/>
            <w:noProof/>
            <w:webHidden/>
          </w:rPr>
          <w:tab/>
        </w:r>
        <w:r w:rsidR="006D318E" w:rsidRPr="006D318E">
          <w:rPr>
            <w:b w:val="0"/>
            <w:noProof/>
            <w:webHidden/>
          </w:rPr>
          <w:fldChar w:fldCharType="begin"/>
        </w:r>
        <w:r w:rsidR="006D318E" w:rsidRPr="006D318E">
          <w:rPr>
            <w:b w:val="0"/>
            <w:noProof/>
            <w:webHidden/>
          </w:rPr>
          <w:instrText xml:space="preserve"> PAGEREF _Toc148918776 \h </w:instrText>
        </w:r>
        <w:r w:rsidR="006D318E" w:rsidRPr="006D318E">
          <w:rPr>
            <w:b w:val="0"/>
            <w:noProof/>
            <w:webHidden/>
          </w:rPr>
        </w:r>
        <w:r w:rsidR="006D318E" w:rsidRPr="006D318E">
          <w:rPr>
            <w:b w:val="0"/>
            <w:noProof/>
            <w:webHidden/>
          </w:rPr>
          <w:fldChar w:fldCharType="separate"/>
        </w:r>
        <w:r w:rsidR="006D318E" w:rsidRPr="006D318E">
          <w:rPr>
            <w:b w:val="0"/>
            <w:noProof/>
            <w:webHidden/>
          </w:rPr>
          <w:t>4</w:t>
        </w:r>
        <w:r w:rsidR="006D318E" w:rsidRPr="006D318E">
          <w:rPr>
            <w:b w:val="0"/>
            <w:noProof/>
            <w:webHidden/>
          </w:rPr>
          <w:fldChar w:fldCharType="end"/>
        </w:r>
      </w:hyperlink>
    </w:p>
    <w:p w14:paraId="3F681A11" w14:textId="53B9B480" w:rsidR="006D318E" w:rsidRPr="006D318E" w:rsidRDefault="00736BEE" w:rsidP="006D318E">
      <w:pPr>
        <w:pStyle w:val="12"/>
        <w:tabs>
          <w:tab w:val="right" w:leader="dot" w:pos="9730"/>
        </w:tabs>
        <w:spacing w:before="0" w:after="0"/>
        <w:rPr>
          <w:rFonts w:asciiTheme="minorHAnsi" w:eastAsiaTheme="minorEastAsia" w:hAnsiTheme="minorHAnsi" w:cstheme="minorBidi"/>
          <w:b w:val="0"/>
          <w:bCs w:val="0"/>
          <w:noProof/>
          <w:color w:val="auto"/>
          <w:lang w:bidi="ar-SA"/>
        </w:rPr>
      </w:pPr>
      <w:hyperlink w:anchor="_Toc148918777" w:history="1">
        <w:r w:rsidR="006D318E" w:rsidRPr="006D318E">
          <w:rPr>
            <w:rStyle w:val="a3"/>
            <w:b w:val="0"/>
            <w:noProof/>
          </w:rPr>
          <w:t>Изменения, внесенные при актуализации в утверждаемую часть схемы теплоснабжения</w:t>
        </w:r>
        <w:r w:rsidR="006D318E" w:rsidRPr="006D318E">
          <w:rPr>
            <w:b w:val="0"/>
            <w:noProof/>
            <w:webHidden/>
          </w:rPr>
          <w:tab/>
        </w:r>
        <w:r w:rsidR="006D318E" w:rsidRPr="006D318E">
          <w:rPr>
            <w:b w:val="0"/>
            <w:noProof/>
            <w:webHidden/>
          </w:rPr>
          <w:fldChar w:fldCharType="begin"/>
        </w:r>
        <w:r w:rsidR="006D318E" w:rsidRPr="006D318E">
          <w:rPr>
            <w:b w:val="0"/>
            <w:noProof/>
            <w:webHidden/>
          </w:rPr>
          <w:instrText xml:space="preserve"> PAGEREF _Toc148918777 \h </w:instrText>
        </w:r>
        <w:r w:rsidR="006D318E" w:rsidRPr="006D318E">
          <w:rPr>
            <w:b w:val="0"/>
            <w:noProof/>
            <w:webHidden/>
          </w:rPr>
        </w:r>
        <w:r w:rsidR="006D318E" w:rsidRPr="006D318E">
          <w:rPr>
            <w:b w:val="0"/>
            <w:noProof/>
            <w:webHidden/>
          </w:rPr>
          <w:fldChar w:fldCharType="separate"/>
        </w:r>
        <w:r w:rsidR="006D318E" w:rsidRPr="006D318E">
          <w:rPr>
            <w:b w:val="0"/>
            <w:noProof/>
            <w:webHidden/>
          </w:rPr>
          <w:t>5</w:t>
        </w:r>
        <w:r w:rsidR="006D318E" w:rsidRPr="006D318E">
          <w:rPr>
            <w:b w:val="0"/>
            <w:noProof/>
            <w:webHidden/>
          </w:rPr>
          <w:fldChar w:fldCharType="end"/>
        </w:r>
      </w:hyperlink>
    </w:p>
    <w:p w14:paraId="17BCC489" w14:textId="79D94D11" w:rsidR="006D318E" w:rsidRPr="006D318E" w:rsidRDefault="00736BEE" w:rsidP="006D318E">
      <w:pPr>
        <w:pStyle w:val="12"/>
        <w:tabs>
          <w:tab w:val="right" w:leader="dot" w:pos="9730"/>
        </w:tabs>
        <w:spacing w:before="0" w:after="0"/>
        <w:rPr>
          <w:rFonts w:asciiTheme="minorHAnsi" w:eastAsiaTheme="minorEastAsia" w:hAnsiTheme="minorHAnsi" w:cstheme="minorBidi"/>
          <w:b w:val="0"/>
          <w:bCs w:val="0"/>
          <w:noProof/>
          <w:color w:val="auto"/>
          <w:lang w:bidi="ar-SA"/>
        </w:rPr>
      </w:pPr>
      <w:hyperlink w:anchor="_Toc148918778" w:history="1">
        <w:r w:rsidR="006D318E" w:rsidRPr="006D318E">
          <w:rPr>
            <w:rStyle w:val="a3"/>
            <w:b w:val="0"/>
            <w:noProof/>
          </w:rPr>
          <w:t>Изменения, внесенные при актуализации в главу 1 обосновывающих материалов к схеме теплоснабжения «существующее положение в сфере производства, передачи и потребления тепловой энергии для целей теплоснабжения»</w:t>
        </w:r>
        <w:r w:rsidR="006D318E" w:rsidRPr="006D318E">
          <w:rPr>
            <w:b w:val="0"/>
            <w:noProof/>
            <w:webHidden/>
          </w:rPr>
          <w:tab/>
        </w:r>
        <w:r w:rsidR="006D318E" w:rsidRPr="006D318E">
          <w:rPr>
            <w:b w:val="0"/>
            <w:noProof/>
            <w:webHidden/>
          </w:rPr>
          <w:fldChar w:fldCharType="begin"/>
        </w:r>
        <w:r w:rsidR="006D318E" w:rsidRPr="006D318E">
          <w:rPr>
            <w:b w:val="0"/>
            <w:noProof/>
            <w:webHidden/>
          </w:rPr>
          <w:instrText xml:space="preserve"> PAGEREF _Toc148918778 \h </w:instrText>
        </w:r>
        <w:r w:rsidR="006D318E" w:rsidRPr="006D318E">
          <w:rPr>
            <w:b w:val="0"/>
            <w:noProof/>
            <w:webHidden/>
          </w:rPr>
        </w:r>
        <w:r w:rsidR="006D318E" w:rsidRPr="006D318E">
          <w:rPr>
            <w:b w:val="0"/>
            <w:noProof/>
            <w:webHidden/>
          </w:rPr>
          <w:fldChar w:fldCharType="separate"/>
        </w:r>
        <w:r w:rsidR="006D318E" w:rsidRPr="006D318E">
          <w:rPr>
            <w:b w:val="0"/>
            <w:noProof/>
            <w:webHidden/>
          </w:rPr>
          <w:t>6</w:t>
        </w:r>
        <w:r w:rsidR="006D318E" w:rsidRPr="006D318E">
          <w:rPr>
            <w:b w:val="0"/>
            <w:noProof/>
            <w:webHidden/>
          </w:rPr>
          <w:fldChar w:fldCharType="end"/>
        </w:r>
      </w:hyperlink>
    </w:p>
    <w:p w14:paraId="3FCC84C0" w14:textId="0360BDB5" w:rsidR="006D318E" w:rsidRPr="006D318E" w:rsidRDefault="00736BEE" w:rsidP="006D318E">
      <w:pPr>
        <w:pStyle w:val="12"/>
        <w:tabs>
          <w:tab w:val="right" w:leader="dot" w:pos="9730"/>
        </w:tabs>
        <w:spacing w:before="0" w:after="0"/>
        <w:rPr>
          <w:rFonts w:asciiTheme="minorHAnsi" w:eastAsiaTheme="minorEastAsia" w:hAnsiTheme="minorHAnsi" w:cstheme="minorBidi"/>
          <w:b w:val="0"/>
          <w:bCs w:val="0"/>
          <w:noProof/>
          <w:color w:val="auto"/>
          <w:lang w:bidi="ar-SA"/>
        </w:rPr>
      </w:pPr>
      <w:hyperlink w:anchor="_Toc148918779" w:history="1">
        <w:r w:rsidR="006D318E" w:rsidRPr="006D318E">
          <w:rPr>
            <w:rStyle w:val="a3"/>
            <w:b w:val="0"/>
            <w:noProof/>
          </w:rPr>
          <w:t>Изменения, внесенные при актуализации в главу 2 обосновывающих материалов к схеме теплоснабжения «перспективное потребление тепловой энергии на цели теплоснабжения»</w:t>
        </w:r>
        <w:r w:rsidR="006D318E" w:rsidRPr="006D318E">
          <w:rPr>
            <w:b w:val="0"/>
            <w:noProof/>
            <w:webHidden/>
          </w:rPr>
          <w:tab/>
        </w:r>
        <w:r w:rsidR="006D318E" w:rsidRPr="006D318E">
          <w:rPr>
            <w:b w:val="0"/>
            <w:noProof/>
            <w:webHidden/>
          </w:rPr>
          <w:fldChar w:fldCharType="begin"/>
        </w:r>
        <w:r w:rsidR="006D318E" w:rsidRPr="006D318E">
          <w:rPr>
            <w:b w:val="0"/>
            <w:noProof/>
            <w:webHidden/>
          </w:rPr>
          <w:instrText xml:space="preserve"> PAGEREF _Toc148918779 \h </w:instrText>
        </w:r>
        <w:r w:rsidR="006D318E" w:rsidRPr="006D318E">
          <w:rPr>
            <w:b w:val="0"/>
            <w:noProof/>
            <w:webHidden/>
          </w:rPr>
        </w:r>
        <w:r w:rsidR="006D318E" w:rsidRPr="006D318E">
          <w:rPr>
            <w:b w:val="0"/>
            <w:noProof/>
            <w:webHidden/>
          </w:rPr>
          <w:fldChar w:fldCharType="separate"/>
        </w:r>
        <w:r w:rsidR="006D318E" w:rsidRPr="006D318E">
          <w:rPr>
            <w:b w:val="0"/>
            <w:noProof/>
            <w:webHidden/>
          </w:rPr>
          <w:t>7</w:t>
        </w:r>
        <w:r w:rsidR="006D318E" w:rsidRPr="006D318E">
          <w:rPr>
            <w:b w:val="0"/>
            <w:noProof/>
            <w:webHidden/>
          </w:rPr>
          <w:fldChar w:fldCharType="end"/>
        </w:r>
      </w:hyperlink>
    </w:p>
    <w:p w14:paraId="240D9072" w14:textId="2C683768" w:rsidR="006D318E" w:rsidRPr="006D318E" w:rsidRDefault="00736BEE" w:rsidP="006D318E">
      <w:pPr>
        <w:pStyle w:val="12"/>
        <w:tabs>
          <w:tab w:val="right" w:leader="dot" w:pos="9730"/>
        </w:tabs>
        <w:spacing w:before="0" w:after="0"/>
        <w:rPr>
          <w:rFonts w:asciiTheme="minorHAnsi" w:eastAsiaTheme="minorEastAsia" w:hAnsiTheme="minorHAnsi" w:cstheme="minorBidi"/>
          <w:b w:val="0"/>
          <w:bCs w:val="0"/>
          <w:noProof/>
          <w:color w:val="auto"/>
          <w:lang w:bidi="ar-SA"/>
        </w:rPr>
      </w:pPr>
      <w:hyperlink w:anchor="_Toc148918780" w:history="1">
        <w:r w:rsidR="006D318E" w:rsidRPr="006D318E">
          <w:rPr>
            <w:rStyle w:val="a3"/>
            <w:b w:val="0"/>
            <w:noProof/>
          </w:rPr>
          <w:t>Изменения, внесенные при актуализации в главу 3 обосновывающих материалов к схеме теплоснабжения «Электронная модель системы теплоснабжения»</w:t>
        </w:r>
        <w:r w:rsidR="006D318E" w:rsidRPr="006D318E">
          <w:rPr>
            <w:b w:val="0"/>
            <w:noProof/>
            <w:webHidden/>
          </w:rPr>
          <w:tab/>
        </w:r>
        <w:r w:rsidR="006D318E" w:rsidRPr="006D318E">
          <w:rPr>
            <w:b w:val="0"/>
            <w:noProof/>
            <w:webHidden/>
          </w:rPr>
          <w:fldChar w:fldCharType="begin"/>
        </w:r>
        <w:r w:rsidR="006D318E" w:rsidRPr="006D318E">
          <w:rPr>
            <w:b w:val="0"/>
            <w:noProof/>
            <w:webHidden/>
          </w:rPr>
          <w:instrText xml:space="preserve"> PAGEREF _Toc148918780 \h </w:instrText>
        </w:r>
        <w:r w:rsidR="006D318E" w:rsidRPr="006D318E">
          <w:rPr>
            <w:b w:val="0"/>
            <w:noProof/>
            <w:webHidden/>
          </w:rPr>
        </w:r>
        <w:r w:rsidR="006D318E" w:rsidRPr="006D318E">
          <w:rPr>
            <w:b w:val="0"/>
            <w:noProof/>
            <w:webHidden/>
          </w:rPr>
          <w:fldChar w:fldCharType="separate"/>
        </w:r>
        <w:r w:rsidR="006D318E" w:rsidRPr="006D318E">
          <w:rPr>
            <w:b w:val="0"/>
            <w:noProof/>
            <w:webHidden/>
          </w:rPr>
          <w:t>8</w:t>
        </w:r>
        <w:r w:rsidR="006D318E" w:rsidRPr="006D318E">
          <w:rPr>
            <w:b w:val="0"/>
            <w:noProof/>
            <w:webHidden/>
          </w:rPr>
          <w:fldChar w:fldCharType="end"/>
        </w:r>
      </w:hyperlink>
    </w:p>
    <w:p w14:paraId="376B1EF6" w14:textId="1547BB5B" w:rsidR="006D318E" w:rsidRPr="006D318E" w:rsidRDefault="00736BEE" w:rsidP="006D318E">
      <w:pPr>
        <w:pStyle w:val="12"/>
        <w:tabs>
          <w:tab w:val="right" w:leader="dot" w:pos="9730"/>
        </w:tabs>
        <w:spacing w:before="0" w:after="0"/>
        <w:rPr>
          <w:rFonts w:asciiTheme="minorHAnsi" w:eastAsiaTheme="minorEastAsia" w:hAnsiTheme="minorHAnsi" w:cstheme="minorBidi"/>
          <w:b w:val="0"/>
          <w:bCs w:val="0"/>
          <w:noProof/>
          <w:color w:val="auto"/>
          <w:lang w:bidi="ar-SA"/>
        </w:rPr>
      </w:pPr>
      <w:hyperlink w:anchor="_Toc148918781" w:history="1">
        <w:r w:rsidR="006D318E" w:rsidRPr="006D318E">
          <w:rPr>
            <w:rStyle w:val="a3"/>
            <w:b w:val="0"/>
            <w:noProof/>
          </w:rPr>
          <w:t>Изменения, внесенные при актуализации в главу 4 обосновывающих материалов к схеме теплоснабжения «Перспективные балансы тепловой мощности источников тепловой энергии и тепловой нагрузки»</w:t>
        </w:r>
        <w:r w:rsidR="006D318E" w:rsidRPr="006D318E">
          <w:rPr>
            <w:b w:val="0"/>
            <w:noProof/>
            <w:webHidden/>
          </w:rPr>
          <w:tab/>
        </w:r>
        <w:r w:rsidR="006D318E" w:rsidRPr="006D318E">
          <w:rPr>
            <w:b w:val="0"/>
            <w:noProof/>
            <w:webHidden/>
          </w:rPr>
          <w:fldChar w:fldCharType="begin"/>
        </w:r>
        <w:r w:rsidR="006D318E" w:rsidRPr="006D318E">
          <w:rPr>
            <w:b w:val="0"/>
            <w:noProof/>
            <w:webHidden/>
          </w:rPr>
          <w:instrText xml:space="preserve"> PAGEREF _Toc148918781 \h </w:instrText>
        </w:r>
        <w:r w:rsidR="006D318E" w:rsidRPr="006D318E">
          <w:rPr>
            <w:b w:val="0"/>
            <w:noProof/>
            <w:webHidden/>
          </w:rPr>
        </w:r>
        <w:r w:rsidR="006D318E" w:rsidRPr="006D318E">
          <w:rPr>
            <w:b w:val="0"/>
            <w:noProof/>
            <w:webHidden/>
          </w:rPr>
          <w:fldChar w:fldCharType="separate"/>
        </w:r>
        <w:r w:rsidR="006D318E" w:rsidRPr="006D318E">
          <w:rPr>
            <w:b w:val="0"/>
            <w:noProof/>
            <w:webHidden/>
          </w:rPr>
          <w:t>9</w:t>
        </w:r>
        <w:r w:rsidR="006D318E" w:rsidRPr="006D318E">
          <w:rPr>
            <w:b w:val="0"/>
            <w:noProof/>
            <w:webHidden/>
          </w:rPr>
          <w:fldChar w:fldCharType="end"/>
        </w:r>
      </w:hyperlink>
    </w:p>
    <w:p w14:paraId="238F8A07" w14:textId="129FB9F2" w:rsidR="006D318E" w:rsidRPr="006D318E" w:rsidRDefault="00736BEE" w:rsidP="006D318E">
      <w:pPr>
        <w:pStyle w:val="12"/>
        <w:tabs>
          <w:tab w:val="right" w:leader="dot" w:pos="9730"/>
        </w:tabs>
        <w:spacing w:before="0" w:after="0"/>
        <w:rPr>
          <w:rFonts w:asciiTheme="minorHAnsi" w:eastAsiaTheme="minorEastAsia" w:hAnsiTheme="minorHAnsi" w:cstheme="minorBidi"/>
          <w:b w:val="0"/>
          <w:bCs w:val="0"/>
          <w:noProof/>
          <w:color w:val="auto"/>
          <w:lang w:bidi="ar-SA"/>
        </w:rPr>
      </w:pPr>
      <w:hyperlink w:anchor="_Toc148918782" w:history="1">
        <w:r w:rsidR="006D318E" w:rsidRPr="006D318E">
          <w:rPr>
            <w:rStyle w:val="a3"/>
            <w:b w:val="0"/>
            <w:noProof/>
          </w:rPr>
          <w:t>Изменения, внесенные при актуализации в главу 5 обосновывающих материалов к схеме теплоснабжения «Мастер-план разработки вариантов развития схемы теплоснабжения городского округа»</w:t>
        </w:r>
        <w:r w:rsidR="006D318E" w:rsidRPr="006D318E">
          <w:rPr>
            <w:b w:val="0"/>
            <w:noProof/>
            <w:webHidden/>
          </w:rPr>
          <w:tab/>
        </w:r>
        <w:r w:rsidR="006D318E" w:rsidRPr="006D318E">
          <w:rPr>
            <w:b w:val="0"/>
            <w:noProof/>
            <w:webHidden/>
          </w:rPr>
          <w:fldChar w:fldCharType="begin"/>
        </w:r>
        <w:r w:rsidR="006D318E" w:rsidRPr="006D318E">
          <w:rPr>
            <w:b w:val="0"/>
            <w:noProof/>
            <w:webHidden/>
          </w:rPr>
          <w:instrText xml:space="preserve"> PAGEREF _Toc148918782 \h </w:instrText>
        </w:r>
        <w:r w:rsidR="006D318E" w:rsidRPr="006D318E">
          <w:rPr>
            <w:b w:val="0"/>
            <w:noProof/>
            <w:webHidden/>
          </w:rPr>
        </w:r>
        <w:r w:rsidR="006D318E" w:rsidRPr="006D318E">
          <w:rPr>
            <w:b w:val="0"/>
            <w:noProof/>
            <w:webHidden/>
          </w:rPr>
          <w:fldChar w:fldCharType="separate"/>
        </w:r>
        <w:r w:rsidR="006D318E" w:rsidRPr="006D318E">
          <w:rPr>
            <w:b w:val="0"/>
            <w:noProof/>
            <w:webHidden/>
          </w:rPr>
          <w:t>10</w:t>
        </w:r>
        <w:r w:rsidR="006D318E" w:rsidRPr="006D318E">
          <w:rPr>
            <w:b w:val="0"/>
            <w:noProof/>
            <w:webHidden/>
          </w:rPr>
          <w:fldChar w:fldCharType="end"/>
        </w:r>
      </w:hyperlink>
    </w:p>
    <w:p w14:paraId="54AEED08" w14:textId="39091040" w:rsidR="006D318E" w:rsidRPr="006D318E" w:rsidRDefault="00736BEE" w:rsidP="006D318E">
      <w:pPr>
        <w:pStyle w:val="12"/>
        <w:tabs>
          <w:tab w:val="right" w:leader="dot" w:pos="9730"/>
        </w:tabs>
        <w:spacing w:before="0" w:after="0"/>
        <w:rPr>
          <w:rFonts w:asciiTheme="minorHAnsi" w:eastAsiaTheme="minorEastAsia" w:hAnsiTheme="minorHAnsi" w:cstheme="minorBidi"/>
          <w:b w:val="0"/>
          <w:bCs w:val="0"/>
          <w:noProof/>
          <w:color w:val="auto"/>
          <w:lang w:bidi="ar-SA"/>
        </w:rPr>
      </w:pPr>
      <w:hyperlink w:anchor="_Toc148918783" w:history="1">
        <w:r w:rsidR="006D318E" w:rsidRPr="006D318E">
          <w:rPr>
            <w:rStyle w:val="a3"/>
            <w:b w:val="0"/>
            <w:noProof/>
          </w:rPr>
          <w:t>Изменения, внесенные при актуализации в главу 6 обосновывающих материалов к схеме теплоснабжения «Перспективные балансы производительности водоподготовительных установок»</w:t>
        </w:r>
        <w:r w:rsidR="006D318E" w:rsidRPr="006D318E">
          <w:rPr>
            <w:b w:val="0"/>
            <w:noProof/>
            <w:webHidden/>
          </w:rPr>
          <w:tab/>
        </w:r>
        <w:r w:rsidR="006D318E" w:rsidRPr="006D318E">
          <w:rPr>
            <w:b w:val="0"/>
            <w:noProof/>
            <w:webHidden/>
          </w:rPr>
          <w:fldChar w:fldCharType="begin"/>
        </w:r>
        <w:r w:rsidR="006D318E" w:rsidRPr="006D318E">
          <w:rPr>
            <w:b w:val="0"/>
            <w:noProof/>
            <w:webHidden/>
          </w:rPr>
          <w:instrText xml:space="preserve"> PAGEREF _Toc148918783 \h </w:instrText>
        </w:r>
        <w:r w:rsidR="006D318E" w:rsidRPr="006D318E">
          <w:rPr>
            <w:b w:val="0"/>
            <w:noProof/>
            <w:webHidden/>
          </w:rPr>
        </w:r>
        <w:r w:rsidR="006D318E" w:rsidRPr="006D318E">
          <w:rPr>
            <w:b w:val="0"/>
            <w:noProof/>
            <w:webHidden/>
          </w:rPr>
          <w:fldChar w:fldCharType="separate"/>
        </w:r>
        <w:r w:rsidR="006D318E" w:rsidRPr="006D318E">
          <w:rPr>
            <w:b w:val="0"/>
            <w:noProof/>
            <w:webHidden/>
          </w:rPr>
          <w:t>10</w:t>
        </w:r>
        <w:r w:rsidR="006D318E" w:rsidRPr="006D318E">
          <w:rPr>
            <w:b w:val="0"/>
            <w:noProof/>
            <w:webHidden/>
          </w:rPr>
          <w:fldChar w:fldCharType="end"/>
        </w:r>
      </w:hyperlink>
    </w:p>
    <w:p w14:paraId="55C8387A" w14:textId="157E24E6" w:rsidR="006D318E" w:rsidRPr="006D318E" w:rsidRDefault="00736BEE" w:rsidP="006D318E">
      <w:pPr>
        <w:pStyle w:val="12"/>
        <w:tabs>
          <w:tab w:val="right" w:leader="dot" w:pos="9730"/>
        </w:tabs>
        <w:spacing w:before="0" w:after="0"/>
        <w:rPr>
          <w:rFonts w:asciiTheme="minorHAnsi" w:eastAsiaTheme="minorEastAsia" w:hAnsiTheme="minorHAnsi" w:cstheme="minorBidi"/>
          <w:b w:val="0"/>
          <w:bCs w:val="0"/>
          <w:noProof/>
          <w:color w:val="auto"/>
          <w:lang w:bidi="ar-SA"/>
        </w:rPr>
      </w:pPr>
      <w:hyperlink w:anchor="_Toc148918784" w:history="1">
        <w:r w:rsidR="006D318E" w:rsidRPr="006D318E">
          <w:rPr>
            <w:rStyle w:val="a3"/>
            <w:b w:val="0"/>
            <w:noProof/>
          </w:rPr>
          <w:t>Изменения, внесенные при актуализации в главу 7 обосновывающих материалов к схеме теплоснабжения «Предложения по строительству, реконструкции и техническому перевооружению источников тепловой энергии»</w:t>
        </w:r>
        <w:r w:rsidR="006D318E" w:rsidRPr="006D318E">
          <w:rPr>
            <w:b w:val="0"/>
            <w:noProof/>
            <w:webHidden/>
          </w:rPr>
          <w:tab/>
        </w:r>
        <w:r w:rsidR="006D318E" w:rsidRPr="006D318E">
          <w:rPr>
            <w:b w:val="0"/>
            <w:noProof/>
            <w:webHidden/>
          </w:rPr>
          <w:fldChar w:fldCharType="begin"/>
        </w:r>
        <w:r w:rsidR="006D318E" w:rsidRPr="006D318E">
          <w:rPr>
            <w:b w:val="0"/>
            <w:noProof/>
            <w:webHidden/>
          </w:rPr>
          <w:instrText xml:space="preserve"> PAGEREF _Toc148918784 \h </w:instrText>
        </w:r>
        <w:r w:rsidR="006D318E" w:rsidRPr="006D318E">
          <w:rPr>
            <w:b w:val="0"/>
            <w:noProof/>
            <w:webHidden/>
          </w:rPr>
        </w:r>
        <w:r w:rsidR="006D318E" w:rsidRPr="006D318E">
          <w:rPr>
            <w:b w:val="0"/>
            <w:noProof/>
            <w:webHidden/>
          </w:rPr>
          <w:fldChar w:fldCharType="separate"/>
        </w:r>
        <w:r w:rsidR="006D318E" w:rsidRPr="006D318E">
          <w:rPr>
            <w:b w:val="0"/>
            <w:noProof/>
            <w:webHidden/>
          </w:rPr>
          <w:t>11</w:t>
        </w:r>
        <w:r w:rsidR="006D318E" w:rsidRPr="006D318E">
          <w:rPr>
            <w:b w:val="0"/>
            <w:noProof/>
            <w:webHidden/>
          </w:rPr>
          <w:fldChar w:fldCharType="end"/>
        </w:r>
      </w:hyperlink>
    </w:p>
    <w:p w14:paraId="7D2B81B9" w14:textId="473C15A5" w:rsidR="006D318E" w:rsidRPr="006D318E" w:rsidRDefault="00736BEE" w:rsidP="006D318E">
      <w:pPr>
        <w:pStyle w:val="12"/>
        <w:tabs>
          <w:tab w:val="right" w:leader="dot" w:pos="9730"/>
        </w:tabs>
        <w:spacing w:before="0" w:after="0"/>
        <w:rPr>
          <w:rFonts w:asciiTheme="minorHAnsi" w:eastAsiaTheme="minorEastAsia" w:hAnsiTheme="minorHAnsi" w:cstheme="minorBidi"/>
          <w:b w:val="0"/>
          <w:bCs w:val="0"/>
          <w:noProof/>
          <w:color w:val="auto"/>
          <w:lang w:bidi="ar-SA"/>
        </w:rPr>
      </w:pPr>
      <w:hyperlink w:anchor="_Toc148918785" w:history="1">
        <w:r w:rsidR="006D318E" w:rsidRPr="006D318E">
          <w:rPr>
            <w:rStyle w:val="a3"/>
            <w:b w:val="0"/>
            <w:noProof/>
          </w:rPr>
          <w:t>Изменения, внесенные при актуализации в главу 8 обосновывающих материалов к схеме теплоснабжения «Предложения по строительству и реконструкции тепловых сетей»</w:t>
        </w:r>
        <w:r w:rsidR="006D318E" w:rsidRPr="006D318E">
          <w:rPr>
            <w:b w:val="0"/>
            <w:noProof/>
            <w:webHidden/>
          </w:rPr>
          <w:tab/>
        </w:r>
        <w:r w:rsidR="006D318E" w:rsidRPr="006D318E">
          <w:rPr>
            <w:b w:val="0"/>
            <w:noProof/>
            <w:webHidden/>
          </w:rPr>
          <w:fldChar w:fldCharType="begin"/>
        </w:r>
        <w:r w:rsidR="006D318E" w:rsidRPr="006D318E">
          <w:rPr>
            <w:b w:val="0"/>
            <w:noProof/>
            <w:webHidden/>
          </w:rPr>
          <w:instrText xml:space="preserve"> PAGEREF _Toc148918785 \h </w:instrText>
        </w:r>
        <w:r w:rsidR="006D318E" w:rsidRPr="006D318E">
          <w:rPr>
            <w:b w:val="0"/>
            <w:noProof/>
            <w:webHidden/>
          </w:rPr>
        </w:r>
        <w:r w:rsidR="006D318E" w:rsidRPr="006D318E">
          <w:rPr>
            <w:b w:val="0"/>
            <w:noProof/>
            <w:webHidden/>
          </w:rPr>
          <w:fldChar w:fldCharType="separate"/>
        </w:r>
        <w:r w:rsidR="006D318E" w:rsidRPr="006D318E">
          <w:rPr>
            <w:b w:val="0"/>
            <w:noProof/>
            <w:webHidden/>
          </w:rPr>
          <w:t>11</w:t>
        </w:r>
        <w:r w:rsidR="006D318E" w:rsidRPr="006D318E">
          <w:rPr>
            <w:b w:val="0"/>
            <w:noProof/>
            <w:webHidden/>
          </w:rPr>
          <w:fldChar w:fldCharType="end"/>
        </w:r>
      </w:hyperlink>
    </w:p>
    <w:p w14:paraId="091C9B82" w14:textId="449EB917" w:rsidR="006D318E" w:rsidRPr="006D318E" w:rsidRDefault="00736BEE" w:rsidP="006D318E">
      <w:pPr>
        <w:pStyle w:val="12"/>
        <w:tabs>
          <w:tab w:val="right" w:leader="dot" w:pos="9730"/>
        </w:tabs>
        <w:spacing w:before="0" w:after="0"/>
        <w:rPr>
          <w:rFonts w:asciiTheme="minorHAnsi" w:eastAsiaTheme="minorEastAsia" w:hAnsiTheme="minorHAnsi" w:cstheme="minorBidi"/>
          <w:b w:val="0"/>
          <w:bCs w:val="0"/>
          <w:noProof/>
          <w:color w:val="auto"/>
          <w:lang w:bidi="ar-SA"/>
        </w:rPr>
      </w:pPr>
      <w:hyperlink w:anchor="_Toc148918786" w:history="1">
        <w:r w:rsidR="006D318E" w:rsidRPr="006D318E">
          <w:rPr>
            <w:rStyle w:val="a3"/>
            <w:b w:val="0"/>
            <w:noProof/>
          </w:rPr>
          <w:t>Изменения, внесенные при актуализации в главу 9 обосновывающих материалов к схеме теплоснабжения «Предложения по переводу открытых систем теплоснабжения (горячего водоснабжения) в закрытые системы горячего водоснабжения»</w:t>
        </w:r>
        <w:r w:rsidR="006D318E" w:rsidRPr="006D318E">
          <w:rPr>
            <w:b w:val="0"/>
            <w:noProof/>
            <w:webHidden/>
          </w:rPr>
          <w:tab/>
        </w:r>
        <w:r w:rsidR="006D318E" w:rsidRPr="006D318E">
          <w:rPr>
            <w:b w:val="0"/>
            <w:noProof/>
            <w:webHidden/>
          </w:rPr>
          <w:fldChar w:fldCharType="begin"/>
        </w:r>
        <w:r w:rsidR="006D318E" w:rsidRPr="006D318E">
          <w:rPr>
            <w:b w:val="0"/>
            <w:noProof/>
            <w:webHidden/>
          </w:rPr>
          <w:instrText xml:space="preserve"> PAGEREF _Toc148918786 \h </w:instrText>
        </w:r>
        <w:r w:rsidR="006D318E" w:rsidRPr="006D318E">
          <w:rPr>
            <w:b w:val="0"/>
            <w:noProof/>
            <w:webHidden/>
          </w:rPr>
        </w:r>
        <w:r w:rsidR="006D318E" w:rsidRPr="006D318E">
          <w:rPr>
            <w:b w:val="0"/>
            <w:noProof/>
            <w:webHidden/>
          </w:rPr>
          <w:fldChar w:fldCharType="separate"/>
        </w:r>
        <w:r w:rsidR="006D318E" w:rsidRPr="006D318E">
          <w:rPr>
            <w:b w:val="0"/>
            <w:noProof/>
            <w:webHidden/>
          </w:rPr>
          <w:t>11</w:t>
        </w:r>
        <w:r w:rsidR="006D318E" w:rsidRPr="006D318E">
          <w:rPr>
            <w:b w:val="0"/>
            <w:noProof/>
            <w:webHidden/>
          </w:rPr>
          <w:fldChar w:fldCharType="end"/>
        </w:r>
      </w:hyperlink>
    </w:p>
    <w:p w14:paraId="29868319" w14:textId="55D907B2" w:rsidR="006D318E" w:rsidRPr="006D318E" w:rsidRDefault="00736BEE" w:rsidP="006D318E">
      <w:pPr>
        <w:pStyle w:val="12"/>
        <w:tabs>
          <w:tab w:val="right" w:leader="dot" w:pos="9730"/>
        </w:tabs>
        <w:spacing w:before="0" w:after="0"/>
        <w:rPr>
          <w:rFonts w:asciiTheme="minorHAnsi" w:eastAsiaTheme="minorEastAsia" w:hAnsiTheme="minorHAnsi" w:cstheme="minorBidi"/>
          <w:b w:val="0"/>
          <w:bCs w:val="0"/>
          <w:noProof/>
          <w:color w:val="auto"/>
          <w:lang w:bidi="ar-SA"/>
        </w:rPr>
      </w:pPr>
      <w:hyperlink w:anchor="_Toc148918787" w:history="1">
        <w:r w:rsidR="006D318E" w:rsidRPr="006D318E">
          <w:rPr>
            <w:rStyle w:val="a3"/>
            <w:b w:val="0"/>
            <w:noProof/>
          </w:rPr>
          <w:t>Изменения, внесенные при актуализации в главу 10 обосновывающих материалов к схеме теплоснабжения «Перспективные топливные балансы»</w:t>
        </w:r>
        <w:r w:rsidR="006D318E" w:rsidRPr="006D318E">
          <w:rPr>
            <w:b w:val="0"/>
            <w:noProof/>
            <w:webHidden/>
          </w:rPr>
          <w:tab/>
        </w:r>
        <w:r w:rsidR="006D318E" w:rsidRPr="006D318E">
          <w:rPr>
            <w:b w:val="0"/>
            <w:noProof/>
            <w:webHidden/>
          </w:rPr>
          <w:fldChar w:fldCharType="begin"/>
        </w:r>
        <w:r w:rsidR="006D318E" w:rsidRPr="006D318E">
          <w:rPr>
            <w:b w:val="0"/>
            <w:noProof/>
            <w:webHidden/>
          </w:rPr>
          <w:instrText xml:space="preserve"> PAGEREF _Toc148918787 \h </w:instrText>
        </w:r>
        <w:r w:rsidR="006D318E" w:rsidRPr="006D318E">
          <w:rPr>
            <w:b w:val="0"/>
            <w:noProof/>
            <w:webHidden/>
          </w:rPr>
        </w:r>
        <w:r w:rsidR="006D318E" w:rsidRPr="006D318E">
          <w:rPr>
            <w:b w:val="0"/>
            <w:noProof/>
            <w:webHidden/>
          </w:rPr>
          <w:fldChar w:fldCharType="separate"/>
        </w:r>
        <w:r w:rsidR="006D318E" w:rsidRPr="006D318E">
          <w:rPr>
            <w:b w:val="0"/>
            <w:noProof/>
            <w:webHidden/>
          </w:rPr>
          <w:t>12</w:t>
        </w:r>
        <w:r w:rsidR="006D318E" w:rsidRPr="006D318E">
          <w:rPr>
            <w:b w:val="0"/>
            <w:noProof/>
            <w:webHidden/>
          </w:rPr>
          <w:fldChar w:fldCharType="end"/>
        </w:r>
      </w:hyperlink>
    </w:p>
    <w:p w14:paraId="28602AC1" w14:textId="22BC6DB9" w:rsidR="006D318E" w:rsidRPr="006D318E" w:rsidRDefault="00736BEE" w:rsidP="006D318E">
      <w:pPr>
        <w:pStyle w:val="12"/>
        <w:tabs>
          <w:tab w:val="right" w:leader="dot" w:pos="9730"/>
        </w:tabs>
        <w:spacing w:before="0" w:after="0"/>
        <w:rPr>
          <w:rFonts w:asciiTheme="minorHAnsi" w:eastAsiaTheme="minorEastAsia" w:hAnsiTheme="minorHAnsi" w:cstheme="minorBidi"/>
          <w:b w:val="0"/>
          <w:bCs w:val="0"/>
          <w:noProof/>
          <w:color w:val="auto"/>
          <w:lang w:bidi="ar-SA"/>
        </w:rPr>
      </w:pPr>
      <w:hyperlink w:anchor="_Toc148918788" w:history="1">
        <w:r w:rsidR="006D318E" w:rsidRPr="006D318E">
          <w:rPr>
            <w:rStyle w:val="a3"/>
            <w:b w:val="0"/>
            <w:noProof/>
          </w:rPr>
          <w:t>Изменения, внесенные при актуализации в главу 11 обосновывающих материалов к схеме теплоснабжения «Оценка надежности теплоснабжения»</w:t>
        </w:r>
        <w:r w:rsidR="006D318E" w:rsidRPr="006D318E">
          <w:rPr>
            <w:b w:val="0"/>
            <w:noProof/>
            <w:webHidden/>
          </w:rPr>
          <w:tab/>
        </w:r>
        <w:r w:rsidR="006D318E" w:rsidRPr="006D318E">
          <w:rPr>
            <w:b w:val="0"/>
            <w:noProof/>
            <w:webHidden/>
          </w:rPr>
          <w:fldChar w:fldCharType="begin"/>
        </w:r>
        <w:r w:rsidR="006D318E" w:rsidRPr="006D318E">
          <w:rPr>
            <w:b w:val="0"/>
            <w:noProof/>
            <w:webHidden/>
          </w:rPr>
          <w:instrText xml:space="preserve"> PAGEREF _Toc148918788 \h </w:instrText>
        </w:r>
        <w:r w:rsidR="006D318E" w:rsidRPr="006D318E">
          <w:rPr>
            <w:b w:val="0"/>
            <w:noProof/>
            <w:webHidden/>
          </w:rPr>
        </w:r>
        <w:r w:rsidR="006D318E" w:rsidRPr="006D318E">
          <w:rPr>
            <w:b w:val="0"/>
            <w:noProof/>
            <w:webHidden/>
          </w:rPr>
          <w:fldChar w:fldCharType="separate"/>
        </w:r>
        <w:r w:rsidR="006D318E" w:rsidRPr="006D318E">
          <w:rPr>
            <w:b w:val="0"/>
            <w:noProof/>
            <w:webHidden/>
          </w:rPr>
          <w:t>13</w:t>
        </w:r>
        <w:r w:rsidR="006D318E" w:rsidRPr="006D318E">
          <w:rPr>
            <w:b w:val="0"/>
            <w:noProof/>
            <w:webHidden/>
          </w:rPr>
          <w:fldChar w:fldCharType="end"/>
        </w:r>
      </w:hyperlink>
    </w:p>
    <w:p w14:paraId="0C54EB55" w14:textId="5AAC0BC9" w:rsidR="006D318E" w:rsidRPr="006D318E" w:rsidRDefault="00736BEE" w:rsidP="006D318E">
      <w:pPr>
        <w:pStyle w:val="12"/>
        <w:tabs>
          <w:tab w:val="right" w:leader="dot" w:pos="9730"/>
        </w:tabs>
        <w:spacing w:before="0" w:after="0"/>
        <w:rPr>
          <w:rFonts w:asciiTheme="minorHAnsi" w:eastAsiaTheme="minorEastAsia" w:hAnsiTheme="minorHAnsi" w:cstheme="minorBidi"/>
          <w:b w:val="0"/>
          <w:bCs w:val="0"/>
          <w:noProof/>
          <w:color w:val="auto"/>
          <w:lang w:bidi="ar-SA"/>
        </w:rPr>
      </w:pPr>
      <w:hyperlink w:anchor="_Toc148918789" w:history="1">
        <w:r w:rsidR="006D318E" w:rsidRPr="006D318E">
          <w:rPr>
            <w:rStyle w:val="a3"/>
            <w:b w:val="0"/>
            <w:noProof/>
          </w:rPr>
          <w:t>Изменения, внесенные при актуализации в главу 12 обосновывающих материалов к схеме теплоснабжения «Обоснование инвестиций в строительство, реконструкцию и техническое перевооружение»</w:t>
        </w:r>
        <w:r w:rsidR="006D318E" w:rsidRPr="006D318E">
          <w:rPr>
            <w:b w:val="0"/>
            <w:noProof/>
            <w:webHidden/>
          </w:rPr>
          <w:tab/>
        </w:r>
        <w:r w:rsidR="006D318E" w:rsidRPr="006D318E">
          <w:rPr>
            <w:b w:val="0"/>
            <w:noProof/>
            <w:webHidden/>
          </w:rPr>
          <w:fldChar w:fldCharType="begin"/>
        </w:r>
        <w:r w:rsidR="006D318E" w:rsidRPr="006D318E">
          <w:rPr>
            <w:b w:val="0"/>
            <w:noProof/>
            <w:webHidden/>
          </w:rPr>
          <w:instrText xml:space="preserve"> PAGEREF _Toc148918789 \h </w:instrText>
        </w:r>
        <w:r w:rsidR="006D318E" w:rsidRPr="006D318E">
          <w:rPr>
            <w:b w:val="0"/>
            <w:noProof/>
            <w:webHidden/>
          </w:rPr>
        </w:r>
        <w:r w:rsidR="006D318E" w:rsidRPr="006D318E">
          <w:rPr>
            <w:b w:val="0"/>
            <w:noProof/>
            <w:webHidden/>
          </w:rPr>
          <w:fldChar w:fldCharType="separate"/>
        </w:r>
        <w:r w:rsidR="006D318E" w:rsidRPr="006D318E">
          <w:rPr>
            <w:b w:val="0"/>
            <w:noProof/>
            <w:webHidden/>
          </w:rPr>
          <w:t>14</w:t>
        </w:r>
        <w:r w:rsidR="006D318E" w:rsidRPr="006D318E">
          <w:rPr>
            <w:b w:val="0"/>
            <w:noProof/>
            <w:webHidden/>
          </w:rPr>
          <w:fldChar w:fldCharType="end"/>
        </w:r>
      </w:hyperlink>
    </w:p>
    <w:p w14:paraId="30D4DEB7" w14:textId="2ACC5F27" w:rsidR="006D318E" w:rsidRPr="006D318E" w:rsidRDefault="00736BEE" w:rsidP="006D318E">
      <w:pPr>
        <w:pStyle w:val="12"/>
        <w:tabs>
          <w:tab w:val="right" w:leader="dot" w:pos="9730"/>
        </w:tabs>
        <w:spacing w:before="0" w:after="0"/>
        <w:rPr>
          <w:rFonts w:asciiTheme="minorHAnsi" w:eastAsiaTheme="minorEastAsia" w:hAnsiTheme="minorHAnsi" w:cstheme="minorBidi"/>
          <w:b w:val="0"/>
          <w:bCs w:val="0"/>
          <w:noProof/>
          <w:color w:val="auto"/>
          <w:lang w:bidi="ar-SA"/>
        </w:rPr>
      </w:pPr>
      <w:hyperlink w:anchor="_Toc148918790" w:history="1">
        <w:r w:rsidR="006D318E" w:rsidRPr="006D318E">
          <w:rPr>
            <w:rStyle w:val="a3"/>
            <w:b w:val="0"/>
            <w:noProof/>
          </w:rPr>
          <w:t>Изменения, внесенные при актуализации в главу 13 обосновывающих материалов к схеме теплоснабжения «Индикаторы развития систем теплоснабжения»</w:t>
        </w:r>
        <w:r w:rsidR="006D318E" w:rsidRPr="006D318E">
          <w:rPr>
            <w:b w:val="0"/>
            <w:noProof/>
            <w:webHidden/>
          </w:rPr>
          <w:tab/>
        </w:r>
        <w:r w:rsidR="006D318E" w:rsidRPr="006D318E">
          <w:rPr>
            <w:b w:val="0"/>
            <w:noProof/>
            <w:webHidden/>
          </w:rPr>
          <w:fldChar w:fldCharType="begin"/>
        </w:r>
        <w:r w:rsidR="006D318E" w:rsidRPr="006D318E">
          <w:rPr>
            <w:b w:val="0"/>
            <w:noProof/>
            <w:webHidden/>
          </w:rPr>
          <w:instrText xml:space="preserve"> PAGEREF _Toc148918790 \h </w:instrText>
        </w:r>
        <w:r w:rsidR="006D318E" w:rsidRPr="006D318E">
          <w:rPr>
            <w:b w:val="0"/>
            <w:noProof/>
            <w:webHidden/>
          </w:rPr>
        </w:r>
        <w:r w:rsidR="006D318E" w:rsidRPr="006D318E">
          <w:rPr>
            <w:b w:val="0"/>
            <w:noProof/>
            <w:webHidden/>
          </w:rPr>
          <w:fldChar w:fldCharType="separate"/>
        </w:r>
        <w:r w:rsidR="006D318E" w:rsidRPr="006D318E">
          <w:rPr>
            <w:b w:val="0"/>
            <w:noProof/>
            <w:webHidden/>
          </w:rPr>
          <w:t>15</w:t>
        </w:r>
        <w:r w:rsidR="006D318E" w:rsidRPr="006D318E">
          <w:rPr>
            <w:b w:val="0"/>
            <w:noProof/>
            <w:webHidden/>
          </w:rPr>
          <w:fldChar w:fldCharType="end"/>
        </w:r>
      </w:hyperlink>
    </w:p>
    <w:p w14:paraId="7170ED37" w14:textId="6690D833" w:rsidR="006D318E" w:rsidRPr="006D318E" w:rsidRDefault="00736BEE" w:rsidP="006D318E">
      <w:pPr>
        <w:pStyle w:val="12"/>
        <w:tabs>
          <w:tab w:val="right" w:leader="dot" w:pos="9730"/>
        </w:tabs>
        <w:spacing w:before="0" w:after="0"/>
        <w:rPr>
          <w:rFonts w:asciiTheme="minorHAnsi" w:eastAsiaTheme="minorEastAsia" w:hAnsiTheme="minorHAnsi" w:cstheme="minorBidi"/>
          <w:b w:val="0"/>
          <w:bCs w:val="0"/>
          <w:noProof/>
          <w:color w:val="auto"/>
          <w:lang w:bidi="ar-SA"/>
        </w:rPr>
      </w:pPr>
      <w:hyperlink w:anchor="_Toc148918791" w:history="1">
        <w:r w:rsidR="006D318E" w:rsidRPr="006D318E">
          <w:rPr>
            <w:rStyle w:val="a3"/>
            <w:b w:val="0"/>
            <w:noProof/>
          </w:rPr>
          <w:t>Изменения, внесенные при актуализации в главу 14 обосновывающих материалов к схеме теплоснабжения «Ценовые (тарифные) последствия»</w:t>
        </w:r>
        <w:r w:rsidR="006D318E" w:rsidRPr="006D318E">
          <w:rPr>
            <w:b w:val="0"/>
            <w:noProof/>
            <w:webHidden/>
          </w:rPr>
          <w:tab/>
        </w:r>
        <w:r w:rsidR="006D318E" w:rsidRPr="006D318E">
          <w:rPr>
            <w:b w:val="0"/>
            <w:noProof/>
            <w:webHidden/>
          </w:rPr>
          <w:fldChar w:fldCharType="begin"/>
        </w:r>
        <w:r w:rsidR="006D318E" w:rsidRPr="006D318E">
          <w:rPr>
            <w:b w:val="0"/>
            <w:noProof/>
            <w:webHidden/>
          </w:rPr>
          <w:instrText xml:space="preserve"> PAGEREF _Toc148918791 \h </w:instrText>
        </w:r>
        <w:r w:rsidR="006D318E" w:rsidRPr="006D318E">
          <w:rPr>
            <w:b w:val="0"/>
            <w:noProof/>
            <w:webHidden/>
          </w:rPr>
        </w:r>
        <w:r w:rsidR="006D318E" w:rsidRPr="006D318E">
          <w:rPr>
            <w:b w:val="0"/>
            <w:noProof/>
            <w:webHidden/>
          </w:rPr>
          <w:fldChar w:fldCharType="separate"/>
        </w:r>
        <w:r w:rsidR="006D318E" w:rsidRPr="006D318E">
          <w:rPr>
            <w:b w:val="0"/>
            <w:noProof/>
            <w:webHidden/>
          </w:rPr>
          <w:t>16</w:t>
        </w:r>
        <w:r w:rsidR="006D318E" w:rsidRPr="006D318E">
          <w:rPr>
            <w:b w:val="0"/>
            <w:noProof/>
            <w:webHidden/>
          </w:rPr>
          <w:fldChar w:fldCharType="end"/>
        </w:r>
      </w:hyperlink>
    </w:p>
    <w:p w14:paraId="144955E9" w14:textId="104844AD" w:rsidR="006D318E" w:rsidRPr="006D318E" w:rsidRDefault="00736BEE" w:rsidP="006D318E">
      <w:pPr>
        <w:pStyle w:val="12"/>
        <w:tabs>
          <w:tab w:val="right" w:leader="dot" w:pos="9730"/>
        </w:tabs>
        <w:spacing w:before="0" w:after="0"/>
        <w:rPr>
          <w:rFonts w:asciiTheme="minorHAnsi" w:eastAsiaTheme="minorEastAsia" w:hAnsiTheme="minorHAnsi" w:cstheme="minorBidi"/>
          <w:b w:val="0"/>
          <w:bCs w:val="0"/>
          <w:noProof/>
          <w:color w:val="auto"/>
          <w:lang w:bidi="ar-SA"/>
        </w:rPr>
      </w:pPr>
      <w:hyperlink w:anchor="_Toc148918792" w:history="1">
        <w:r w:rsidR="006D318E" w:rsidRPr="006D318E">
          <w:rPr>
            <w:rStyle w:val="a3"/>
            <w:b w:val="0"/>
            <w:noProof/>
          </w:rPr>
          <w:t>Изменения, внесенные при актуализации в главу 15 обосновывающих материалов к схеме теплоснабжения «Реестр единых теплоснабжающих организаций»</w:t>
        </w:r>
        <w:r w:rsidR="006D318E" w:rsidRPr="006D318E">
          <w:rPr>
            <w:b w:val="0"/>
            <w:noProof/>
            <w:webHidden/>
          </w:rPr>
          <w:tab/>
        </w:r>
        <w:r w:rsidR="006D318E" w:rsidRPr="006D318E">
          <w:rPr>
            <w:b w:val="0"/>
            <w:noProof/>
            <w:webHidden/>
          </w:rPr>
          <w:fldChar w:fldCharType="begin"/>
        </w:r>
        <w:r w:rsidR="006D318E" w:rsidRPr="006D318E">
          <w:rPr>
            <w:b w:val="0"/>
            <w:noProof/>
            <w:webHidden/>
          </w:rPr>
          <w:instrText xml:space="preserve"> PAGEREF _Toc148918792 \h </w:instrText>
        </w:r>
        <w:r w:rsidR="006D318E" w:rsidRPr="006D318E">
          <w:rPr>
            <w:b w:val="0"/>
            <w:noProof/>
            <w:webHidden/>
          </w:rPr>
        </w:r>
        <w:r w:rsidR="006D318E" w:rsidRPr="006D318E">
          <w:rPr>
            <w:b w:val="0"/>
            <w:noProof/>
            <w:webHidden/>
          </w:rPr>
          <w:fldChar w:fldCharType="separate"/>
        </w:r>
        <w:r w:rsidR="006D318E" w:rsidRPr="006D318E">
          <w:rPr>
            <w:b w:val="0"/>
            <w:noProof/>
            <w:webHidden/>
          </w:rPr>
          <w:t>17</w:t>
        </w:r>
        <w:r w:rsidR="006D318E" w:rsidRPr="006D318E">
          <w:rPr>
            <w:b w:val="0"/>
            <w:noProof/>
            <w:webHidden/>
          </w:rPr>
          <w:fldChar w:fldCharType="end"/>
        </w:r>
      </w:hyperlink>
    </w:p>
    <w:p w14:paraId="5C719A18" w14:textId="171B3895" w:rsidR="006D318E" w:rsidRPr="006D318E" w:rsidRDefault="00736BEE" w:rsidP="006D318E">
      <w:pPr>
        <w:pStyle w:val="12"/>
        <w:tabs>
          <w:tab w:val="right" w:leader="dot" w:pos="9730"/>
        </w:tabs>
        <w:spacing w:before="0" w:after="0"/>
        <w:rPr>
          <w:rFonts w:asciiTheme="minorHAnsi" w:eastAsiaTheme="minorEastAsia" w:hAnsiTheme="minorHAnsi" w:cstheme="minorBidi"/>
          <w:b w:val="0"/>
          <w:bCs w:val="0"/>
          <w:noProof/>
          <w:color w:val="auto"/>
          <w:lang w:bidi="ar-SA"/>
        </w:rPr>
      </w:pPr>
      <w:hyperlink w:anchor="_Toc148918793" w:history="1">
        <w:r w:rsidR="006D318E" w:rsidRPr="006D318E">
          <w:rPr>
            <w:rStyle w:val="a3"/>
            <w:b w:val="0"/>
            <w:noProof/>
          </w:rPr>
          <w:t>Изменения, внесенные при актуализации в главу 16 обосновывающих материалов к схеме теплоснабжения «Реестр проектов схемы теплоснабжения»</w:t>
        </w:r>
        <w:r w:rsidR="006D318E" w:rsidRPr="006D318E">
          <w:rPr>
            <w:b w:val="0"/>
            <w:noProof/>
            <w:webHidden/>
          </w:rPr>
          <w:tab/>
        </w:r>
        <w:r w:rsidR="006D318E" w:rsidRPr="006D318E">
          <w:rPr>
            <w:b w:val="0"/>
            <w:noProof/>
            <w:webHidden/>
          </w:rPr>
          <w:fldChar w:fldCharType="begin"/>
        </w:r>
        <w:r w:rsidR="006D318E" w:rsidRPr="006D318E">
          <w:rPr>
            <w:b w:val="0"/>
            <w:noProof/>
            <w:webHidden/>
          </w:rPr>
          <w:instrText xml:space="preserve"> PAGEREF _Toc148918793 \h </w:instrText>
        </w:r>
        <w:r w:rsidR="006D318E" w:rsidRPr="006D318E">
          <w:rPr>
            <w:b w:val="0"/>
            <w:noProof/>
            <w:webHidden/>
          </w:rPr>
        </w:r>
        <w:r w:rsidR="006D318E" w:rsidRPr="006D318E">
          <w:rPr>
            <w:b w:val="0"/>
            <w:noProof/>
            <w:webHidden/>
          </w:rPr>
          <w:fldChar w:fldCharType="separate"/>
        </w:r>
        <w:r w:rsidR="006D318E" w:rsidRPr="006D318E">
          <w:rPr>
            <w:b w:val="0"/>
            <w:noProof/>
            <w:webHidden/>
          </w:rPr>
          <w:t>18</w:t>
        </w:r>
        <w:r w:rsidR="006D318E" w:rsidRPr="006D318E">
          <w:rPr>
            <w:b w:val="0"/>
            <w:noProof/>
            <w:webHidden/>
          </w:rPr>
          <w:fldChar w:fldCharType="end"/>
        </w:r>
      </w:hyperlink>
    </w:p>
    <w:p w14:paraId="6DA1435C" w14:textId="5A0BE2AA" w:rsidR="00095892" w:rsidRPr="006D318E" w:rsidRDefault="00062B7A" w:rsidP="006D318E">
      <w:pPr>
        <w:pStyle w:val="12"/>
        <w:shd w:val="clear" w:color="auto" w:fill="auto"/>
        <w:tabs>
          <w:tab w:val="left" w:leader="dot" w:pos="9091"/>
        </w:tabs>
        <w:spacing w:before="0" w:after="0" w:line="254" w:lineRule="exact"/>
        <w:rPr>
          <w:b w:val="0"/>
        </w:rPr>
        <w:sectPr w:rsidR="00095892" w:rsidRPr="006D318E" w:rsidSect="006D318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40"/>
          <w:pgMar w:top="709" w:right="1080" w:bottom="1440" w:left="1080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  <w:r w:rsidRPr="006D318E">
        <w:rPr>
          <w:b w:val="0"/>
        </w:rPr>
        <w:fldChar w:fldCharType="end"/>
      </w:r>
    </w:p>
    <w:p w14:paraId="5EA2008E" w14:textId="77777777" w:rsidR="00095892" w:rsidRPr="006D318E" w:rsidRDefault="00062B7A" w:rsidP="0064699C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148918776"/>
      <w:r w:rsidRPr="006D318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Общие положения</w:t>
      </w:r>
      <w:bookmarkEnd w:id="2"/>
    </w:p>
    <w:p w14:paraId="07FC233A" w14:textId="205E4D90" w:rsidR="00095892" w:rsidRPr="006D318E" w:rsidRDefault="00062B7A">
      <w:pPr>
        <w:pStyle w:val="20"/>
        <w:shd w:val="clear" w:color="auto" w:fill="auto"/>
        <w:spacing w:before="0" w:line="413" w:lineRule="exact"/>
        <w:ind w:firstLine="600"/>
        <w:jc w:val="both"/>
        <w:sectPr w:rsidR="00095892" w:rsidRPr="006D318E" w:rsidSect="006D318E">
          <w:headerReference w:type="even" r:id="rId15"/>
          <w:headerReference w:type="default" r:id="rId16"/>
          <w:footerReference w:type="default" r:id="rId17"/>
          <w:headerReference w:type="first" r:id="rId18"/>
          <w:pgSz w:w="11900" w:h="16840"/>
          <w:pgMar w:top="851" w:right="1080" w:bottom="1440" w:left="1080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  <w:r w:rsidRPr="006D318E">
        <w:t xml:space="preserve">Настоящая Глава </w:t>
      </w:r>
      <w:r w:rsidR="00921860" w:rsidRPr="006D318E">
        <w:t>в рамках разработки Схемы теплоснабжения не разрабатывалась.</w:t>
      </w:r>
    </w:p>
    <w:p w14:paraId="6EE0212A" w14:textId="77777777" w:rsidR="00095892" w:rsidRPr="006D318E" w:rsidRDefault="00062B7A" w:rsidP="0064699C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bookmark1"/>
      <w:bookmarkStart w:id="4" w:name="_Toc148918777"/>
      <w:r w:rsidRPr="006D318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Изменения, внесенные при актуализации в утверждаемую</w:t>
      </w:r>
      <w:bookmarkStart w:id="5" w:name="bookmark2"/>
      <w:bookmarkEnd w:id="3"/>
      <w:r w:rsidR="0064699C" w:rsidRPr="006D318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6D318E">
        <w:rPr>
          <w:rFonts w:ascii="Times New Roman" w:hAnsi="Times New Roman" w:cs="Times New Roman"/>
          <w:b/>
          <w:color w:val="auto"/>
          <w:sz w:val="28"/>
          <w:szCs w:val="28"/>
        </w:rPr>
        <w:t>часть схемы теплоснабжения</w:t>
      </w:r>
      <w:bookmarkEnd w:id="4"/>
      <w:bookmarkEnd w:id="5"/>
    </w:p>
    <w:p w14:paraId="276531D5" w14:textId="77777777" w:rsidR="00095892" w:rsidRPr="006D318E" w:rsidRDefault="00062B7A">
      <w:pPr>
        <w:pStyle w:val="20"/>
        <w:shd w:val="clear" w:color="auto" w:fill="auto"/>
        <w:spacing w:before="0" w:line="418" w:lineRule="exact"/>
        <w:ind w:firstLine="580"/>
        <w:jc w:val="left"/>
        <w:sectPr w:rsidR="00095892" w:rsidRPr="006D318E" w:rsidSect="00E64ABB">
          <w:pgSz w:w="11900" w:h="16840"/>
          <w:pgMar w:top="851" w:right="1080" w:bottom="1440" w:left="1080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  <w:r w:rsidRPr="006D318E">
        <w:t>Раздел скорректирован с учетом изменения структуры систем теплоснабжения и базового года.</w:t>
      </w:r>
    </w:p>
    <w:p w14:paraId="70358FAB" w14:textId="77777777" w:rsidR="00095892" w:rsidRPr="006D318E" w:rsidRDefault="00062B7A" w:rsidP="0064699C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148918778"/>
      <w:r w:rsidRPr="006D318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Изменения, внесенные при актуализации в главу 1 обосновывающих материалов к схеме теплоснабжения «существующее положение в сфере производства, передачи и потребления тепловой энергии для целей теплоснабжения»</w:t>
      </w:r>
      <w:bookmarkEnd w:id="6"/>
    </w:p>
    <w:p w14:paraId="51D58469" w14:textId="77777777" w:rsidR="00095892" w:rsidRPr="006D318E" w:rsidRDefault="00062B7A">
      <w:pPr>
        <w:pStyle w:val="20"/>
        <w:shd w:val="clear" w:color="auto" w:fill="auto"/>
        <w:spacing w:before="0" w:line="413" w:lineRule="exact"/>
        <w:ind w:firstLine="600"/>
        <w:jc w:val="both"/>
        <w:sectPr w:rsidR="00095892" w:rsidRPr="006D318E" w:rsidSect="00E64ABB">
          <w:headerReference w:type="even" r:id="rId19"/>
          <w:headerReference w:type="default" r:id="rId20"/>
          <w:footerReference w:type="default" r:id="rId21"/>
          <w:headerReference w:type="first" r:id="rId22"/>
          <w:pgSz w:w="11900" w:h="16840"/>
          <w:pgMar w:top="993" w:right="1080" w:bottom="1440" w:left="1080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  <w:r w:rsidRPr="006D318E">
        <w:t>Данная глава скорректирована в части перечня рассматриваемых теплоснабжающих организаций, зон действия источников тепловой энергии, базового года, тепловых нагрузок, балансов тепловой мощности источников и тепловой нагрузки потребителей, схем тепловых сетей, топливных балансов, балансов водоподготовительных установок, надежности теплоснабжения, базовых целевых показателей.</w:t>
      </w:r>
    </w:p>
    <w:p w14:paraId="0745A290" w14:textId="77777777" w:rsidR="00095892" w:rsidRPr="006D318E" w:rsidRDefault="00062B7A" w:rsidP="0064699C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bookmark3"/>
      <w:bookmarkStart w:id="8" w:name="_Toc148918779"/>
      <w:r w:rsidRPr="006D318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Изменения, внесенные при актуализации в главу 2 обосновывающих материалов к схеме теплоснабжения «перспективное потребление тепловой энергии на цели</w:t>
      </w:r>
      <w:bookmarkEnd w:id="7"/>
      <w:r w:rsidR="0064699C" w:rsidRPr="006D318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6D318E">
        <w:rPr>
          <w:rFonts w:ascii="Times New Roman" w:hAnsi="Times New Roman" w:cs="Times New Roman"/>
          <w:b/>
          <w:color w:val="auto"/>
          <w:sz w:val="28"/>
          <w:szCs w:val="28"/>
        </w:rPr>
        <w:t>теплоснабжения»</w:t>
      </w:r>
      <w:bookmarkEnd w:id="8"/>
    </w:p>
    <w:p w14:paraId="157A2FCE" w14:textId="77777777" w:rsidR="00095892" w:rsidRPr="006D318E" w:rsidRDefault="00062B7A">
      <w:pPr>
        <w:pStyle w:val="20"/>
        <w:shd w:val="clear" w:color="auto" w:fill="auto"/>
        <w:spacing w:before="0" w:line="413" w:lineRule="exact"/>
        <w:ind w:firstLine="600"/>
        <w:jc w:val="left"/>
        <w:sectPr w:rsidR="00095892" w:rsidRPr="006D318E" w:rsidSect="006D318E">
          <w:pgSz w:w="11900" w:h="16840"/>
          <w:pgMar w:top="851" w:right="1080" w:bottom="1440" w:left="1080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  <w:r w:rsidRPr="006D318E">
        <w:t>Данная глава скорректирована с учетом обновления проекта планировки территории и межевания.</w:t>
      </w:r>
    </w:p>
    <w:p w14:paraId="0B889BE0" w14:textId="77777777" w:rsidR="00095892" w:rsidRPr="006D318E" w:rsidRDefault="00062B7A" w:rsidP="00E64ABB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9" w:name="bookmark5"/>
      <w:bookmarkStart w:id="10" w:name="_Toc148918780"/>
      <w:r w:rsidRPr="006D318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Изменения, внесенные при актуализации в главу 3 обосновывающих материалов к схеме теплоснабжения «Электронная модель системы теплоснабжения»</w:t>
      </w:r>
      <w:bookmarkEnd w:id="9"/>
      <w:bookmarkEnd w:id="10"/>
    </w:p>
    <w:p w14:paraId="60D59998" w14:textId="51FBFE25" w:rsidR="00095892" w:rsidRPr="006D318E" w:rsidRDefault="00062B7A" w:rsidP="006D318E">
      <w:pPr>
        <w:pStyle w:val="20"/>
        <w:shd w:val="clear" w:color="auto" w:fill="auto"/>
        <w:spacing w:before="0" w:line="422" w:lineRule="exact"/>
        <w:ind w:firstLine="620"/>
        <w:jc w:val="both"/>
        <w:sectPr w:rsidR="00095892" w:rsidRPr="006D318E" w:rsidSect="006D318E">
          <w:pgSz w:w="11900" w:h="16840"/>
          <w:pgMar w:top="709" w:right="1080" w:bottom="1440" w:left="1080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  <w:r w:rsidRPr="006D318E">
        <w:t xml:space="preserve">В рамках актуализации схемы теплоснабжения </w:t>
      </w:r>
      <w:r w:rsidR="006D318E">
        <w:t>данная глава не разрабатывалась.</w:t>
      </w:r>
    </w:p>
    <w:p w14:paraId="7D7250BB" w14:textId="77777777" w:rsidR="00095892" w:rsidRPr="006D318E" w:rsidRDefault="00062B7A" w:rsidP="00E64ABB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1" w:name="_Toc148918781"/>
      <w:r w:rsidRPr="006D318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Изменения, внесенные при актуализации в главу 4 обосновывающих материалов к схеме теплоснабжения «Перспективные балансы тепловой мощности источников тепловой энергии и тепловой нагрузки»</w:t>
      </w:r>
      <w:bookmarkEnd w:id="11"/>
    </w:p>
    <w:p w14:paraId="25900115" w14:textId="77777777" w:rsidR="00095892" w:rsidRPr="006D318E" w:rsidRDefault="00062B7A" w:rsidP="00E64ABB">
      <w:pPr>
        <w:pStyle w:val="20"/>
        <w:shd w:val="clear" w:color="auto" w:fill="auto"/>
        <w:spacing w:before="0" w:line="360" w:lineRule="auto"/>
        <w:ind w:firstLine="620"/>
        <w:jc w:val="both"/>
        <w:sectPr w:rsidR="00095892" w:rsidRPr="006D318E" w:rsidSect="006D318E">
          <w:pgSz w:w="11900" w:h="16840"/>
          <w:pgMar w:top="993" w:right="1080" w:bottom="1440" w:left="1080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  <w:bookmarkStart w:id="12" w:name="_Hlk107408302"/>
      <w:r w:rsidRPr="006D318E">
        <w:t>Глава скорректирована с учетом изменения хозяйства теплоснабжающих организаций, прогноза перспективной нагрузки и корректировки предложений по развитию систем теплоснабжения.</w:t>
      </w:r>
    </w:p>
    <w:p w14:paraId="208652E1" w14:textId="77777777" w:rsidR="00095892" w:rsidRPr="006D318E" w:rsidRDefault="00062B7A" w:rsidP="00E64ABB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3" w:name="_Toc148918782"/>
      <w:bookmarkEnd w:id="12"/>
      <w:r w:rsidRPr="006D318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Изменения, внесенные при актуализации в главу 5 обосновывающих материалов к схеме теплоснабжения «Мастер-план разработки вариантов развития схемы теплоснабжения городского округа»</w:t>
      </w:r>
      <w:bookmarkEnd w:id="13"/>
    </w:p>
    <w:p w14:paraId="5C2649D1" w14:textId="77777777" w:rsidR="00E64ABB" w:rsidRPr="006D318E" w:rsidRDefault="00E64ABB" w:rsidP="00E64AB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D318E">
        <w:rPr>
          <w:rFonts w:ascii="Times New Roman" w:eastAsia="Times New Roman" w:hAnsi="Times New Roman" w:cs="Times New Roman"/>
        </w:rPr>
        <w:t xml:space="preserve">Глава скорректирована с учетом изменения хозяйства теплоснабжающих организаций, прогноза перспективной нагрузки и корректировки предложений по развитию систем теплоснабжения. </w:t>
      </w:r>
    </w:p>
    <w:p w14:paraId="43EACD16" w14:textId="77777777" w:rsidR="00095892" w:rsidRPr="006D318E" w:rsidRDefault="00062B7A" w:rsidP="00E64ABB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4" w:name="_Toc148918783"/>
      <w:r w:rsidRPr="006D318E">
        <w:rPr>
          <w:rFonts w:ascii="Times New Roman" w:hAnsi="Times New Roman" w:cs="Times New Roman"/>
          <w:b/>
          <w:color w:val="auto"/>
          <w:sz w:val="28"/>
          <w:szCs w:val="28"/>
        </w:rPr>
        <w:t>Изменения, внесенные при актуализации в главу 6 обосновывающих материалов к схеме теплоснабжения «Перспективные балансы производительности водоподготовительных установок»</w:t>
      </w:r>
      <w:bookmarkEnd w:id="14"/>
    </w:p>
    <w:p w14:paraId="21CAAFFE" w14:textId="77777777" w:rsidR="00095892" w:rsidRPr="006D318E" w:rsidRDefault="00062B7A" w:rsidP="00E64ABB">
      <w:pPr>
        <w:pStyle w:val="20"/>
        <w:shd w:val="clear" w:color="auto" w:fill="auto"/>
        <w:spacing w:before="0" w:line="360" w:lineRule="auto"/>
        <w:ind w:firstLine="580"/>
        <w:jc w:val="left"/>
        <w:sectPr w:rsidR="00095892" w:rsidRPr="006D318E" w:rsidSect="006D318E">
          <w:pgSz w:w="11900" w:h="16840"/>
          <w:pgMar w:top="851" w:right="1080" w:bottom="1440" w:left="1080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  <w:r w:rsidRPr="006D318E">
        <w:t>Глава скорректирована с учетом изменения прогноза перспективной нагрузки и корректировки предложений по развитию систем теплоснабжения.</w:t>
      </w:r>
    </w:p>
    <w:p w14:paraId="77CE656F" w14:textId="77777777" w:rsidR="00095892" w:rsidRPr="006D318E" w:rsidRDefault="00062B7A" w:rsidP="00460832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5" w:name="_Toc148918784"/>
      <w:r w:rsidRPr="006D318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Изменения, внесенные при актуализации в главу 7 обосновывающих материалов к схеме теплоснабжения «Предложения по строительству, реконструкции и техническому перевооружению источников тепловой</w:t>
      </w:r>
      <w:r w:rsidR="00460832" w:rsidRPr="006D318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6D318E">
        <w:rPr>
          <w:rFonts w:ascii="Times New Roman" w:hAnsi="Times New Roman" w:cs="Times New Roman"/>
          <w:b/>
          <w:color w:val="auto"/>
          <w:sz w:val="28"/>
          <w:szCs w:val="28"/>
        </w:rPr>
        <w:t>энергии»</w:t>
      </w:r>
      <w:bookmarkEnd w:id="15"/>
    </w:p>
    <w:p w14:paraId="44163C13" w14:textId="77777777" w:rsidR="00095892" w:rsidRPr="006D318E" w:rsidRDefault="00062B7A">
      <w:pPr>
        <w:pStyle w:val="20"/>
        <w:shd w:val="clear" w:color="auto" w:fill="auto"/>
        <w:spacing w:before="0" w:line="413" w:lineRule="exact"/>
        <w:ind w:firstLine="600"/>
        <w:jc w:val="both"/>
      </w:pPr>
      <w:r w:rsidRPr="006D318E">
        <w:t>Глава скорректирована с учетом изменения перечня теплоснабжающих организаций, прогноза прироста тепловой нагрузки и корректировки предложений по развитию систем теплоснабжения.</w:t>
      </w:r>
    </w:p>
    <w:p w14:paraId="67AE14D5" w14:textId="77777777" w:rsidR="00095892" w:rsidRPr="006D318E" w:rsidRDefault="00062B7A" w:rsidP="00460832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6" w:name="bookmark6"/>
      <w:bookmarkStart w:id="17" w:name="_Toc148918785"/>
      <w:r w:rsidRPr="006D318E">
        <w:rPr>
          <w:rFonts w:ascii="Times New Roman" w:hAnsi="Times New Roman" w:cs="Times New Roman"/>
          <w:b/>
          <w:color w:val="auto"/>
          <w:sz w:val="28"/>
          <w:szCs w:val="28"/>
        </w:rPr>
        <w:t>Изменения, внесенные при актуализации в главу 8 обосновывающих материалов к схеме теплоснабжения «Предложения по строительству и реконструкции тепловых</w:t>
      </w:r>
      <w:bookmarkStart w:id="18" w:name="bookmark7"/>
      <w:bookmarkEnd w:id="16"/>
      <w:r w:rsidR="00460832" w:rsidRPr="006D318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6D318E">
        <w:rPr>
          <w:rFonts w:ascii="Times New Roman" w:hAnsi="Times New Roman" w:cs="Times New Roman"/>
          <w:b/>
          <w:color w:val="auto"/>
          <w:sz w:val="28"/>
          <w:szCs w:val="28"/>
        </w:rPr>
        <w:t>сетей»</w:t>
      </w:r>
      <w:bookmarkEnd w:id="17"/>
      <w:bookmarkEnd w:id="18"/>
    </w:p>
    <w:p w14:paraId="1C62198E" w14:textId="77777777" w:rsidR="00095892" w:rsidRPr="006D318E" w:rsidRDefault="00062B7A">
      <w:pPr>
        <w:pStyle w:val="20"/>
        <w:shd w:val="clear" w:color="auto" w:fill="auto"/>
        <w:spacing w:before="0" w:line="413" w:lineRule="exact"/>
        <w:ind w:firstLine="760"/>
        <w:jc w:val="both"/>
      </w:pPr>
      <w:r w:rsidRPr="006D318E">
        <w:t>Глава скорректирована с учетом изменения перечня теплоснабжающих организаций, прогноза перспективной нагрузки и корректировки предложений по развитию систем теплоснабжения (в том числе с учетом выполненных гидравлических расчетов перспективных режимов).</w:t>
      </w:r>
    </w:p>
    <w:p w14:paraId="605A4E01" w14:textId="77777777" w:rsidR="00095892" w:rsidRPr="006D318E" w:rsidRDefault="00062B7A" w:rsidP="00460832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9" w:name="_Toc148918786"/>
      <w:r w:rsidRPr="006D318E">
        <w:rPr>
          <w:rFonts w:ascii="Times New Roman" w:hAnsi="Times New Roman" w:cs="Times New Roman"/>
          <w:b/>
          <w:color w:val="auto"/>
          <w:sz w:val="28"/>
          <w:szCs w:val="28"/>
        </w:rPr>
        <w:t>Изменения, внесенные при актуализации в главу 9 обосновывающих материалов к схеме теплоснабжения «Предложения по переводу открытых систем теплоснабжения (горячего водоснабжения) в закрытые системы горячего водоснабжения»</w:t>
      </w:r>
      <w:bookmarkEnd w:id="19"/>
    </w:p>
    <w:p w14:paraId="036F75FA" w14:textId="77777777" w:rsidR="00095892" w:rsidRPr="006D318E" w:rsidRDefault="00E64ABB" w:rsidP="00E64ABB">
      <w:pPr>
        <w:pStyle w:val="20"/>
        <w:shd w:val="clear" w:color="auto" w:fill="auto"/>
        <w:spacing w:before="0" w:line="360" w:lineRule="auto"/>
        <w:ind w:left="142" w:firstLine="566"/>
        <w:jc w:val="both"/>
        <w:sectPr w:rsidR="00095892" w:rsidRPr="006D318E" w:rsidSect="00902979">
          <w:pgSz w:w="11900" w:h="16840"/>
          <w:pgMar w:top="1440" w:right="1080" w:bottom="1440" w:left="1080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  <w:r w:rsidRPr="006D318E">
        <w:t>Глава скорректирована с учетом изменения хозяйства теплоснабжающих организаций, прогноза перспективной нагрузки и корректировки предложений по развитию систем теплоснабжения.</w:t>
      </w:r>
    </w:p>
    <w:p w14:paraId="660DA3BA" w14:textId="77777777" w:rsidR="00095892" w:rsidRPr="006D318E" w:rsidRDefault="00062B7A" w:rsidP="00460832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0" w:name="bookmark8"/>
      <w:bookmarkStart w:id="21" w:name="_Toc148918787"/>
      <w:r w:rsidRPr="006D318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Изменения, внесенные при актуализации в главу 10 обосновывающих материалов к схеме теплоснабжения «Перспективные топливные балансы»</w:t>
      </w:r>
      <w:bookmarkEnd w:id="20"/>
      <w:bookmarkEnd w:id="21"/>
    </w:p>
    <w:p w14:paraId="344F0158" w14:textId="77777777" w:rsidR="00095892" w:rsidRPr="006D318E" w:rsidRDefault="00E64ABB" w:rsidP="00E64ABB">
      <w:pPr>
        <w:pStyle w:val="20"/>
        <w:shd w:val="clear" w:color="auto" w:fill="auto"/>
        <w:spacing w:before="0" w:line="360" w:lineRule="auto"/>
        <w:ind w:left="142" w:firstLine="566"/>
        <w:jc w:val="both"/>
        <w:sectPr w:rsidR="00095892" w:rsidRPr="006D318E" w:rsidSect="006D318E">
          <w:pgSz w:w="11900" w:h="16840"/>
          <w:pgMar w:top="851" w:right="1080" w:bottom="1440" w:left="1080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  <w:r w:rsidRPr="006D318E">
        <w:t>Глава скорректирована с учетом изменения хозяйства теплоснабжающих организаций, прогноза перспективной нагрузки и корректировки предложений по развитию систем теплоснабжения.</w:t>
      </w:r>
    </w:p>
    <w:p w14:paraId="55F36096" w14:textId="77777777" w:rsidR="00095892" w:rsidRPr="006D318E" w:rsidRDefault="00062B7A" w:rsidP="00460832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2" w:name="bookmark9"/>
      <w:bookmarkStart w:id="23" w:name="_Toc148918788"/>
      <w:r w:rsidRPr="006D318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Изменения, внесенные при актуализации в главу 11 обосновывающих материалов к схеме теплоснабжения «Оценка надежности теплоснабжения»</w:t>
      </w:r>
      <w:bookmarkEnd w:id="22"/>
      <w:bookmarkEnd w:id="23"/>
    </w:p>
    <w:p w14:paraId="74CD4F9A" w14:textId="77777777" w:rsidR="00095892" w:rsidRPr="006D318E" w:rsidRDefault="00062B7A">
      <w:pPr>
        <w:pStyle w:val="20"/>
        <w:shd w:val="clear" w:color="auto" w:fill="auto"/>
        <w:spacing w:before="0" w:line="413" w:lineRule="exact"/>
        <w:ind w:right="480" w:firstLine="480"/>
        <w:jc w:val="left"/>
        <w:sectPr w:rsidR="00095892" w:rsidRPr="006D318E" w:rsidSect="006D318E">
          <w:pgSz w:w="11900" w:h="16840"/>
          <w:pgMar w:top="851" w:right="1080" w:bottom="1440" w:left="1080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  <w:r w:rsidRPr="006D318E">
        <w:t>Глава скорректирована с учетом корректировки предложений по развитию систем теплоснабжения в части тепловых сетей.</w:t>
      </w:r>
    </w:p>
    <w:p w14:paraId="0373C37B" w14:textId="77777777" w:rsidR="00095892" w:rsidRPr="006D318E" w:rsidRDefault="00062B7A" w:rsidP="00460832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4" w:name="_Toc148918789"/>
      <w:r w:rsidRPr="006D318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Изменения, внесенные при актуализации в главу 12 обосновывающих материалов к схеме теплоснабжения «Обоснование инвестиций в строительство, реконструкцию и техническое перевооружение»</w:t>
      </w:r>
      <w:bookmarkEnd w:id="24"/>
    </w:p>
    <w:p w14:paraId="0B1EF4F8" w14:textId="77777777" w:rsidR="00095892" w:rsidRPr="006D318E" w:rsidRDefault="00062B7A">
      <w:pPr>
        <w:pStyle w:val="20"/>
        <w:shd w:val="clear" w:color="auto" w:fill="auto"/>
        <w:spacing w:before="0" w:line="413" w:lineRule="exact"/>
        <w:ind w:firstLine="720"/>
        <w:jc w:val="left"/>
      </w:pPr>
      <w:r w:rsidRPr="006D318E">
        <w:t>Глава скорректирована с учетом корректировки предложений по развитию источников тепловой энергии (мощности) и тепловых сетей.</w:t>
      </w:r>
    </w:p>
    <w:p w14:paraId="3DA872CF" w14:textId="77777777" w:rsidR="00095892" w:rsidRPr="006D318E" w:rsidRDefault="00062B7A">
      <w:pPr>
        <w:pStyle w:val="20"/>
        <w:shd w:val="clear" w:color="auto" w:fill="auto"/>
        <w:spacing w:before="0" w:line="413" w:lineRule="exact"/>
        <w:ind w:firstLine="720"/>
        <w:jc w:val="left"/>
        <w:sectPr w:rsidR="00095892" w:rsidRPr="006D318E" w:rsidSect="006D318E">
          <w:pgSz w:w="11900" w:h="16840"/>
          <w:pgMar w:top="851" w:right="1080" w:bottom="1440" w:left="1080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  <w:r w:rsidRPr="006D318E">
        <w:t>Выполнена корректировка затрат по ряду проектов по развитию источников тепловой энергии (мощности) и систем транспорта теплоносителя.</w:t>
      </w:r>
    </w:p>
    <w:p w14:paraId="02494931" w14:textId="6FA42023" w:rsidR="00095892" w:rsidRPr="006D318E" w:rsidRDefault="00062B7A" w:rsidP="00460832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5" w:name="_Toc148918790"/>
      <w:r w:rsidRPr="006D318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Изменения, внесенные при актуализации в главу 13 обосновывающих материалов к схеме теплоснабжения «Индикаторы развития систем теплоснабжения»</w:t>
      </w:r>
      <w:bookmarkEnd w:id="25"/>
    </w:p>
    <w:p w14:paraId="5089960C" w14:textId="77777777" w:rsidR="00E64ABB" w:rsidRPr="006D318E" w:rsidRDefault="00E64ABB" w:rsidP="00E64ABB">
      <w:pPr>
        <w:pStyle w:val="20"/>
        <w:shd w:val="clear" w:color="auto" w:fill="auto"/>
        <w:spacing w:before="0" w:line="360" w:lineRule="auto"/>
        <w:ind w:firstLine="620"/>
        <w:jc w:val="both"/>
        <w:sectPr w:rsidR="00E64ABB" w:rsidRPr="006D318E" w:rsidSect="006D318E">
          <w:pgSz w:w="11900" w:h="16840"/>
          <w:pgMar w:top="709" w:right="1080" w:bottom="1440" w:left="1080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  <w:bookmarkStart w:id="26" w:name="bookmark10"/>
      <w:r w:rsidRPr="006D318E">
        <w:t>Глава скорректирована с учетом изменения хозяйства теплоснабжающих организаций, прогноза перспективной нагрузки и корректировки предложений по развитию систем теплоснабжения.</w:t>
      </w:r>
    </w:p>
    <w:p w14:paraId="494E1B82" w14:textId="77777777" w:rsidR="00095892" w:rsidRPr="006D318E" w:rsidRDefault="00062B7A" w:rsidP="00460832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7" w:name="_Toc148918791"/>
      <w:r w:rsidRPr="006D318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Изменения, внесенные при актуализации в главу 14 обосновывающих материалов к схеме теплоснабжения «Ценовые (тарифные) последствия»</w:t>
      </w:r>
      <w:bookmarkEnd w:id="26"/>
      <w:bookmarkEnd w:id="27"/>
    </w:p>
    <w:p w14:paraId="54823034" w14:textId="77777777" w:rsidR="00095892" w:rsidRPr="006D318E" w:rsidRDefault="00062B7A">
      <w:pPr>
        <w:pStyle w:val="20"/>
        <w:shd w:val="clear" w:color="auto" w:fill="auto"/>
        <w:spacing w:before="0" w:line="413" w:lineRule="exact"/>
        <w:ind w:firstLine="720"/>
        <w:jc w:val="left"/>
      </w:pPr>
      <w:r w:rsidRPr="006D318E">
        <w:t>Глава скорректирована с учетом корректировки предложений по развитию источников тепловой энергии (мощности) и тепловых сетей.</w:t>
      </w:r>
    </w:p>
    <w:p w14:paraId="21801CE6" w14:textId="77777777" w:rsidR="00095892" w:rsidRPr="006D318E" w:rsidRDefault="00062B7A">
      <w:pPr>
        <w:pStyle w:val="20"/>
        <w:shd w:val="clear" w:color="auto" w:fill="auto"/>
        <w:spacing w:before="0" w:line="413" w:lineRule="exact"/>
        <w:ind w:firstLine="720"/>
        <w:jc w:val="left"/>
        <w:sectPr w:rsidR="00095892" w:rsidRPr="006D318E" w:rsidSect="006D318E">
          <w:pgSz w:w="11900" w:h="16840"/>
          <w:pgMar w:top="709" w:right="1080" w:bottom="1440" w:left="1080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  <w:r w:rsidRPr="006D318E">
        <w:t>Выполнена корректировка затрат по ряду проектов по развитию источников тепловой энергии (мощности) и систем транспорта теплоносителя.</w:t>
      </w:r>
    </w:p>
    <w:p w14:paraId="4AE16D82" w14:textId="77777777" w:rsidR="00095892" w:rsidRPr="006D318E" w:rsidRDefault="00062B7A" w:rsidP="00460832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8" w:name="bookmark11"/>
      <w:bookmarkStart w:id="29" w:name="_Toc148918792"/>
      <w:r w:rsidRPr="006D318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Изменения, внесенные при актуализации в главу 15 обосновывающих материалов к схеме теплоснабжения «Реестр единых теплоснабжающих организаций»</w:t>
      </w:r>
      <w:bookmarkEnd w:id="28"/>
      <w:bookmarkEnd w:id="29"/>
    </w:p>
    <w:p w14:paraId="4532F8C8" w14:textId="77777777" w:rsidR="00E64ABB" w:rsidRPr="006D318E" w:rsidRDefault="00E64ABB" w:rsidP="00E64ABB">
      <w:pPr>
        <w:pStyle w:val="20"/>
        <w:shd w:val="clear" w:color="auto" w:fill="auto"/>
        <w:spacing w:before="0" w:line="360" w:lineRule="auto"/>
        <w:ind w:firstLine="620"/>
        <w:jc w:val="both"/>
        <w:sectPr w:rsidR="00E64ABB" w:rsidRPr="006D318E" w:rsidSect="006D318E">
          <w:pgSz w:w="11900" w:h="16840"/>
          <w:pgMar w:top="568" w:right="1080" w:bottom="1440" w:left="1080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  <w:r w:rsidRPr="006D318E">
        <w:t>Глава скорректирована с учетом изменения хозяйства теплоснабжающих организаций, прогноза перспективной нагрузки и корректировки предложений по развитию систем теплоснабжения.</w:t>
      </w:r>
    </w:p>
    <w:p w14:paraId="4F7EE15A" w14:textId="77777777" w:rsidR="00095892" w:rsidRPr="006D318E" w:rsidRDefault="00062B7A" w:rsidP="00460832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0" w:name="bookmark12"/>
      <w:bookmarkStart w:id="31" w:name="_Toc148918793"/>
      <w:r w:rsidRPr="006D318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Изменения, внесенные при актуализации в главу 16 обосновывающих материалов к схеме теплоснабжения «Реестр проектов схемы теплоснабжения»</w:t>
      </w:r>
      <w:bookmarkEnd w:id="30"/>
      <w:bookmarkEnd w:id="31"/>
    </w:p>
    <w:p w14:paraId="487E5560" w14:textId="45785A1B" w:rsidR="006D318E" w:rsidRPr="006D318E" w:rsidRDefault="00E64ABB" w:rsidP="006D318E">
      <w:pPr>
        <w:pStyle w:val="20"/>
        <w:shd w:val="clear" w:color="auto" w:fill="auto"/>
        <w:spacing w:before="0" w:line="360" w:lineRule="auto"/>
        <w:ind w:firstLine="620"/>
        <w:jc w:val="both"/>
      </w:pPr>
      <w:r w:rsidRPr="006D318E">
        <w:t>Глава скорректирована с учетом изменения хозяйства теплоснабжающих организаций, прогноза перспективной нагрузки и корректировки предложений по развитию систем те</w:t>
      </w:r>
      <w:r w:rsidR="006D318E">
        <w:t>плоснабжения.</w:t>
      </w:r>
    </w:p>
    <w:sectPr w:rsidR="006D318E" w:rsidRPr="006D318E" w:rsidSect="006D318E">
      <w:headerReference w:type="even" r:id="rId23"/>
      <w:headerReference w:type="default" r:id="rId24"/>
      <w:footerReference w:type="default" r:id="rId25"/>
      <w:headerReference w:type="first" r:id="rId26"/>
      <w:pgSz w:w="11900" w:h="16840"/>
      <w:pgMar w:top="1080" w:right="1440" w:bottom="1080" w:left="1440" w:header="0" w:footer="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3E3FC" w14:textId="77777777" w:rsidR="00736BEE" w:rsidRDefault="00736BEE">
      <w:r>
        <w:separator/>
      </w:r>
    </w:p>
  </w:endnote>
  <w:endnote w:type="continuationSeparator" w:id="0">
    <w:p w14:paraId="746F345B" w14:textId="77777777" w:rsidR="00736BEE" w:rsidRDefault="0073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BDFF9" w14:textId="77777777" w:rsidR="00CE2C6C" w:rsidRDefault="00CE2C6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5EA87" w14:textId="77777777" w:rsidR="00CE2C6C" w:rsidRDefault="00CE2C6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2FC62" w14:textId="77777777" w:rsidR="00CE2C6C" w:rsidRDefault="00CE2C6C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0E13D" w14:textId="77777777" w:rsidR="00CE2C6C" w:rsidRDefault="00CE2C6C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2339D" w14:textId="77777777" w:rsidR="00CE2C6C" w:rsidRDefault="00CE2C6C">
    <w:pPr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354EC" w14:textId="77777777" w:rsidR="00CE2C6C" w:rsidRDefault="00CE2C6C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924AE" w14:textId="77777777" w:rsidR="00736BEE" w:rsidRDefault="00736BEE"/>
  </w:footnote>
  <w:footnote w:type="continuationSeparator" w:id="0">
    <w:p w14:paraId="566D247F" w14:textId="77777777" w:rsidR="00736BEE" w:rsidRDefault="00736B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A3673" w14:textId="77777777" w:rsidR="00CE2C6C" w:rsidRDefault="00CE2C6C">
    <w:pPr>
      <w:pStyle w:val="a7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FBFC1" w14:textId="77777777" w:rsidR="00CE2C6C" w:rsidRDefault="00CE2C6C">
    <w:pPr>
      <w:pStyle w:val="a7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B0C82" w14:textId="77777777" w:rsidR="00CE2C6C" w:rsidRDefault="00CE2C6C">
    <w:pPr>
      <w:rPr>
        <w:sz w:val="2"/>
        <w:szCs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E9D7B" w14:textId="77777777" w:rsidR="00CE2C6C" w:rsidRDefault="00CE2C6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F0EDC" w14:textId="77777777" w:rsidR="00CE2C6C" w:rsidRDefault="00CE2C6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6941C" w14:textId="77777777" w:rsidR="00CE2C6C" w:rsidRDefault="00CE2C6C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5583F" w14:textId="77777777" w:rsidR="00CE2C6C" w:rsidRDefault="00CE2C6C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8235E" w14:textId="77777777" w:rsidR="00CE2C6C" w:rsidRDefault="00CE2C6C">
    <w:pPr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3E5CF" w14:textId="77777777" w:rsidR="00CE2C6C" w:rsidRDefault="00CE2C6C">
    <w:pPr>
      <w:pStyle w:val="a7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23C34" w14:textId="77777777" w:rsidR="00CE2C6C" w:rsidRDefault="00CE2C6C">
    <w:pPr>
      <w:pStyle w:val="a7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631B2" w14:textId="77777777" w:rsidR="00CE2C6C" w:rsidRDefault="00CE2C6C">
    <w:pPr>
      <w:rPr>
        <w:sz w:val="2"/>
        <w:szCs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CEB96" w14:textId="77777777" w:rsidR="00CE2C6C" w:rsidRDefault="00CE2C6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12129"/>
    <w:multiLevelType w:val="multilevel"/>
    <w:tmpl w:val="B9E4CF04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3B4AC7"/>
    <w:multiLevelType w:val="multilevel"/>
    <w:tmpl w:val="E35014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710DB9"/>
    <w:multiLevelType w:val="multilevel"/>
    <w:tmpl w:val="299A4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8B03C0"/>
    <w:multiLevelType w:val="multilevel"/>
    <w:tmpl w:val="0C1E30DE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1C22AF"/>
    <w:multiLevelType w:val="multilevel"/>
    <w:tmpl w:val="BD0C2C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892"/>
    <w:rsid w:val="00002D5D"/>
    <w:rsid w:val="00062B7A"/>
    <w:rsid w:val="00090EC2"/>
    <w:rsid w:val="00095892"/>
    <w:rsid w:val="002F0F34"/>
    <w:rsid w:val="003F1CDF"/>
    <w:rsid w:val="004075A5"/>
    <w:rsid w:val="00460832"/>
    <w:rsid w:val="005D0E88"/>
    <w:rsid w:val="006265AA"/>
    <w:rsid w:val="0064699C"/>
    <w:rsid w:val="00665A41"/>
    <w:rsid w:val="006D318E"/>
    <w:rsid w:val="00736BEE"/>
    <w:rsid w:val="00757D73"/>
    <w:rsid w:val="007B14C7"/>
    <w:rsid w:val="007B6524"/>
    <w:rsid w:val="00803EC3"/>
    <w:rsid w:val="00863989"/>
    <w:rsid w:val="00902979"/>
    <w:rsid w:val="00921860"/>
    <w:rsid w:val="009B7D2E"/>
    <w:rsid w:val="00A97C12"/>
    <w:rsid w:val="00B22293"/>
    <w:rsid w:val="00BE5396"/>
    <w:rsid w:val="00CC2F53"/>
    <w:rsid w:val="00CE2C6C"/>
    <w:rsid w:val="00D76FBF"/>
    <w:rsid w:val="00D87910"/>
    <w:rsid w:val="00E52623"/>
    <w:rsid w:val="00E64362"/>
    <w:rsid w:val="00E6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29FBC"/>
  <w15:docId w15:val="{5E3050F5-5814-40F1-B108-2CAD19DF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469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Оглавление 1 Знак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1pt1pt60">
    <w:name w:val="Основной текст (2) + 11 pt;Полужирный;Интервал 1 pt;Масштаб 60%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60"/>
      <w:position w:val="0"/>
      <w:sz w:val="22"/>
      <w:szCs w:val="22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250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840" w:line="418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12">
    <w:name w:val="toc 1"/>
    <w:basedOn w:val="a"/>
    <w:link w:val="11"/>
    <w:autoRedefine/>
    <w:uiPriority w:val="39"/>
    <w:pPr>
      <w:shd w:val="clear" w:color="auto" w:fill="FFFFFF"/>
      <w:spacing w:before="540" w:after="18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after="360" w:line="0" w:lineRule="atLeast"/>
      <w:ind w:hanging="1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40" w:line="552" w:lineRule="exact"/>
      <w:ind w:hanging="22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7B14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B14C7"/>
    <w:rPr>
      <w:color w:val="000000"/>
    </w:rPr>
  </w:style>
  <w:style w:type="paragraph" w:styleId="a9">
    <w:name w:val="footer"/>
    <w:basedOn w:val="a"/>
    <w:link w:val="aa"/>
    <w:uiPriority w:val="99"/>
    <w:unhideWhenUsed/>
    <w:rsid w:val="007B14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B14C7"/>
    <w:rPr>
      <w:color w:val="000000"/>
    </w:rPr>
  </w:style>
  <w:style w:type="paragraph" w:styleId="ab">
    <w:name w:val="No Spacing"/>
    <w:aliases w:val="С интервалом и отступом"/>
    <w:link w:val="ac"/>
    <w:uiPriority w:val="1"/>
    <w:qFormat/>
    <w:rsid w:val="006265AA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6469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1">
    <w:name w:val="toc 3"/>
    <w:basedOn w:val="a"/>
    <w:next w:val="a"/>
    <w:link w:val="32"/>
    <w:autoRedefine/>
    <w:uiPriority w:val="39"/>
    <w:semiHidden/>
    <w:unhideWhenUsed/>
    <w:rsid w:val="00902979"/>
    <w:pPr>
      <w:spacing w:after="100"/>
      <w:ind w:left="480"/>
    </w:pPr>
  </w:style>
  <w:style w:type="character" w:customStyle="1" w:styleId="32">
    <w:name w:val="Оглавление 3 Знак"/>
    <w:basedOn w:val="a0"/>
    <w:link w:val="31"/>
    <w:uiPriority w:val="39"/>
    <w:semiHidden/>
    <w:rsid w:val="00902979"/>
    <w:rPr>
      <w:color w:val="000000"/>
    </w:rPr>
  </w:style>
  <w:style w:type="character" w:customStyle="1" w:styleId="ac">
    <w:name w:val="Без интервала Знак"/>
    <w:aliases w:val="С интервалом и отступом Знак"/>
    <w:link w:val="ab"/>
    <w:uiPriority w:val="1"/>
    <w:locked/>
    <w:rsid w:val="00902979"/>
    <w:rPr>
      <w:color w:val="000000"/>
    </w:rPr>
  </w:style>
  <w:style w:type="paragraph" w:styleId="ad">
    <w:name w:val="Subtitle"/>
    <w:basedOn w:val="a"/>
    <w:next w:val="a"/>
    <w:link w:val="ae"/>
    <w:uiPriority w:val="11"/>
    <w:qFormat/>
    <w:rsid w:val="00E64AB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e">
    <w:name w:val="Подзаголовок Знак"/>
    <w:basedOn w:val="a0"/>
    <w:link w:val="ad"/>
    <w:uiPriority w:val="11"/>
    <w:rsid w:val="00E64AB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0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header" Target="header12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1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10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9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17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Natalya Mikhaylova</cp:lastModifiedBy>
  <cp:revision>21</cp:revision>
  <cp:lastPrinted>2022-06-25T07:52:00Z</cp:lastPrinted>
  <dcterms:created xsi:type="dcterms:W3CDTF">2020-08-18T03:28:00Z</dcterms:created>
  <dcterms:modified xsi:type="dcterms:W3CDTF">2023-11-27T02:27:00Z</dcterms:modified>
</cp:coreProperties>
</file>