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8005" w14:textId="77777777" w:rsidR="008122B2" w:rsidRDefault="008122B2">
      <w:pPr>
        <w:jc w:val="right"/>
        <w:rPr>
          <w:sz w:val="20"/>
        </w:rPr>
      </w:pPr>
      <w:r>
        <w:rPr>
          <w:sz w:val="20"/>
        </w:rPr>
        <w:t>Приложение к постановлению</w:t>
      </w:r>
    </w:p>
    <w:p w14:paraId="266711A4" w14:textId="77777777" w:rsidR="008122B2" w:rsidRDefault="008122B2">
      <w:pPr>
        <w:jc w:val="right"/>
        <w:rPr>
          <w:sz w:val="20"/>
        </w:rPr>
      </w:pPr>
      <w:r>
        <w:rPr>
          <w:sz w:val="20"/>
        </w:rPr>
        <w:t>Администрации Алнашского района</w:t>
      </w:r>
    </w:p>
    <w:p w14:paraId="5B1C818A" w14:textId="77777777" w:rsidR="008122B2" w:rsidRDefault="008122B2">
      <w:pPr>
        <w:jc w:val="right"/>
        <w:rPr>
          <w:sz w:val="20"/>
        </w:rPr>
      </w:pPr>
      <w:r>
        <w:rPr>
          <w:sz w:val="20"/>
        </w:rPr>
        <w:t>от  23. 03.2011 года № 268</w:t>
      </w:r>
    </w:p>
    <w:tbl>
      <w:tblPr>
        <w:tblW w:w="0" w:type="auto"/>
        <w:tblInd w:w="-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517"/>
        <w:gridCol w:w="994"/>
        <w:gridCol w:w="1396"/>
        <w:gridCol w:w="1395"/>
        <w:gridCol w:w="2616"/>
        <w:gridCol w:w="1640"/>
        <w:gridCol w:w="1011"/>
        <w:gridCol w:w="2285"/>
        <w:gridCol w:w="1904"/>
        <w:gridCol w:w="94"/>
        <w:gridCol w:w="6"/>
      </w:tblGrid>
      <w:tr w:rsidR="00000000" w14:paraId="3470173E" w14:textId="77777777">
        <w:trPr>
          <w:gridAfter w:val="1"/>
          <w:wAfter w:w="8" w:type="dxa"/>
          <w:trHeight w:val="2639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2777A" w14:textId="77777777" w:rsidR="008122B2" w:rsidRDefault="008122B2">
            <w:pPr>
              <w:snapToGrid w:val="0"/>
              <w:jc w:val="center"/>
              <w:rPr>
                <w:rFonts w:eastAsia="font1251" w:cs="font1251"/>
                <w:color w:val="000000"/>
                <w:sz w:val="18"/>
                <w:szCs w:val="18"/>
              </w:rPr>
            </w:pPr>
          </w:p>
          <w:p w14:paraId="46CE762F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7998D471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771AFE6A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619F2304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310F29B2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  <w:r>
              <w:rPr>
                <w:rFonts w:eastAsia="font1251" w:cs="font1251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F51F4" w14:textId="77777777" w:rsidR="008122B2" w:rsidRDefault="008122B2">
            <w:pPr>
              <w:snapToGrid w:val="0"/>
              <w:jc w:val="center"/>
              <w:rPr>
                <w:rFonts w:eastAsia="font1251" w:cs="font1251"/>
                <w:color w:val="000000"/>
                <w:sz w:val="18"/>
                <w:szCs w:val="18"/>
              </w:rPr>
            </w:pPr>
          </w:p>
          <w:p w14:paraId="1FB7D1A3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69F22571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099347FB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723D192F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  <w:r>
              <w:rPr>
                <w:rFonts w:eastAsia="font1251" w:cs="font1251"/>
                <w:sz w:val="18"/>
                <w:szCs w:val="18"/>
              </w:rPr>
              <w:t xml:space="preserve">Наименование муниципальной услуги 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C1856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E3E633F" w14:textId="77777777" w:rsidR="008122B2" w:rsidRDefault="008122B2">
            <w:pPr>
              <w:rPr>
                <w:sz w:val="18"/>
                <w:szCs w:val="18"/>
              </w:rPr>
            </w:pPr>
          </w:p>
          <w:p w14:paraId="1A725715" w14:textId="77777777" w:rsidR="008122B2" w:rsidRDefault="008122B2">
            <w:pPr>
              <w:rPr>
                <w:sz w:val="18"/>
                <w:szCs w:val="18"/>
              </w:rPr>
            </w:pPr>
          </w:p>
          <w:p w14:paraId="2F838963" w14:textId="77777777" w:rsidR="008122B2" w:rsidRDefault="008122B2">
            <w:pPr>
              <w:rPr>
                <w:sz w:val="18"/>
                <w:szCs w:val="18"/>
              </w:rPr>
            </w:pPr>
          </w:p>
          <w:p w14:paraId="643A5CC0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Единица измерения 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51E06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155D91B7" w14:textId="77777777" w:rsidR="008122B2" w:rsidRDefault="008122B2">
            <w:pPr>
              <w:rPr>
                <w:sz w:val="18"/>
                <w:szCs w:val="18"/>
              </w:rPr>
            </w:pPr>
          </w:p>
          <w:p w14:paraId="41ABE289" w14:textId="77777777" w:rsidR="008122B2" w:rsidRDefault="008122B2">
            <w:pPr>
              <w:rPr>
                <w:sz w:val="18"/>
                <w:szCs w:val="18"/>
              </w:rPr>
            </w:pPr>
          </w:p>
          <w:p w14:paraId="7A1E7F6D" w14:textId="77777777" w:rsidR="008122B2" w:rsidRDefault="008122B2">
            <w:pPr>
              <w:rPr>
                <w:sz w:val="18"/>
                <w:szCs w:val="18"/>
              </w:rPr>
            </w:pPr>
          </w:p>
          <w:p w14:paraId="7F0B7ABF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 финанси-</w:t>
            </w:r>
          </w:p>
          <w:p w14:paraId="7670DEDB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рования  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25FEF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38C72EB7" w14:textId="77777777" w:rsidR="008122B2" w:rsidRDefault="008122B2">
            <w:pPr>
              <w:rPr>
                <w:sz w:val="18"/>
                <w:szCs w:val="18"/>
              </w:rPr>
            </w:pPr>
          </w:p>
          <w:p w14:paraId="4C57E29E" w14:textId="77777777" w:rsidR="008122B2" w:rsidRDefault="008122B2">
            <w:pPr>
              <w:rPr>
                <w:sz w:val="18"/>
                <w:szCs w:val="18"/>
              </w:rPr>
            </w:pPr>
          </w:p>
          <w:p w14:paraId="629DB3D1" w14:textId="77777777" w:rsidR="008122B2" w:rsidRDefault="008122B2">
            <w:pPr>
              <w:rPr>
                <w:sz w:val="18"/>
                <w:szCs w:val="18"/>
              </w:rPr>
            </w:pPr>
          </w:p>
          <w:p w14:paraId="570852C2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установления цены услуги  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BC3A6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C6DBC14" w14:textId="77777777" w:rsidR="008122B2" w:rsidRDefault="008122B2">
            <w:pPr>
              <w:rPr>
                <w:sz w:val="18"/>
                <w:szCs w:val="18"/>
              </w:rPr>
            </w:pPr>
          </w:p>
          <w:p w14:paraId="78D52002" w14:textId="77777777" w:rsidR="008122B2" w:rsidRDefault="008122B2">
            <w:pPr>
              <w:rPr>
                <w:sz w:val="18"/>
                <w:szCs w:val="18"/>
              </w:rPr>
            </w:pPr>
          </w:p>
          <w:p w14:paraId="2339D747" w14:textId="77777777" w:rsidR="008122B2" w:rsidRDefault="008122B2">
            <w:pPr>
              <w:rPr>
                <w:sz w:val="18"/>
                <w:szCs w:val="18"/>
              </w:rPr>
            </w:pPr>
          </w:p>
          <w:p w14:paraId="7D047DA8" w14:textId="77777777" w:rsidR="008122B2" w:rsidRDefault="008122B2">
            <w:pPr>
              <w:rPr>
                <w:sz w:val="18"/>
                <w:szCs w:val="18"/>
              </w:rPr>
            </w:pPr>
          </w:p>
          <w:p w14:paraId="30557F15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Предмет (содержание) услуги  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91594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(функцио-</w:t>
            </w:r>
          </w:p>
          <w:p w14:paraId="20BDBD83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нальный) орган - структурное подразделение Администрации Алнашского района, ответственный за организацию предоставления муниципальной услуги  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C0FE6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119AC512" w14:textId="77777777" w:rsidR="008122B2" w:rsidRDefault="008122B2">
            <w:pPr>
              <w:rPr>
                <w:sz w:val="18"/>
                <w:szCs w:val="18"/>
              </w:rPr>
            </w:pPr>
          </w:p>
          <w:p w14:paraId="79870732" w14:textId="77777777" w:rsidR="008122B2" w:rsidRDefault="008122B2">
            <w:pPr>
              <w:rPr>
                <w:sz w:val="18"/>
                <w:szCs w:val="18"/>
              </w:rPr>
            </w:pPr>
          </w:p>
          <w:p w14:paraId="4C2C0A31" w14:textId="77777777" w:rsidR="008122B2" w:rsidRDefault="008122B2">
            <w:pPr>
              <w:rPr>
                <w:sz w:val="18"/>
                <w:szCs w:val="18"/>
              </w:rPr>
            </w:pPr>
          </w:p>
          <w:p w14:paraId="508FCB8C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Потребитель муниципаль- ной  услуги 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09A38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BA92072" w14:textId="77777777" w:rsidR="008122B2" w:rsidRDefault="008122B2">
            <w:pPr>
              <w:rPr>
                <w:sz w:val="18"/>
                <w:szCs w:val="18"/>
              </w:rPr>
            </w:pPr>
          </w:p>
          <w:p w14:paraId="024EA7E9" w14:textId="77777777" w:rsidR="008122B2" w:rsidRDefault="008122B2">
            <w:pPr>
              <w:rPr>
                <w:sz w:val="18"/>
                <w:szCs w:val="18"/>
              </w:rPr>
            </w:pPr>
          </w:p>
          <w:p w14:paraId="1E8C37BD" w14:textId="77777777" w:rsidR="008122B2" w:rsidRDefault="008122B2">
            <w:pPr>
              <w:rPr>
                <w:sz w:val="18"/>
                <w:szCs w:val="18"/>
              </w:rPr>
            </w:pPr>
          </w:p>
          <w:p w14:paraId="044319F2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вопроса</w:t>
            </w:r>
          </w:p>
          <w:p w14:paraId="1D46F996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местного значения  </w:t>
            </w:r>
          </w:p>
        </w:tc>
        <w:tc>
          <w:tcPr>
            <w:tcW w:w="1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1AA76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5A5548D5" w14:textId="77777777" w:rsidR="008122B2" w:rsidRDefault="008122B2">
            <w:pPr>
              <w:rPr>
                <w:sz w:val="18"/>
                <w:szCs w:val="18"/>
              </w:rPr>
            </w:pPr>
          </w:p>
          <w:p w14:paraId="14D7F6A9" w14:textId="77777777" w:rsidR="008122B2" w:rsidRDefault="008122B2">
            <w:pPr>
              <w:rPr>
                <w:sz w:val="18"/>
                <w:szCs w:val="18"/>
              </w:rPr>
            </w:pPr>
          </w:p>
          <w:p w14:paraId="3C1E7EB9" w14:textId="77777777" w:rsidR="008122B2" w:rsidRDefault="008122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Нормативный правовой акт, закрепляющий предоставление услуги за городским округом  </w:t>
            </w:r>
          </w:p>
        </w:tc>
        <w:tc>
          <w:tcPr>
            <w:tcW w:w="94" w:type="dxa"/>
            <w:tcBorders>
              <w:left w:val="single" w:sz="1" w:space="0" w:color="000000"/>
            </w:tcBorders>
            <w:shd w:val="clear" w:color="auto" w:fill="auto"/>
          </w:tcPr>
          <w:p w14:paraId="78F04410" w14:textId="77777777" w:rsidR="008122B2" w:rsidRDefault="008122B2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00000" w14:paraId="3700322F" w14:textId="77777777">
        <w:trPr>
          <w:gridAfter w:val="1"/>
          <w:wAfter w:w="6" w:type="dxa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8820F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25FCD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стационарной медицинской помощи </w:t>
            </w:r>
          </w:p>
          <w:p w14:paraId="748219F4" w14:textId="77777777" w:rsidR="008122B2" w:rsidRDefault="008122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</w:p>
          <w:p w14:paraId="3E2AA7B7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  <w:p w14:paraId="0570FDE9" w14:textId="77777777" w:rsidR="008122B2" w:rsidRDefault="008122B2">
            <w:pPr>
              <w:rPr>
                <w:rFonts w:eastAsia="font1251" w:cs="font125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992BC" w14:textId="77777777" w:rsidR="008122B2" w:rsidRDefault="008122B2">
            <w:pPr>
              <w:snapToGrid w:val="0"/>
              <w:jc w:val="center"/>
              <w:rPr>
                <w:rFonts w:eastAsia="font1251" w:cs="font1251"/>
                <w:color w:val="000000"/>
                <w:sz w:val="18"/>
                <w:szCs w:val="18"/>
              </w:rPr>
            </w:pPr>
            <w:r>
              <w:rPr>
                <w:rFonts w:eastAsia="font1251" w:cs="font1251"/>
                <w:color w:val="000000"/>
                <w:sz w:val="18"/>
                <w:szCs w:val="18"/>
              </w:rPr>
              <w:t xml:space="preserve">1 койко- день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F0DE4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Территориальная программа ОМС,</w:t>
            </w:r>
          </w:p>
          <w:p w14:paraId="1694A445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EA6A3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Норматив,</w:t>
            </w:r>
          </w:p>
          <w:p w14:paraId="32FB9534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тариф, программно- целевое финансирование (в части затрат на содержание, текущий и капитальный ремонт, обслуживание зданий и иных помещений, приобретение оборудования)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7CB7F" w14:textId="77777777" w:rsidR="008122B2" w:rsidRDefault="008122B2">
            <w:pPr>
              <w:snapToGrid w:val="0"/>
              <w:ind w:firstLine="4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Медицинское наблюдение, консультации специалистов, анализы и исследования:</w:t>
            </w:r>
          </w:p>
          <w:p w14:paraId="7266BEA5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острых заболеваниях, обострениях хронических болезней, отравлениях, травмах, требующих интенсивной терапии, круглосуточного медицинского наблюдения и изоляции по эпидемиологическим показаниям;  при плановой госпитализации граждан с заболеваниями, требующими круглосуточного медицинского наблюдения, с целью проведения диагностики, лечения и реабилитации; при патологии беременности, родах и абортах; в период новорожденности. При необходимости: операции, терапевтические процедуры (в том числе бесплатная ле</w:t>
            </w:r>
            <w:r>
              <w:rPr>
                <w:sz w:val="18"/>
                <w:szCs w:val="18"/>
              </w:rPr>
              <w:t xml:space="preserve">карственная помощь), выписка больничного листа </w:t>
            </w:r>
          </w:p>
          <w:p w14:paraId="6AACB55A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больных в палатах (обеспечение помещением, спальным местом, коммунальными услугами, обеспечение необходимыми лекарственными средствами, изделиями медицинского назначения; обеспечение безопас-                   ности, бесплатное питание, в том числе обеспечение детей-инвалидов </w:t>
            </w:r>
            <w:r>
              <w:rPr>
                <w:sz w:val="18"/>
                <w:szCs w:val="18"/>
              </w:rPr>
              <w:lastRenderedPageBreak/>
              <w:t>специализированными продуктами питания)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62FCF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МУЗ «Алнашская ЦРБ»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50A8B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Население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312B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оказания на территории района первичной медико- санитарной помощи, скорой медицинской помощи (за исключением санитарно-авиационной), медицинской помощи женщинам в период беременности, во время и после родов.</w:t>
            </w:r>
          </w:p>
          <w:p w14:paraId="10A4FAB8" w14:textId="77777777" w:rsidR="008122B2" w:rsidRDefault="008122B2">
            <w:pPr>
              <w:rPr>
                <w:sz w:val="18"/>
                <w:szCs w:val="18"/>
              </w:rPr>
            </w:pPr>
          </w:p>
          <w:p w14:paraId="24330BE2" w14:textId="77777777" w:rsidR="008122B2" w:rsidRDefault="008122B2">
            <w:pPr>
              <w:rPr>
                <w:sz w:val="18"/>
                <w:szCs w:val="18"/>
              </w:rPr>
            </w:pPr>
          </w:p>
          <w:p w14:paraId="555BA8EE" w14:textId="77777777" w:rsidR="008122B2" w:rsidRDefault="008122B2">
            <w:pPr>
              <w:rPr>
                <w:sz w:val="18"/>
                <w:szCs w:val="18"/>
              </w:rPr>
            </w:pPr>
          </w:p>
          <w:p w14:paraId="386C8568" w14:textId="77777777" w:rsidR="008122B2" w:rsidRDefault="008122B2">
            <w:pPr>
              <w:rPr>
                <w:sz w:val="18"/>
                <w:szCs w:val="18"/>
              </w:rPr>
            </w:pPr>
          </w:p>
          <w:p w14:paraId="3646C38B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88064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1). Конституция РФ.</w:t>
            </w:r>
          </w:p>
          <w:p w14:paraId="4DF24E73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2).Федеральный закон от 06.10.2003г. № 131-ФЗ «Об общих принципах организации местного самоуправления в Российской Федерации», статья 16, пункт 1, подпункт 14.</w:t>
            </w:r>
          </w:p>
          <w:p w14:paraId="63B86E9D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3). Основы законодательства Российской Федерации «Об охране здоровья граждан» от 22.07.1993 № 5487-1, статья 8, пункт 3; статья 37.2., абзац 4.</w:t>
            </w:r>
          </w:p>
          <w:p w14:paraId="357858E6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4). Закон Российской Федерации от 28.06.1991г. № 1499-1 «О медицинском страховании граждан в Российской Федерации».</w:t>
            </w:r>
          </w:p>
          <w:p w14:paraId="64F73D8E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5).Постановление Правительства РФ от 13.01.1996г. № 27 «Об утверждении правил предоставления платных медицинских услуг населению медицинскими учреждениями».</w:t>
            </w:r>
          </w:p>
          <w:p w14:paraId="7C014DCB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6).Постановление Правительства Удмуртской Республики от </w:t>
            </w:r>
            <w:r>
              <w:rPr>
                <w:sz w:val="18"/>
                <w:szCs w:val="18"/>
              </w:rPr>
              <w:lastRenderedPageBreak/>
              <w:t>19.07.1996г. № 498 «О развитии системы обязательного медицинского  страхования в Удмуртской Республике».</w:t>
            </w:r>
          </w:p>
          <w:p w14:paraId="59126373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7). Постановление Правительства Удмуртской Республики от 09.06.2001г. № 615 «О территориальной программе государственных гарантий обеспечения граждан, проживающих на территории Удмуртской Республики, бесплатной медицинской помощи»</w:t>
            </w:r>
          </w:p>
          <w:p w14:paraId="317E129D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8). Устав МО «Алнашский район</w:t>
            </w:r>
          </w:p>
        </w:tc>
        <w:tc>
          <w:tcPr>
            <w:tcW w:w="94" w:type="dxa"/>
            <w:tcBorders>
              <w:left w:val="single" w:sz="1" w:space="0" w:color="000000"/>
            </w:tcBorders>
            <w:shd w:val="clear" w:color="auto" w:fill="auto"/>
          </w:tcPr>
          <w:p w14:paraId="4C9CD0B9" w14:textId="77777777" w:rsidR="008122B2" w:rsidRDefault="008122B2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00000" w14:paraId="52ED53B9" w14:textId="77777777">
        <w:trPr>
          <w:gridAfter w:val="1"/>
          <w:wAfter w:w="6" w:type="dxa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1FAE9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37B37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амбулаторно- поликлинической помощи в поликлинике, на дому </w:t>
            </w:r>
          </w:p>
          <w:p w14:paraId="11AA93CC" w14:textId="77777777" w:rsidR="008122B2" w:rsidRDefault="008122B2">
            <w:pPr>
              <w:rPr>
                <w:color w:val="000000"/>
                <w:sz w:val="18"/>
                <w:szCs w:val="18"/>
              </w:rPr>
            </w:pPr>
          </w:p>
          <w:p w14:paraId="57F4B008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20237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посещение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BD39F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Территориальная программа ОМС, </w:t>
            </w:r>
          </w:p>
          <w:p w14:paraId="142233DC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C4221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Норматив,</w:t>
            </w:r>
          </w:p>
          <w:p w14:paraId="5FF1E991" w14:textId="77777777" w:rsidR="008122B2" w:rsidRDefault="008122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тариф, программно- целевое финансирование (в части затрат на содержание,</w:t>
            </w:r>
          </w:p>
          <w:p w14:paraId="5E9A49FF" w14:textId="77777777" w:rsidR="008122B2" w:rsidRDefault="008122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текущий и капитальный ремонт, обслуживание зданий и иных помещений, приобретение оборудования)</w:t>
            </w:r>
          </w:p>
          <w:p w14:paraId="6015B22C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12976" w14:textId="77777777" w:rsidR="008122B2" w:rsidRDefault="008122B2">
            <w:pPr>
              <w:snapToGrid w:val="0"/>
              <w:ind w:firstLine="4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Терапевтический осмотр в поликлинике.</w:t>
            </w:r>
          </w:p>
          <w:p w14:paraId="198067CA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 по профилактике (в т. ч. по проведению профилактических прививок, профилактических осмотров и диспансерного наблюдения граждан), диагностике и лечению заболеваний </w:t>
            </w:r>
          </w:p>
          <w:p w14:paraId="6E1A74A4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больного на дому дежурным врачом-терапевтом (либо семейным врачом)</w:t>
            </w:r>
          </w:p>
          <w:p w14:paraId="07F9A3A1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необходимости:  консультации специалистов, анализы и исследования, терапевтические процедуры, амбулаторные операции, выписка рецептов, выписка больничного листа</w:t>
            </w:r>
          </w:p>
          <w:p w14:paraId="0F070845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больных в помещениях поликлиник (обеспечение помещением, коммунальными услугами, обеспечение безопасности)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4FC10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 «Алнашская ЦРБ»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69FBE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Население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B2320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оказания на территории района первичной медико- санитарной помощи, скорой медицинской помощи (за исключением санитарно-авиационной), медицинской помощи женщинам в период беременности, во время и после родов.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F5A11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1). Конституция РФ.</w:t>
            </w:r>
          </w:p>
          <w:p w14:paraId="6F6F170A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2).Федеральный закон от 06.10.2003г. № 131-ФЗ «Об общих принципах организации местного самоуправления в Российской Федерации», статья 16, пункт 1, подпункт 14.</w:t>
            </w:r>
          </w:p>
          <w:p w14:paraId="13D3C4CF" w14:textId="77777777" w:rsidR="008122B2" w:rsidRDefault="008122B2">
            <w:pPr>
              <w:ind w:firstLine="22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3). Основы законодательства Российской Федерации «Об охране здоровья граждан» от 22.07.1993 № 5487-1, статья 8, пункт 3; статья 37.2., абзац 4.</w:t>
            </w:r>
          </w:p>
          <w:p w14:paraId="3E31FB83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4). Закон Российской Федерации от 28.06.1991г. № 1499-1 «О медицинском страховании граждан в Российской Федерации».</w:t>
            </w:r>
          </w:p>
          <w:p w14:paraId="1E8AA0EA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5).Постановление Правительства РФ от 13.01.1996г. № 27 «Об утверждении правил предоставления платных медицинских услуг населению медицинскими учреждениями».</w:t>
            </w:r>
          </w:p>
          <w:p w14:paraId="474C000F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6).Постановление Правительства Удмуртской Республики от 19.07.1996г. № 498 «О развитии системы обязательного медицинского  страхования в Удмуртской Республике».</w:t>
            </w:r>
          </w:p>
          <w:p w14:paraId="49AB0B20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7). Постановление Правительства Удмуртской Республики от 09.06.2001г. № 615 «О территориальной программе государственных гарантий обеспечения граждан, проживающих на территории Удмуртской Республики, бесплатной медицинской помощи»</w:t>
            </w:r>
          </w:p>
          <w:p w14:paraId="41D6B5FF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8). Устав МО «Алнашский район»</w:t>
            </w:r>
          </w:p>
        </w:tc>
        <w:tc>
          <w:tcPr>
            <w:tcW w:w="94" w:type="dxa"/>
            <w:tcBorders>
              <w:left w:val="single" w:sz="1" w:space="0" w:color="000000"/>
            </w:tcBorders>
            <w:shd w:val="clear" w:color="auto" w:fill="auto"/>
          </w:tcPr>
          <w:p w14:paraId="6510DCA3" w14:textId="77777777" w:rsidR="008122B2" w:rsidRDefault="008122B2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00000" w14:paraId="76E834BB" w14:textId="77777777">
        <w:trPr>
          <w:gridAfter w:val="1"/>
          <w:wAfter w:w="6" w:type="dxa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1B95E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5132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медицинской помощи в дневных стационарах всех типов </w:t>
            </w:r>
          </w:p>
          <w:p w14:paraId="1F34C35B" w14:textId="77777777" w:rsidR="008122B2" w:rsidRDefault="008122B2">
            <w:pPr>
              <w:ind w:firstLine="225"/>
              <w:rPr>
                <w:color w:val="000000"/>
                <w:sz w:val="18"/>
                <w:szCs w:val="18"/>
              </w:rPr>
            </w:pPr>
          </w:p>
          <w:p w14:paraId="46374BE1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6DE10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день пребывания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1F828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Территориальная программа ОМС, </w:t>
            </w:r>
          </w:p>
          <w:p w14:paraId="7C7A0965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752FC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Норматив,</w:t>
            </w:r>
          </w:p>
          <w:p w14:paraId="29C791F2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тариф, программно- целевое финансирование (в части затрат на содержание, текущий и капитальный ремонт, обслуживание зданий и иных помещений, приобретение оборудования)</w:t>
            </w:r>
          </w:p>
          <w:p w14:paraId="6836C941" w14:textId="77777777" w:rsidR="008122B2" w:rsidRDefault="008122B2">
            <w:pPr>
              <w:rPr>
                <w:sz w:val="18"/>
                <w:szCs w:val="18"/>
              </w:rPr>
            </w:pPr>
          </w:p>
          <w:p w14:paraId="18D3A260" w14:textId="77777777" w:rsidR="008122B2" w:rsidRDefault="008122B2">
            <w:pPr>
              <w:rPr>
                <w:sz w:val="18"/>
                <w:szCs w:val="18"/>
              </w:rPr>
            </w:pPr>
          </w:p>
          <w:p w14:paraId="0A08F599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2B551" w14:textId="77777777" w:rsidR="008122B2" w:rsidRDefault="008122B2">
            <w:pPr>
              <w:snapToGrid w:val="0"/>
              <w:ind w:firstLine="22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лечебно- диагностических мероприятий.</w:t>
            </w:r>
          </w:p>
          <w:p w14:paraId="0CB2A9E3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необходимости: консультации врачей специалистов, проведение лабораторных и инструментальных исследований, лечебных процедур, амбулаторных операций, выписка рецептов на лекарственные средства, экспертиза временной нетрудоспособности.</w:t>
            </w:r>
          </w:p>
          <w:p w14:paraId="3D2C2B8D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больных в помещениях дневных стационаров (обеспечение помещением, коммунальными услугами, обеспечение безопасности)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FA201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 «Алнашская ЦРБ»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6DBC7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Население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A2BD9" w14:textId="77777777" w:rsidR="008122B2" w:rsidRDefault="008122B2">
            <w:pPr>
              <w:snapToGrid w:val="0"/>
              <w:ind w:firstLine="22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оказания на территории района первичной медико- санитарной помощи, скорой медицинской помощи (за исключением санитарно-авиационной), медицинской помощи женщинам в период беременности, во время и после родов.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0F369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1). Конституция РФ.</w:t>
            </w:r>
          </w:p>
          <w:p w14:paraId="6726B2DF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2).Федеральный закон от 06.10.2003г. № 131-ФЗ «Об общих принципах организации местного самоуправления в Российской Федерации», статья 16, пункт 1, подпункт 14.</w:t>
            </w:r>
          </w:p>
          <w:p w14:paraId="52A909E6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3). Основы законодательства Российской Федерации «Об охране здоровья граждан» от 22.07.1993 № 5487-1, статья 8, пункт 3; статья 37.2., абзац 4.</w:t>
            </w:r>
          </w:p>
          <w:p w14:paraId="39EDA42E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4). Закон Российской Федерации от 28.06.1991г. № 1499-1 «О медицинском страховании граждан в Российской Федерации».</w:t>
            </w:r>
          </w:p>
          <w:p w14:paraId="6CC05A91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5).Постановление Правительства РФ от 13.01.1996г. № 27 «Об утверждении правил предоставления платных медицинских услуг населению медицинскими учреждениями».</w:t>
            </w:r>
          </w:p>
          <w:p w14:paraId="2A5F4F0F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6).Постановление Правительства Удмуртской Республики от 19.07.1996г. № 498 «О развитии системы обязательного медицинского  страхования в Удмуртской Республике».</w:t>
            </w:r>
          </w:p>
          <w:p w14:paraId="2568B8F5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7). Постановление Правительства Удмуртской Республики от 09.06.2001г. № 615 «О территориальной программе государственных гарантий обеспечения граждан, проживающих на территории Удмуртской Республики, бесплатной медицинской помощи».</w:t>
            </w:r>
          </w:p>
          <w:p w14:paraId="3D8C65EC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8). Устав МО «Алнашский район»</w:t>
            </w:r>
          </w:p>
        </w:tc>
        <w:tc>
          <w:tcPr>
            <w:tcW w:w="94" w:type="dxa"/>
            <w:tcBorders>
              <w:left w:val="single" w:sz="1" w:space="0" w:color="000000"/>
            </w:tcBorders>
            <w:shd w:val="clear" w:color="auto" w:fill="auto"/>
          </w:tcPr>
          <w:p w14:paraId="4E2EDD2F" w14:textId="77777777" w:rsidR="008122B2" w:rsidRDefault="008122B2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00000" w14:paraId="2CDFE4B3" w14:textId="77777777">
        <w:trPr>
          <w:gridAfter w:val="1"/>
          <w:wAfter w:w="6" w:type="dxa"/>
          <w:trHeight w:val="3628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BCFE9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3FFBA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санаторно-курортной помощи детям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6537F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койко- день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DE936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86753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Норматив,</w:t>
            </w:r>
          </w:p>
          <w:p w14:paraId="0760C987" w14:textId="77777777" w:rsidR="008122B2" w:rsidRDefault="008122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 целевое финансирование (в части затрат на содержание, текущий и капитальный ремонт, обслуживание зданий и иных помещений, приобретение оборудования)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FE283" w14:textId="77777777" w:rsidR="008122B2" w:rsidRDefault="008122B2">
            <w:pPr>
              <w:snapToGrid w:val="0"/>
              <w:ind w:firstLine="22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Оздоровление детей в условиях детского санатория 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18459" w14:textId="77777777" w:rsidR="008122B2" w:rsidRDefault="008122B2">
            <w:pPr>
              <w:snapToGri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 «Алнашская ЦРБ»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F0C1F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Население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0C72C" w14:textId="77777777" w:rsidR="008122B2" w:rsidRDefault="008122B2">
            <w:pPr>
              <w:snapToGrid w:val="0"/>
              <w:ind w:firstLine="22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оказания на территории района первичной медико- санитарной помощи, скорой медицинской помощи (за исключением санитарно-авиационной), медицинской помощи женщинам в период беременности, во время и после родов.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5A885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Конституция РФ,</w:t>
            </w:r>
          </w:p>
          <w:p w14:paraId="237EBF60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Федеральный Закон от 06.10.2003г. № 131 - ФЗ «Об общих принципах организации местного самоуправления в Российской Федерации», статья 16 пункт 1, подпункт 30; статья 16.1., пункт 2.</w:t>
            </w:r>
          </w:p>
          <w:p w14:paraId="50807D2C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Приказ МЗ РФ от 09.03.07г. № 156 «О порядке организации медицинской помощи по восстановительной медицине», пункт 5.</w:t>
            </w:r>
          </w:p>
          <w:p w14:paraId="6C4EDCC5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94" w:type="dxa"/>
            <w:tcBorders>
              <w:left w:val="single" w:sz="1" w:space="0" w:color="000000"/>
            </w:tcBorders>
            <w:shd w:val="clear" w:color="auto" w:fill="auto"/>
          </w:tcPr>
          <w:p w14:paraId="28785EF7" w14:textId="77777777" w:rsidR="008122B2" w:rsidRDefault="008122B2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00000" w14:paraId="4A9226E1" w14:textId="77777777">
        <w:trPr>
          <w:gridAfter w:val="1"/>
          <w:wAfter w:w="6" w:type="dxa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57EFF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5B98D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в границах района теплоснабжения населения в части отопления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C49EA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кв.м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C5ADE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6CDB7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Норматив, тариф 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EC1DE" w14:textId="77777777" w:rsidR="008122B2" w:rsidRDefault="008122B2">
            <w:pPr>
              <w:snapToGrid w:val="0"/>
              <w:ind w:firstLine="4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Поддержание в жилом помещении, отапливаемом по присоединенной сети, температуры воздуха на уровне 18 градусов, в угловых комнатах - на уровне 20 градусов (в зависимости от степени благоустройства многоквартирного дома или жилого дома)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03A11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МУП «Теплосервис»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05E8A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Население,</w:t>
            </w:r>
          </w:p>
          <w:p w14:paraId="3AA7AF19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  <w:p w14:paraId="4DF51930" w14:textId="77777777" w:rsidR="008122B2" w:rsidRDefault="008122B2">
            <w:pPr>
              <w:rPr>
                <w:sz w:val="18"/>
                <w:szCs w:val="18"/>
              </w:rPr>
            </w:pPr>
          </w:p>
          <w:p w14:paraId="4ED42EBD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1DC81" w14:textId="77777777" w:rsidR="008122B2" w:rsidRDefault="008122B2">
            <w:pPr>
              <w:snapToGrid w:val="0"/>
              <w:ind w:firstLine="4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 границах района энерго-, газоснабжения населения,  снабжения населения топливом.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52484" w14:textId="77777777" w:rsidR="008122B2" w:rsidRDefault="008122B2">
            <w:pPr>
              <w:snapToGrid w:val="0"/>
              <w:ind w:firstLine="4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1). Федеральный закон от 06.10.2003 года № 131-ФЗ «Об общих принципах организации местного самоуправления в Российской Федерации», статья 16, пункт 1, подпункт 4.</w:t>
            </w:r>
          </w:p>
          <w:p w14:paraId="0496CC20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2). Постановление Правительства Российской Федерации от 23.05.2006 № 307 «О порядке предоставления коммунальных услуг гражданам». </w:t>
            </w:r>
          </w:p>
          <w:p w14:paraId="282197F5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94" w:type="dxa"/>
            <w:tcBorders>
              <w:left w:val="single" w:sz="1" w:space="0" w:color="000000"/>
            </w:tcBorders>
            <w:shd w:val="clear" w:color="auto" w:fill="auto"/>
          </w:tcPr>
          <w:p w14:paraId="2BCF4B8D" w14:textId="77777777" w:rsidR="008122B2" w:rsidRDefault="008122B2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00000" w14:paraId="55282656" w14:textId="77777777">
        <w:trPr>
          <w:gridAfter w:val="1"/>
          <w:wAfter w:w="6" w:type="dxa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A6A97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80F6D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ритуальных услуг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4AA01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кв.м</w:t>
            </w:r>
          </w:p>
          <w:p w14:paraId="003AC74D" w14:textId="77777777" w:rsidR="008122B2" w:rsidRDefault="008122B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C8DC4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78C45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Норматив 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D02CB" w14:textId="77777777" w:rsidR="008122B2" w:rsidRDefault="008122B2">
            <w:pPr>
              <w:pStyle w:val="a8"/>
              <w:snapToGrid w:val="0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Утверждение </w:t>
            </w:r>
            <w:r>
              <w:rPr>
                <w:color w:val="000000"/>
                <w:sz w:val="18"/>
                <w:szCs w:val="18"/>
              </w:rPr>
              <w:t>гарантированно</w:t>
            </w:r>
            <w:r>
              <w:rPr>
                <w:color w:val="000000"/>
                <w:sz w:val="18"/>
                <w:szCs w:val="18"/>
                <w:lang w:val="ru-RU"/>
              </w:rPr>
              <w:t>го</w:t>
            </w:r>
            <w:r>
              <w:rPr>
                <w:color w:val="000000"/>
                <w:sz w:val="18"/>
                <w:szCs w:val="18"/>
              </w:rPr>
              <w:t xml:space="preserve"> перечн</w:t>
            </w:r>
            <w:r>
              <w:rPr>
                <w:color w:val="000000"/>
                <w:sz w:val="18"/>
                <w:szCs w:val="18"/>
                <w:lang w:val="ru-RU"/>
              </w:rPr>
              <w:t>я</w:t>
            </w:r>
            <w:r>
              <w:rPr>
                <w:color w:val="000000"/>
                <w:sz w:val="18"/>
                <w:szCs w:val="18"/>
              </w:rPr>
              <w:t xml:space="preserve"> услуг по погребению, а также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установление </w:t>
            </w:r>
            <w:r>
              <w:rPr>
                <w:color w:val="000000"/>
                <w:sz w:val="18"/>
                <w:szCs w:val="18"/>
              </w:rPr>
              <w:t>предельного размера социального пособия на погребение.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0E369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Алнашского района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11FCA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Население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D70E8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ритуальных услуг 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15D08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1). Федеральный закон от 06.10.2003 года № 131-ФЗ «Об общих принципах организации местного самоуправления в Российской Федерации», статья 16, пункт 1, подпункт 23.</w:t>
            </w:r>
          </w:p>
          <w:p w14:paraId="18DAD35A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2).Устав МО «Алнашский район»</w:t>
            </w:r>
          </w:p>
        </w:tc>
        <w:tc>
          <w:tcPr>
            <w:tcW w:w="94" w:type="dxa"/>
            <w:tcBorders>
              <w:left w:val="single" w:sz="1" w:space="0" w:color="000000"/>
            </w:tcBorders>
            <w:shd w:val="clear" w:color="auto" w:fill="auto"/>
          </w:tcPr>
          <w:p w14:paraId="1DEAD633" w14:textId="77777777" w:rsidR="008122B2" w:rsidRDefault="008122B2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00000" w14:paraId="43510575" w14:textId="77777777">
        <w:tblPrEx>
          <w:tblCellMar>
            <w:left w:w="105" w:type="dxa"/>
            <w:right w:w="105" w:type="dxa"/>
          </w:tblCellMar>
        </w:tblPrEx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99D9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1BCD3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транспортного обслуживания населения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5BDD3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человек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02157" w14:textId="77777777" w:rsidR="008122B2" w:rsidRDefault="008122B2">
            <w:pPr>
              <w:snapToGrid w:val="0"/>
              <w:ind w:firstLine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района,</w:t>
            </w:r>
          </w:p>
          <w:p w14:paraId="028BF0B5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населения 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E0B06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Норматив,</w:t>
            </w:r>
          </w:p>
          <w:p w14:paraId="4319B2A8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тариф 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7C0D4" w14:textId="77777777" w:rsidR="008122B2" w:rsidRDefault="008122B2">
            <w:pPr>
              <w:snapToGrid w:val="0"/>
              <w:ind w:firstLine="4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статистических данных, анализ, планирование, прогнозирование состояния транспортных услуг, проектирование развития сферы</w:t>
            </w:r>
          </w:p>
          <w:p w14:paraId="14DD7124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транспортных услуг.</w:t>
            </w:r>
          </w:p>
          <w:p w14:paraId="0E4A29AE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маршрутной сети, утверждение схем и паспортов маршрутов, согласование расписаний движения на маршрутах пассажирского транспорта.</w:t>
            </w:r>
          </w:p>
          <w:p w14:paraId="4E2DA325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Повышение уровня  транспортного обслуживания за счет совершенствования его технического обеспечения, снижение издержек на пассажирские перевозки.</w:t>
            </w:r>
          </w:p>
          <w:p w14:paraId="47D89F5A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 строительство транспортных сетей.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62286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архитектуры и строительства Администрации Алднашского района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75EEC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Население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16152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района.</w:t>
            </w:r>
          </w:p>
        </w:tc>
        <w:tc>
          <w:tcPr>
            <w:tcW w:w="20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F5B9B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1). Федеральный закон от 06.10.2003 года № 131-ФЗ «Об общих принципах организации местного самоуправления в Российской Федерации», статья 16, пункт 1, подпункт 7.</w:t>
            </w:r>
          </w:p>
          <w:p w14:paraId="0CFA3AD4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2). Приказ Минтранса РСФСР от 31.12.1981 № 200 «Об утверждении правил организации пассажирских перевозок на автомобильном транспорте».</w:t>
            </w:r>
          </w:p>
          <w:p w14:paraId="76AF91AE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3). Устав МО «Алнашский район»</w:t>
            </w:r>
          </w:p>
          <w:p w14:paraId="4874C908" w14:textId="77777777" w:rsidR="008122B2" w:rsidRDefault="008122B2">
            <w:pPr>
              <w:rPr>
                <w:sz w:val="18"/>
                <w:szCs w:val="18"/>
              </w:rPr>
            </w:pPr>
          </w:p>
        </w:tc>
      </w:tr>
      <w:tr w:rsidR="00000000" w14:paraId="466A22D4" w14:textId="77777777">
        <w:tblPrEx>
          <w:tblCellMar>
            <w:left w:w="105" w:type="dxa"/>
            <w:right w:w="105" w:type="dxa"/>
          </w:tblCellMar>
        </w:tblPrEx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B3345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AA8C5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дежурно- диспетчерских услуг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96B13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вызов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DAC1D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0CA3F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Норматив 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BBA84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Круглосуточный прием, обработка и анализ информации об угрозе, возникновении чрезвычайной ситуации с целью оперативного управления, немедленного информирования руководства города, организации взаимодействия специализированных аварийных служб и органов управления в кризисных ситуациях 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F1573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Сектор по делам ГО и ЧС Админстрации Алнашского района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698CB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Физические и юридические лица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0908A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мероприятий по защите населения и территорий района от чрезвычайных ситуаций природного и техногенного характера; Осуществление мероприятий по обеспечению безопасности людей на водных объектах района, охране их жизни и здоровья.</w:t>
            </w:r>
          </w:p>
        </w:tc>
        <w:tc>
          <w:tcPr>
            <w:tcW w:w="20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5F472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1). Федеральный закон от 06.10.2003 года № 131-ФЗ «Об общих принципах организации местного самоуправления в Российской Федерации», статья 16, пункт 1, подпункт 7.</w:t>
            </w:r>
          </w:p>
          <w:p w14:paraId="63BF8BFC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2). Положение о ЕДДС МО «Алнашский район»,  утвержденное постановлением Администрации Алнашского района от 16.03.2010 № 196</w:t>
            </w:r>
          </w:p>
        </w:tc>
      </w:tr>
      <w:tr w:rsidR="00000000" w14:paraId="315AB9B2" w14:textId="77777777">
        <w:tblPrEx>
          <w:tblCellMar>
            <w:left w:w="75" w:type="dxa"/>
            <w:right w:w="75" w:type="dxa"/>
          </w:tblCellMar>
        </w:tblPrEx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70883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E8034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гражданам субсидии на оплату жилого помещения и коммунальных услуг 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9130C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гражданин 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C8A21" w14:textId="77777777" w:rsidR="008122B2" w:rsidRDefault="008122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УР (субвенция общегосу-</w:t>
            </w:r>
          </w:p>
          <w:p w14:paraId="295BD481" w14:textId="77777777" w:rsidR="008122B2" w:rsidRDefault="0081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дарственного стандарта)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41B66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Программно - целевое финансирование </w:t>
            </w:r>
          </w:p>
        </w:tc>
        <w:tc>
          <w:tcPr>
            <w:tcW w:w="2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BFD49" w14:textId="77777777" w:rsidR="008122B2" w:rsidRDefault="008122B2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Прием заявлений граждан о предоставлении субсидии на оплату жилого помещения и коммунальных услуг с приложением необходимых документов, предусмотренных Правилами предоставления субсидии на оплату жилого помещения и коммунальных услуг, утвержденными Постановлением Правительства РФ от 14.12.2005 г. №761.</w:t>
            </w:r>
          </w:p>
          <w:p w14:paraId="11C09C35" w14:textId="77777777" w:rsidR="008122B2" w:rsidRDefault="00812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Консультирование граждан по вопросам предоставления субсидий, установление права гражданина (заявителя) и совместно с ним проживающих членов его семьи на субсидию в соответствии с условиями предоставления субсидий, определение состава семьи получателя субсидии.</w:t>
            </w:r>
          </w:p>
          <w:p w14:paraId="25356A0F" w14:textId="77777777" w:rsidR="008122B2" w:rsidRDefault="00812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совокупного дохода семьи и одиноко проживающего гражданина, среднедушевого дохода семьи и расчет прожиточного минимума семьи.</w:t>
            </w:r>
          </w:p>
          <w:p w14:paraId="0D327BE6" w14:textId="77777777" w:rsidR="008122B2" w:rsidRDefault="00812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расходов на оплату жилого помещения и коммунальных услуг, приходящихся на граждан; расчет размера субсидии; перерасчет размеров субсидий при изменении региональных стандартов стоимости жилищно-коммунальных услуг для расчета субсидии, значений действующих в Удмуртской Республике, прожиточных минимумов социально-демографических групп, а также условий и порядка предоставления субсидий, установленных Жилищным кодексом и Правилами; перерасчет размеров субсидий при возникновении в семьях заявителей д</w:t>
            </w:r>
            <w:r>
              <w:rPr>
                <w:sz w:val="16"/>
                <w:szCs w:val="16"/>
              </w:rPr>
              <w:t>окументально подтвержденных обстоятельств, влияющих на условия предоставления субсидий и размер субсидий; формирование в отношении каждого заявителя дела, включающего документы, необходимые для принятия решения.</w:t>
            </w:r>
          </w:p>
          <w:p w14:paraId="64C7CDBE" w14:textId="77777777" w:rsidR="008122B2" w:rsidRDefault="00812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перечисления субсидий получателям субсидий на их банковские счета или доставка иными способами, заключение договоров с кредитно-финансовыми учреждениями на зачисление денежных средств (субсидий) на оплату жилого помещения и коммунальных услуг на банковские счета граждан, формирование рее</w:t>
            </w:r>
            <w:r>
              <w:rPr>
                <w:sz w:val="16"/>
                <w:szCs w:val="16"/>
              </w:rPr>
              <w:t>стра для перечисления субсидий на банковские счета граждан.</w:t>
            </w:r>
          </w:p>
          <w:p w14:paraId="602CCBC9" w14:textId="77777777" w:rsidR="008122B2" w:rsidRDefault="00812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Планирование бюджетных ассигнований на возмещение из бюджета субсидий на оплату жилого помещения и коммунальных, затрат на обеспечение предоставления субсидий на оплату жилого помещения и коммунальных услуг, а также подготовка и сдача отчетности.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CF16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МКП «Районная служба единого заказчика»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F5C80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население 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C8EB7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Наделение органа местного самоуправления УР отдельными государственными полномочиями по предоставлению гражданам субсидий на оплату жилого помещения и коммунальных услуг </w:t>
            </w:r>
          </w:p>
        </w:tc>
        <w:tc>
          <w:tcPr>
            <w:tcW w:w="20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6BD1C1" w14:textId="77777777" w:rsidR="008122B2" w:rsidRDefault="008122B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Жилищный кодекс РФ, Закон УР от 12.09.2007 г. № 51-РЗ «О наделении органов местного самоуправления отдельными государственными полномочиями Удмуртской Республики по предоставлению гражданам субсидии на оплату жилого помещения и коммунальных услуг», Правила предоставления субсидий на оплату жилого помещения и коммунальных услуг, утв. Постановлением Правительства РФ от 14.12.2005 г. № 761.</w:t>
            </w:r>
          </w:p>
        </w:tc>
      </w:tr>
    </w:tbl>
    <w:p w14:paraId="0092C0AD" w14:textId="77777777" w:rsidR="008122B2" w:rsidRDefault="008122B2"/>
    <w:sectPr w:rsidR="00000000">
      <w:footerReference w:type="default" r:id="rId7"/>
      <w:pgSz w:w="16838" w:h="11906" w:orient="landscape"/>
      <w:pgMar w:top="737" w:right="567" w:bottom="793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23E92" w14:textId="77777777" w:rsidR="008122B2" w:rsidRDefault="008122B2">
      <w:r>
        <w:separator/>
      </w:r>
    </w:p>
  </w:endnote>
  <w:endnote w:type="continuationSeparator" w:id="0">
    <w:p w14:paraId="6511C22A" w14:textId="77777777" w:rsidR="008122B2" w:rsidRDefault="0081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251">
    <w:altName w:val="Yu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D35B" w14:textId="77777777" w:rsidR="008122B2" w:rsidRDefault="008122B2">
    <w:pPr>
      <w:pStyle w:val="a7"/>
      <w:rPr>
        <w:sz w:val="18"/>
      </w:rPr>
    </w:pPr>
  </w:p>
  <w:p w14:paraId="28C9EA0E" w14:textId="77777777" w:rsidR="008122B2" w:rsidRDefault="008122B2">
    <w:pPr>
      <w:pStyle w:val="a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8C9E" w14:textId="77777777" w:rsidR="008122B2" w:rsidRDefault="008122B2">
      <w:r>
        <w:separator/>
      </w:r>
    </w:p>
  </w:footnote>
  <w:footnote w:type="continuationSeparator" w:id="0">
    <w:p w14:paraId="354392A9" w14:textId="77777777" w:rsidR="008122B2" w:rsidRDefault="0081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31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A3"/>
    <w:rsid w:val="00257DA3"/>
    <w:rsid w:val="008122B2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F4AB0B"/>
  <w15:chartTrackingRefBased/>
  <w15:docId w15:val="{BE26B5A8-7EC8-48A5-B70E-26E2993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">
    <w:name w:val="WW-Absatz-Standardschriftart1111111111111111111111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Pr>
      <w:b/>
      <w:sz w:val="28"/>
    </w:rPr>
  </w:style>
  <w:style w:type="paragraph" w:styleId="a4">
    <w:name w:val="List"/>
    <w:basedOn w:val="a3"/>
    <w:rPr>
      <w:rFonts w:ascii="Arial" w:hAnsi="Arial" w:cs="Tahoma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567"/>
      <w:jc w:val="both"/>
    </w:pPr>
    <w:rPr>
      <w:lang w:val="ru-RU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styleId="a9">
    <w:name w:val="Title"/>
    <w:basedOn w:val="a"/>
    <w:next w:val="aa"/>
    <w:qFormat/>
    <w:pPr>
      <w:spacing w:line="360" w:lineRule="auto"/>
      <w:jc w:val="center"/>
    </w:pPr>
    <w:rPr>
      <w:b/>
    </w:rPr>
  </w:style>
  <w:style w:type="paragraph" w:styleId="aa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1">
    <w:name w:val="Основной текст 21"/>
    <w:basedOn w:val="a"/>
    <w:pPr>
      <w:jc w:val="both"/>
    </w:pPr>
  </w:style>
  <w:style w:type="paragraph" w:customStyle="1" w:styleId="ab">
    <w:name w:val="Содержимое врезки"/>
    <w:basedOn w:val="a3"/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Элькунысь             Администрация Алнашского района</vt:lpstr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2011-03-24T12:03:00Z</cp:lastPrinted>
  <dcterms:created xsi:type="dcterms:W3CDTF">2025-06-23T09:17:00Z</dcterms:created>
  <dcterms:modified xsi:type="dcterms:W3CDTF">2025-06-23T09:17:00Z</dcterms:modified>
</cp:coreProperties>
</file>