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1E5AE" w14:textId="77777777" w:rsidR="005D475F" w:rsidRDefault="005D475F">
      <w:pPr>
        <w:pStyle w:val="Standard"/>
        <w:jc w:val="right"/>
        <w:rPr>
          <w:rFonts w:eastAsia="Arial" w:cs="Arial"/>
          <w:sz w:val="20"/>
          <w:szCs w:val="20"/>
          <w:lang w:eastAsia="ru-RU" w:bidi="ru-RU"/>
        </w:rPr>
      </w:pPr>
    </w:p>
    <w:p w14:paraId="6571E5AF" w14:textId="77777777" w:rsidR="005D475F" w:rsidRDefault="00AD0336">
      <w:pPr>
        <w:pStyle w:val="Standard"/>
        <w:spacing w:line="360" w:lineRule="auto"/>
        <w:jc w:val="center"/>
      </w:pPr>
      <w:r>
        <w:object w:dxaOrig="1440" w:dyaOrig="1440" w14:anchorId="6571E5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s1026" type="#_x0000_t75" style="position:absolute;left:0;text-align:left;margin-left:224.85pt;margin-top:-7.2pt;width:64.2pt;height:52.65pt;z-index:251658240;visibility:visible;mso-wrap-style:square;mso-position-horizontal-relative:text;mso-position-vertical-relative:text">
            <v:imagedata r:id="rId7" o:title=""/>
            <w10:wrap type="square"/>
          </v:shape>
          <o:OLEObject Type="Embed" ProgID="Unknown" ShapeID="Объект1" DrawAspect="Content" ObjectID="_1812184411" r:id="rId8"/>
        </w:object>
      </w:r>
      <w:r>
        <w:rPr>
          <w:rFonts w:eastAsia="Arial Unicode MS" w:cs="Tahoma"/>
          <w:b/>
          <w:bCs/>
          <w:lang/>
        </w:rPr>
        <w:t xml:space="preserve">Удмурт </w:t>
      </w:r>
      <w:proofErr w:type="spellStart"/>
      <w:r>
        <w:rPr>
          <w:rFonts w:eastAsia="Arial Unicode MS" w:cs="Tahoma"/>
          <w:b/>
          <w:bCs/>
          <w:lang/>
        </w:rPr>
        <w:t>Элькунысь</w:t>
      </w:r>
      <w:proofErr w:type="spellEnd"/>
      <w:r>
        <w:rPr>
          <w:rFonts w:eastAsia="Arial Unicode MS" w:cs="Tahoma"/>
          <w:b/>
          <w:bCs/>
          <w:lang/>
        </w:rPr>
        <w:t xml:space="preserve">                           Администрация Алнашского района</w:t>
      </w:r>
    </w:p>
    <w:p w14:paraId="6571E5B0" w14:textId="77777777" w:rsidR="005D475F" w:rsidRDefault="00AD0336">
      <w:pPr>
        <w:pStyle w:val="1"/>
        <w:tabs>
          <w:tab w:val="left" w:pos="0"/>
        </w:tabs>
        <w:rPr>
          <w:rFonts w:eastAsia="Arial Unicode MS" w:cs="Tahoma"/>
          <w:lang/>
        </w:rPr>
      </w:pPr>
      <w:proofErr w:type="spellStart"/>
      <w:r>
        <w:rPr>
          <w:rFonts w:eastAsia="Arial Unicode MS" w:cs="Tahoma"/>
          <w:lang/>
        </w:rPr>
        <w:t>Алнаш</w:t>
      </w:r>
      <w:proofErr w:type="spellEnd"/>
      <w:r>
        <w:rPr>
          <w:rFonts w:eastAsia="Arial Unicode MS" w:cs="Tahoma"/>
          <w:lang/>
        </w:rPr>
        <w:t xml:space="preserve"> </w:t>
      </w:r>
      <w:proofErr w:type="spellStart"/>
      <w:r>
        <w:rPr>
          <w:rFonts w:eastAsia="Arial Unicode MS" w:cs="Tahoma"/>
          <w:lang/>
        </w:rPr>
        <w:t>ёрослэн</w:t>
      </w:r>
      <w:proofErr w:type="spellEnd"/>
      <w:r>
        <w:rPr>
          <w:rFonts w:eastAsia="Arial Unicode MS" w:cs="Tahoma"/>
          <w:lang/>
        </w:rPr>
        <w:t xml:space="preserve"> </w:t>
      </w:r>
      <w:proofErr w:type="spellStart"/>
      <w:r>
        <w:rPr>
          <w:rFonts w:eastAsia="Arial Unicode MS" w:cs="Tahoma"/>
          <w:lang/>
        </w:rPr>
        <w:t>Администрациез</w:t>
      </w:r>
      <w:proofErr w:type="spellEnd"/>
      <w:r>
        <w:rPr>
          <w:rFonts w:eastAsia="Arial Unicode MS" w:cs="Tahoma"/>
          <w:lang/>
        </w:rPr>
        <w:t xml:space="preserve">       Удмуртской Республики</w:t>
      </w:r>
    </w:p>
    <w:p w14:paraId="6571E5B1" w14:textId="77777777" w:rsidR="005D475F" w:rsidRDefault="005D475F">
      <w:pPr>
        <w:pStyle w:val="Standard"/>
        <w:rPr>
          <w:rFonts w:eastAsia="Arial Unicode MS" w:cs="Tahoma"/>
          <w:b/>
          <w:bCs/>
          <w:lang/>
        </w:rPr>
      </w:pPr>
    </w:p>
    <w:p w14:paraId="6571E5B2" w14:textId="77777777" w:rsidR="005D475F" w:rsidRDefault="005D475F">
      <w:pPr>
        <w:pStyle w:val="2"/>
        <w:tabs>
          <w:tab w:val="left" w:pos="0"/>
        </w:tabs>
        <w:rPr>
          <w:rFonts w:eastAsia="Arial Unicode MS" w:cs="Tahoma"/>
          <w:sz w:val="28"/>
          <w:lang/>
        </w:rPr>
      </w:pPr>
    </w:p>
    <w:p w14:paraId="6571E5B3" w14:textId="77777777" w:rsidR="005D475F" w:rsidRDefault="00AD0336">
      <w:pPr>
        <w:pStyle w:val="2"/>
        <w:tabs>
          <w:tab w:val="left" w:pos="0"/>
        </w:tabs>
        <w:rPr>
          <w:rFonts w:eastAsia="Arial Unicode MS" w:cs="Tahoma"/>
          <w:sz w:val="24"/>
          <w:lang/>
        </w:rPr>
      </w:pPr>
      <w:r>
        <w:rPr>
          <w:rFonts w:eastAsia="Arial Unicode MS" w:cs="Tahoma"/>
          <w:sz w:val="24"/>
          <w:lang/>
        </w:rPr>
        <w:t>ПОСТАНОВЛЕНИЕ</w:t>
      </w:r>
    </w:p>
    <w:p w14:paraId="6571E5B4" w14:textId="77777777" w:rsidR="005D475F" w:rsidRDefault="00AD0336">
      <w:pPr>
        <w:pStyle w:val="Standard"/>
        <w:rPr>
          <w:rFonts w:eastAsia="Arial Unicode MS" w:cs="Tahoma"/>
          <w:b/>
          <w:lang/>
        </w:rPr>
      </w:pPr>
      <w:r>
        <w:rPr>
          <w:rFonts w:eastAsia="Arial Unicode MS" w:cs="Tahoma"/>
          <w:b/>
          <w:lang/>
        </w:rPr>
        <w:t>14.0</w:t>
      </w:r>
      <w:r w:rsidRPr="00AD0336">
        <w:rPr>
          <w:rFonts w:eastAsia="Arial Unicode MS" w:cs="Tahoma"/>
          <w:b/>
          <w:lang/>
        </w:rPr>
        <w:t>2</w:t>
      </w:r>
      <w:r>
        <w:rPr>
          <w:rFonts w:eastAsia="Arial Unicode MS" w:cs="Tahoma"/>
          <w:b/>
          <w:lang/>
        </w:rPr>
        <w:t>.20</w:t>
      </w:r>
      <w:r w:rsidRPr="00AD0336">
        <w:rPr>
          <w:rFonts w:eastAsia="Arial Unicode MS" w:cs="Tahoma"/>
          <w:b/>
          <w:lang/>
        </w:rPr>
        <w:t>11</w:t>
      </w:r>
      <w:r>
        <w:rPr>
          <w:rFonts w:eastAsia="Arial Unicode MS" w:cs="Tahoma"/>
          <w:b/>
          <w:lang/>
        </w:rPr>
        <w:t xml:space="preserve">                                                                                                                                          №127/1</w:t>
      </w:r>
    </w:p>
    <w:p w14:paraId="6571E5B5" w14:textId="77777777" w:rsidR="005D475F" w:rsidRDefault="00AD0336">
      <w:pPr>
        <w:pStyle w:val="Standard"/>
        <w:jc w:val="center"/>
        <w:rPr>
          <w:rFonts w:eastAsia="Arial Unicode MS" w:cs="Tahoma"/>
          <w:b/>
          <w:lang/>
        </w:rPr>
      </w:pPr>
      <w:r>
        <w:rPr>
          <w:rFonts w:eastAsia="Arial Unicode MS" w:cs="Tahoma"/>
          <w:b/>
          <w:lang/>
        </w:rPr>
        <w:t>с. Алнаши</w:t>
      </w:r>
    </w:p>
    <w:p w14:paraId="6571E5B6" w14:textId="77777777" w:rsidR="005D475F" w:rsidRDefault="00AD0336">
      <w:pPr>
        <w:pStyle w:val="Textbodyindent"/>
        <w:rPr>
          <w:rFonts w:eastAsia="Arial Unicode MS" w:cs="Tahoma"/>
          <w:lang w:val="ru-RU"/>
        </w:rPr>
      </w:pPr>
      <w:r>
        <w:rPr>
          <w:rFonts w:eastAsia="Arial Unicode MS" w:cs="Tahoma"/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71E5B0" wp14:editId="6571E5B1">
                <wp:simplePos x="0" y="0"/>
                <wp:positionH relativeFrom="column">
                  <wp:posOffset>-7560</wp:posOffset>
                </wp:positionH>
                <wp:positionV relativeFrom="paragraph">
                  <wp:posOffset>246960</wp:posOffset>
                </wp:positionV>
                <wp:extent cx="3146399" cy="766440"/>
                <wp:effectExtent l="0" t="0" r="0" b="0"/>
                <wp:wrapTopAndBottom/>
                <wp:docPr id="50737985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6399" cy="76644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571E5B4" w14:textId="77777777" w:rsidR="005D475F" w:rsidRDefault="00AD0336">
                            <w:pPr>
                              <w:pStyle w:val="ConsPlusNormal"/>
                              <w:tabs>
                                <w:tab w:val="left" w:pos="10206"/>
                              </w:tabs>
                              <w:spacing w:after="120"/>
                              <w:ind w:firstLine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 w:bidi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 w:bidi="ru-RU"/>
                              </w:rPr>
                              <w:t xml:space="preserve">Об утверждении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 w:bidi="ru-RU"/>
                              </w:rPr>
                              <w:t xml:space="preserve">Положения об оплате труда работников муниципального учреждения «Центр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 w:bidi="ru-RU"/>
                              </w:rPr>
                              <w:t>социального обслуживания населения Алнашского района» в новой редакции</w:t>
                            </w:r>
                          </w:p>
                        </w:txbxContent>
                      </wps:txbx>
                      <wps:bodyPr vert="horz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71E5B0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.6pt;margin-top:19.45pt;width:247.75pt;height:60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" filled="f" stroked="f">
                <v:textbox inset="0,0,0,0">
                  <w:txbxContent>
                    <w:p w14:paraId="6571E5B4" w14:textId="77777777" w:rsidR="005D475F" w:rsidRDefault="00AD0336">
                      <w:pPr>
                        <w:pStyle w:val="ConsPlusNormal"/>
                        <w:tabs>
                          <w:tab w:val="left" w:pos="10206"/>
                        </w:tabs>
                        <w:spacing w:after="120"/>
                        <w:ind w:firstLine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eastAsia="ru-RU" w:bidi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ru-RU" w:bidi="ru-RU"/>
                        </w:rPr>
                        <w:t xml:space="preserve">Об утверждении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ru-RU" w:bidi="ru-RU"/>
                        </w:rPr>
                        <w:t xml:space="preserve">Положения об оплате труда работников муниципального учреждения «Центр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ru-RU" w:bidi="ru-RU"/>
                        </w:rPr>
                        <w:t>социального обслуживания населения Алнашского района» в новой редакции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571E5B7" w14:textId="77777777" w:rsidR="005D475F" w:rsidRDefault="005D475F">
      <w:pPr>
        <w:pStyle w:val="Textbodyindent"/>
        <w:rPr>
          <w:rFonts w:eastAsia="Arial" w:cs="Arial"/>
          <w:lang w:val="ru-RU" w:eastAsia="ru-RU" w:bidi="ru-RU"/>
        </w:rPr>
      </w:pPr>
    </w:p>
    <w:p w14:paraId="6571E5B8" w14:textId="77777777" w:rsidR="005D475F" w:rsidRDefault="00AD0336">
      <w:pPr>
        <w:pStyle w:val="ConsPlusNormal"/>
        <w:ind w:firstLine="0"/>
        <w:jc w:val="both"/>
      </w:pPr>
      <w:r>
        <w:rPr>
          <w:rFonts w:ascii="Times New Roman" w:hAnsi="Times New Roman"/>
          <w:sz w:val="24"/>
          <w:szCs w:val="24"/>
          <w:lang w:eastAsia="ru-RU" w:bidi="ru-RU"/>
        </w:rPr>
        <w:tab/>
        <w:t xml:space="preserve">В соответствии с постановлением Правительства Удмуртской Республики от </w:t>
      </w:r>
      <w:r w:rsidRPr="00AD0336">
        <w:rPr>
          <w:rFonts w:ascii="Times New Roman" w:hAnsi="Times New Roman"/>
          <w:sz w:val="24"/>
          <w:szCs w:val="24"/>
          <w:lang w:eastAsia="ru-RU" w:bidi="ru-RU"/>
        </w:rPr>
        <w:t xml:space="preserve">12 </w:t>
      </w:r>
      <w:r>
        <w:rPr>
          <w:rFonts w:ascii="Times New Roman" w:hAnsi="Times New Roman"/>
          <w:sz w:val="24"/>
          <w:szCs w:val="24"/>
          <w:lang w:eastAsia="ru-RU" w:bidi="ru-RU"/>
        </w:rPr>
        <w:t xml:space="preserve">июля 2010 года № 226 «Об утверждении Положения об оплате труда работников бюджетных учреждений, </w:t>
      </w:r>
      <w:r>
        <w:rPr>
          <w:rFonts w:ascii="Times New Roman" w:hAnsi="Times New Roman"/>
          <w:sz w:val="24"/>
          <w:szCs w:val="24"/>
          <w:lang w:eastAsia="ru-RU" w:bidi="ru-RU"/>
        </w:rPr>
        <w:t xml:space="preserve">подведомственных Министерству социальной защиты населения Удмуртской Республики», постановлением Администрации Алнашского района от 30 ноября 2009 № 849/1 "О введении новых систем оплаты труда работников бюджетных учреждений МО «Алнашский район»,  руководствуясь Уставом муниципального образования «Алнашский район», Администрация Алнашского района </w:t>
      </w:r>
      <w:r>
        <w:rPr>
          <w:rFonts w:ascii="Times New Roman" w:hAnsi="Times New Roman"/>
          <w:b/>
          <w:bCs/>
          <w:sz w:val="24"/>
          <w:szCs w:val="24"/>
          <w:lang w:eastAsia="ru-RU" w:bidi="ru-RU"/>
        </w:rPr>
        <w:t>ПОСТАНОВЛЯЕТ</w:t>
      </w:r>
      <w:r>
        <w:rPr>
          <w:rFonts w:ascii="Times New Roman" w:hAnsi="Times New Roman"/>
          <w:sz w:val="24"/>
          <w:szCs w:val="24"/>
          <w:lang w:eastAsia="ru-RU" w:bidi="ru-RU"/>
        </w:rPr>
        <w:t>:</w:t>
      </w:r>
    </w:p>
    <w:p w14:paraId="6571E5B9" w14:textId="77777777" w:rsidR="005D475F" w:rsidRDefault="00AD0336">
      <w:pPr>
        <w:pStyle w:val="Standard"/>
        <w:autoSpaceDE w:val="0"/>
        <w:jc w:val="both"/>
      </w:pPr>
      <w:r>
        <w:tab/>
        <w:t>1. Утвердить прилагаемое Положение об оплате труда работников муниципального учреждения «Центр социального обслуживания населения Алнашского района» в новой редакции</w:t>
      </w:r>
      <w:r>
        <w:rPr>
          <w:rFonts w:eastAsia="Arial" w:cs="Arial"/>
        </w:rPr>
        <w:t>.</w:t>
      </w:r>
    </w:p>
    <w:p w14:paraId="6571E5BA" w14:textId="77777777" w:rsidR="005D475F" w:rsidRDefault="00AD0336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ab/>
        <w:t>2. Признать утратившим силу постановление Администрации Алнашского района от 18 августа 2009 года № 535.</w:t>
      </w:r>
    </w:p>
    <w:p w14:paraId="6571E5BB" w14:textId="77777777" w:rsidR="005D475F" w:rsidRDefault="00AD0336">
      <w:pPr>
        <w:pStyle w:val="Standard"/>
        <w:jc w:val="both"/>
        <w:rPr>
          <w:lang w:eastAsia="ru-RU" w:bidi="ru-RU"/>
        </w:rPr>
      </w:pPr>
      <w:r>
        <w:rPr>
          <w:lang w:eastAsia="ru-RU" w:bidi="ru-RU"/>
        </w:rPr>
        <w:tab/>
        <w:t>3. Настоящее постановление вступает в силу со дня его подписания и распространяется на правоотношения, возникшие с 01 января 2011 года.</w:t>
      </w:r>
    </w:p>
    <w:p w14:paraId="6571E5BC" w14:textId="77777777" w:rsidR="005D475F" w:rsidRDefault="005D475F">
      <w:pPr>
        <w:pStyle w:val="Standard"/>
        <w:jc w:val="both"/>
        <w:rPr>
          <w:lang w:eastAsia="ru-RU" w:bidi="ru-RU"/>
        </w:rPr>
      </w:pPr>
    </w:p>
    <w:p w14:paraId="6571E5BD" w14:textId="77777777" w:rsidR="005D475F" w:rsidRDefault="005D475F">
      <w:pPr>
        <w:pStyle w:val="Standard"/>
        <w:jc w:val="both"/>
        <w:rPr>
          <w:lang w:eastAsia="ru-RU" w:bidi="ru-RU"/>
        </w:rPr>
      </w:pPr>
    </w:p>
    <w:p w14:paraId="6571E5BE" w14:textId="77777777" w:rsidR="005D475F" w:rsidRDefault="005D475F">
      <w:pPr>
        <w:pStyle w:val="Standard"/>
        <w:jc w:val="both"/>
        <w:rPr>
          <w:lang w:eastAsia="ru-RU" w:bidi="ru-RU"/>
        </w:rPr>
      </w:pPr>
    </w:p>
    <w:p w14:paraId="6571E5BF" w14:textId="77777777" w:rsidR="005D475F" w:rsidRDefault="005D475F">
      <w:pPr>
        <w:pStyle w:val="Standard"/>
        <w:jc w:val="both"/>
        <w:rPr>
          <w:lang w:eastAsia="ru-RU" w:bidi="ru-RU"/>
        </w:rPr>
      </w:pPr>
    </w:p>
    <w:p w14:paraId="6571E5C0" w14:textId="77777777" w:rsidR="005D475F" w:rsidRDefault="005D475F">
      <w:pPr>
        <w:pStyle w:val="Standard"/>
        <w:jc w:val="both"/>
        <w:rPr>
          <w:lang w:eastAsia="ru-RU" w:bidi="ru-RU"/>
        </w:rPr>
      </w:pPr>
    </w:p>
    <w:p w14:paraId="6571E5C1" w14:textId="77777777" w:rsidR="005D475F" w:rsidRDefault="005D475F">
      <w:pPr>
        <w:pStyle w:val="Standard"/>
        <w:jc w:val="right"/>
        <w:rPr>
          <w:lang w:eastAsia="ru-RU" w:bidi="ru-RU"/>
        </w:rPr>
      </w:pPr>
    </w:p>
    <w:p w14:paraId="6571E5C2" w14:textId="77777777" w:rsidR="005D475F" w:rsidRDefault="00AD0336">
      <w:pPr>
        <w:pStyle w:val="Textbodyindent"/>
        <w:ind w:firstLine="0"/>
        <w:rPr>
          <w:rFonts w:eastAsia="Arial" w:cs="Arial"/>
          <w:lang w:val="ru-RU" w:eastAsia="ru-RU" w:bidi="ru-RU"/>
        </w:rPr>
      </w:pPr>
      <w:r>
        <w:rPr>
          <w:rFonts w:eastAsia="Arial" w:cs="Arial"/>
          <w:lang w:val="ru-RU" w:eastAsia="ru-RU" w:bidi="ru-RU"/>
        </w:rPr>
        <w:t>Глава Администрации</w:t>
      </w:r>
    </w:p>
    <w:p w14:paraId="6571E5C3" w14:textId="77777777" w:rsidR="005D475F" w:rsidRDefault="00AD0336">
      <w:pPr>
        <w:pStyle w:val="Textbodyindent"/>
        <w:ind w:firstLine="0"/>
        <w:rPr>
          <w:rFonts w:eastAsia="Arial" w:cs="Arial"/>
          <w:lang w:val="ru-RU" w:eastAsia="ru-RU" w:bidi="ru-RU"/>
        </w:rPr>
      </w:pPr>
      <w:r>
        <w:rPr>
          <w:rFonts w:eastAsia="Arial" w:cs="Arial"/>
          <w:lang w:val="ru-RU" w:eastAsia="ru-RU" w:bidi="ru-RU"/>
        </w:rPr>
        <w:t xml:space="preserve">Алнашского района                                                                          </w:t>
      </w:r>
      <w:proofErr w:type="spellStart"/>
      <w:r>
        <w:rPr>
          <w:rFonts w:eastAsia="Arial" w:cs="Arial"/>
          <w:lang w:val="ru-RU" w:eastAsia="ru-RU" w:bidi="ru-RU"/>
        </w:rPr>
        <w:t>В.П.Бобров</w:t>
      </w:r>
      <w:proofErr w:type="spellEnd"/>
    </w:p>
    <w:p w14:paraId="6571E5C4" w14:textId="77777777" w:rsidR="005D475F" w:rsidRDefault="005D475F">
      <w:pPr>
        <w:pStyle w:val="Textbodyindent"/>
        <w:ind w:firstLine="0"/>
        <w:rPr>
          <w:rFonts w:eastAsia="Arial" w:cs="Arial"/>
          <w:lang w:val="ru-RU" w:eastAsia="ru-RU" w:bidi="ru-RU"/>
        </w:rPr>
      </w:pPr>
    </w:p>
    <w:p w14:paraId="6571E5C5" w14:textId="77777777" w:rsidR="005D475F" w:rsidRDefault="005D475F">
      <w:pPr>
        <w:pStyle w:val="Textbodyindent"/>
        <w:ind w:firstLine="0"/>
        <w:rPr>
          <w:rFonts w:eastAsia="Arial" w:cs="Arial"/>
          <w:lang w:val="ru-RU" w:eastAsia="ru-RU" w:bidi="ru-RU"/>
        </w:rPr>
      </w:pPr>
    </w:p>
    <w:p w14:paraId="6571E5C6" w14:textId="77777777" w:rsidR="005D475F" w:rsidRDefault="005D475F">
      <w:pPr>
        <w:pStyle w:val="Textbodyindent"/>
        <w:ind w:firstLine="0"/>
        <w:rPr>
          <w:rFonts w:eastAsia="Arial" w:cs="Arial"/>
          <w:lang w:val="ru-RU" w:eastAsia="ru-RU" w:bidi="ru-RU"/>
        </w:rPr>
      </w:pPr>
    </w:p>
    <w:p w14:paraId="6571E5C7" w14:textId="77777777" w:rsidR="005D475F" w:rsidRDefault="005D475F">
      <w:pPr>
        <w:pStyle w:val="Textbodyindent"/>
        <w:ind w:firstLine="0"/>
        <w:rPr>
          <w:rFonts w:eastAsia="Arial" w:cs="Arial"/>
          <w:lang w:val="ru-RU" w:eastAsia="ru-RU" w:bidi="ru-RU"/>
        </w:rPr>
      </w:pPr>
    </w:p>
    <w:p w14:paraId="6571E5C8" w14:textId="77777777" w:rsidR="005D475F" w:rsidRDefault="005D475F">
      <w:pPr>
        <w:pStyle w:val="Textbodyindent"/>
        <w:ind w:firstLine="0"/>
        <w:rPr>
          <w:rFonts w:eastAsia="Arial" w:cs="Arial"/>
          <w:lang w:val="ru-RU" w:eastAsia="ru-RU" w:bidi="ru-RU"/>
        </w:rPr>
      </w:pPr>
    </w:p>
    <w:p w14:paraId="6571E5C9" w14:textId="77777777" w:rsidR="005D475F" w:rsidRDefault="005D475F">
      <w:pPr>
        <w:pStyle w:val="Textbodyindent"/>
        <w:ind w:firstLine="0"/>
        <w:rPr>
          <w:rFonts w:eastAsia="Arial" w:cs="Arial"/>
          <w:lang w:val="ru-RU" w:eastAsia="ru-RU" w:bidi="ru-RU"/>
        </w:rPr>
      </w:pPr>
    </w:p>
    <w:p w14:paraId="6571E5CA" w14:textId="77777777" w:rsidR="005D475F" w:rsidRDefault="005D475F">
      <w:pPr>
        <w:pStyle w:val="Standard"/>
        <w:autoSpaceDE w:val="0"/>
        <w:ind w:firstLine="540"/>
        <w:jc w:val="both"/>
        <w:rPr>
          <w:rFonts w:eastAsia="Arial Unicode MS" w:cs="Tahoma"/>
          <w:sz w:val="28"/>
          <w:szCs w:val="28"/>
          <w:lang/>
        </w:rPr>
      </w:pPr>
    </w:p>
    <w:p w14:paraId="6571E5CB" w14:textId="77777777" w:rsidR="005D475F" w:rsidRDefault="00AD0336">
      <w:pPr>
        <w:pStyle w:val="Standard"/>
        <w:autoSpaceDE w:val="0"/>
        <w:rPr>
          <w:rFonts w:eastAsia="Arial Unicode MS" w:cs="Tahoma"/>
          <w:sz w:val="28"/>
          <w:szCs w:val="28"/>
          <w:lang/>
        </w:rPr>
      </w:pPr>
      <w:r>
        <w:rPr>
          <w:rFonts w:eastAsia="Arial Unicode MS" w:cs="Tahoma"/>
          <w:sz w:val="28"/>
          <w:szCs w:val="28"/>
          <w:lang/>
        </w:rPr>
        <w:t xml:space="preserve">                 </w:t>
      </w:r>
    </w:p>
    <w:p w14:paraId="6571E5CC" w14:textId="77777777" w:rsidR="005D475F" w:rsidRDefault="005D475F">
      <w:pPr>
        <w:pStyle w:val="Standard"/>
        <w:jc w:val="both"/>
        <w:rPr>
          <w:rFonts w:eastAsia="Arial Unicode MS" w:cs="Tahoma"/>
          <w:sz w:val="28"/>
          <w:szCs w:val="28"/>
          <w:lang/>
        </w:rPr>
      </w:pPr>
    </w:p>
    <w:p w14:paraId="6571E5CD" w14:textId="77777777" w:rsidR="005D475F" w:rsidRDefault="005D475F">
      <w:pPr>
        <w:pStyle w:val="Standard"/>
        <w:jc w:val="both"/>
        <w:rPr>
          <w:rFonts w:eastAsia="Arial Unicode MS" w:cs="Tahoma"/>
          <w:sz w:val="26"/>
          <w:szCs w:val="26"/>
          <w:lang/>
        </w:rPr>
      </w:pPr>
    </w:p>
    <w:p w14:paraId="6571E5CE" w14:textId="77777777" w:rsidR="005D475F" w:rsidRDefault="005D475F">
      <w:pPr>
        <w:pStyle w:val="Standard"/>
        <w:jc w:val="both"/>
        <w:rPr>
          <w:rFonts w:eastAsia="Arial Unicode MS" w:cs="Tahoma"/>
          <w:sz w:val="26"/>
          <w:szCs w:val="26"/>
          <w:lang/>
        </w:rPr>
      </w:pPr>
    </w:p>
    <w:p w14:paraId="6571E5CF" w14:textId="77777777" w:rsidR="005D475F" w:rsidRDefault="005D475F">
      <w:pPr>
        <w:pStyle w:val="Standard"/>
        <w:jc w:val="both"/>
        <w:rPr>
          <w:rFonts w:eastAsia="Arial Unicode MS" w:cs="Tahoma"/>
          <w:sz w:val="26"/>
          <w:szCs w:val="26"/>
          <w:lang/>
        </w:rPr>
      </w:pPr>
    </w:p>
    <w:p w14:paraId="6571E5D0" w14:textId="77777777" w:rsidR="005D475F" w:rsidRDefault="00AD0336">
      <w:pPr>
        <w:pStyle w:val="Standard"/>
        <w:jc w:val="both"/>
        <w:rPr>
          <w:rFonts w:eastAsia="Arial Unicode MS" w:cs="Tahoma"/>
          <w:sz w:val="20"/>
          <w:lang/>
        </w:rPr>
      </w:pPr>
      <w:r>
        <w:rPr>
          <w:rFonts w:eastAsia="Arial Unicode MS" w:cs="Tahoma"/>
          <w:sz w:val="20"/>
          <w:lang/>
        </w:rPr>
        <w:t>Шакина Т.А., 3-24-07</w:t>
      </w:r>
    </w:p>
    <w:p w14:paraId="6571E5D1" w14:textId="77777777" w:rsidR="005D475F" w:rsidRDefault="005D475F">
      <w:pPr>
        <w:pStyle w:val="Standard"/>
        <w:jc w:val="both"/>
        <w:rPr>
          <w:rFonts w:eastAsia="Arial Unicode MS" w:cs="Tahoma"/>
          <w:sz w:val="20"/>
          <w:lang/>
        </w:rPr>
      </w:pPr>
    </w:p>
    <w:p w14:paraId="6571E5D2" w14:textId="77777777" w:rsidR="005D475F" w:rsidRDefault="005D475F">
      <w:pPr>
        <w:pStyle w:val="Standard"/>
        <w:jc w:val="both"/>
        <w:rPr>
          <w:rFonts w:eastAsia="Arial Unicode MS" w:cs="Tahoma"/>
          <w:sz w:val="20"/>
          <w:lang/>
        </w:rPr>
      </w:pPr>
    </w:p>
    <w:p w14:paraId="6571E5D3" w14:textId="77777777" w:rsidR="005D475F" w:rsidRDefault="005D475F">
      <w:pPr>
        <w:pStyle w:val="Standard"/>
        <w:jc w:val="both"/>
        <w:rPr>
          <w:rFonts w:eastAsia="Arial Unicode MS" w:cs="Tahoma"/>
          <w:sz w:val="26"/>
          <w:szCs w:val="26"/>
          <w:lang/>
        </w:rPr>
      </w:pPr>
    </w:p>
    <w:p w14:paraId="6571E5D4" w14:textId="77777777" w:rsidR="005D475F" w:rsidRDefault="005D475F">
      <w:pPr>
        <w:pStyle w:val="Standard"/>
        <w:jc w:val="both"/>
      </w:pPr>
    </w:p>
    <w:sectPr w:rsidR="005D475F">
      <w:pgSz w:w="11906" w:h="16838"/>
      <w:pgMar w:top="850" w:right="567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1E5B6" w14:textId="77777777" w:rsidR="00AD0336" w:rsidRDefault="00AD0336">
      <w:r>
        <w:separator/>
      </w:r>
    </w:p>
  </w:endnote>
  <w:endnote w:type="continuationSeparator" w:id="0">
    <w:p w14:paraId="6571E5B8" w14:textId="77777777" w:rsidR="00AD0336" w:rsidRDefault="00AD0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1E5B2" w14:textId="77777777" w:rsidR="00AD0336" w:rsidRDefault="00AD0336">
      <w:r>
        <w:rPr>
          <w:color w:val="000000"/>
        </w:rPr>
        <w:separator/>
      </w:r>
    </w:p>
  </w:footnote>
  <w:footnote w:type="continuationSeparator" w:id="0">
    <w:p w14:paraId="6571E5B4" w14:textId="77777777" w:rsidR="00AD0336" w:rsidRDefault="00AD0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C1737"/>
    <w:multiLevelType w:val="multilevel"/>
    <w:tmpl w:val="83A48E8A"/>
    <w:styleLink w:val="RTFNum1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" w15:restartNumberingAfterBreak="0">
    <w:nsid w:val="20A177E0"/>
    <w:multiLevelType w:val="multilevel"/>
    <w:tmpl w:val="42729D28"/>
    <w:styleLink w:val="RTFNum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" w15:restartNumberingAfterBreak="0">
    <w:nsid w:val="26C91E7F"/>
    <w:multiLevelType w:val="multilevel"/>
    <w:tmpl w:val="3C80684E"/>
    <w:styleLink w:val="RTFNum1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" w15:restartNumberingAfterBreak="0">
    <w:nsid w:val="2BF63801"/>
    <w:multiLevelType w:val="multilevel"/>
    <w:tmpl w:val="88EAD92C"/>
    <w:styleLink w:val="RTFNum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" w15:restartNumberingAfterBreak="0">
    <w:nsid w:val="2E180D5F"/>
    <w:multiLevelType w:val="multilevel"/>
    <w:tmpl w:val="54AE2238"/>
    <w:styleLink w:val="RTFNum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5" w15:restartNumberingAfterBreak="0">
    <w:nsid w:val="4BCC0E6E"/>
    <w:multiLevelType w:val="multilevel"/>
    <w:tmpl w:val="A0EE55C8"/>
    <w:styleLink w:val="RTFNum13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6" w15:restartNumberingAfterBreak="0">
    <w:nsid w:val="52457119"/>
    <w:multiLevelType w:val="multilevel"/>
    <w:tmpl w:val="3FA0575E"/>
    <w:styleLink w:val="RTFNum9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7" w15:restartNumberingAfterBreak="0">
    <w:nsid w:val="5D4577C8"/>
    <w:multiLevelType w:val="multilevel"/>
    <w:tmpl w:val="04685046"/>
    <w:styleLink w:val="RTFNum5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8" w15:restartNumberingAfterBreak="0">
    <w:nsid w:val="5D845B8C"/>
    <w:multiLevelType w:val="multilevel"/>
    <w:tmpl w:val="AFDAD28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5E0402F3"/>
    <w:multiLevelType w:val="multilevel"/>
    <w:tmpl w:val="BACEE4A2"/>
    <w:styleLink w:val="RTFNum10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0" w15:restartNumberingAfterBreak="0">
    <w:nsid w:val="5EB76526"/>
    <w:multiLevelType w:val="multilevel"/>
    <w:tmpl w:val="5A968982"/>
    <w:styleLink w:val="RTFNum11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1" w15:restartNumberingAfterBreak="0">
    <w:nsid w:val="6B4866BD"/>
    <w:multiLevelType w:val="multilevel"/>
    <w:tmpl w:val="718C9972"/>
    <w:styleLink w:val="RTFNum3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2" w15:restartNumberingAfterBreak="0">
    <w:nsid w:val="6BCA7A29"/>
    <w:multiLevelType w:val="multilevel"/>
    <w:tmpl w:val="89E8089E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3" w15:restartNumberingAfterBreak="0">
    <w:nsid w:val="6E1C76FA"/>
    <w:multiLevelType w:val="multilevel"/>
    <w:tmpl w:val="2E82A136"/>
    <w:styleLink w:val="RTFNum7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num w:numId="1" w16cid:durableId="1429691410">
    <w:abstractNumId w:val="8"/>
  </w:num>
  <w:num w:numId="2" w16cid:durableId="2137480344">
    <w:abstractNumId w:val="12"/>
  </w:num>
  <w:num w:numId="3" w16cid:durableId="248196710">
    <w:abstractNumId w:val="11"/>
  </w:num>
  <w:num w:numId="4" w16cid:durableId="2123649058">
    <w:abstractNumId w:val="3"/>
  </w:num>
  <w:num w:numId="5" w16cid:durableId="263807093">
    <w:abstractNumId w:val="7"/>
  </w:num>
  <w:num w:numId="6" w16cid:durableId="134572345">
    <w:abstractNumId w:val="4"/>
  </w:num>
  <w:num w:numId="7" w16cid:durableId="406534855">
    <w:abstractNumId w:val="13"/>
  </w:num>
  <w:num w:numId="8" w16cid:durableId="1122069122">
    <w:abstractNumId w:val="1"/>
  </w:num>
  <w:num w:numId="9" w16cid:durableId="444618663">
    <w:abstractNumId w:val="6"/>
  </w:num>
  <w:num w:numId="10" w16cid:durableId="1265963097">
    <w:abstractNumId w:val="9"/>
  </w:num>
  <w:num w:numId="11" w16cid:durableId="1395004544">
    <w:abstractNumId w:val="10"/>
  </w:num>
  <w:num w:numId="12" w16cid:durableId="1732267768">
    <w:abstractNumId w:val="2"/>
  </w:num>
  <w:num w:numId="13" w16cid:durableId="413627549">
    <w:abstractNumId w:val="5"/>
  </w:num>
  <w:num w:numId="14" w16cid:durableId="1631982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D475F"/>
    <w:rsid w:val="005D475F"/>
    <w:rsid w:val="00AD0336"/>
    <w:rsid w:val="00E1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71E5AE"/>
  <w15:docId w15:val="{6026CB2E-0B06-4831-B337-772F1FD1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bodyindent">
    <w:name w:val="Text body indent"/>
    <w:basedOn w:val="Standard"/>
    <w:pPr>
      <w:ind w:firstLine="567"/>
      <w:jc w:val="both"/>
    </w:pPr>
    <w:rPr>
      <w:lang/>
    </w:rPr>
  </w:style>
  <w:style w:type="paragraph" w:styleId="a3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Subtitle"/>
    <w:basedOn w:val="a3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Framecontents">
    <w:name w:val="Frame contents"/>
    <w:basedOn w:val="Textbody"/>
  </w:style>
  <w:style w:type="paragraph" w:customStyle="1" w:styleId="Index">
    <w:name w:val="Index"/>
    <w:basedOn w:val="Standard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next w:val="Standard"/>
    <w:pPr>
      <w:ind w:firstLine="720"/>
    </w:pPr>
    <w:rPr>
      <w:rFonts w:ascii="Arial" w:eastAsia="Arial" w:hAnsi="Arial" w:cs="Arial"/>
      <w:sz w:val="20"/>
      <w:szCs w:val="20"/>
    </w:rPr>
  </w:style>
  <w:style w:type="paragraph" w:customStyle="1" w:styleId="ConsPlusTitle">
    <w:name w:val="ConsPlusTitle"/>
    <w:basedOn w:val="Standard"/>
    <w:next w:val="ConsPlusNormal"/>
    <w:rPr>
      <w:rFonts w:ascii="Arial" w:eastAsia="Arial" w:hAnsi="Arial" w:cs="Arial"/>
      <w:b/>
      <w:bCs/>
      <w:sz w:val="20"/>
      <w:szCs w:val="20"/>
    </w:rPr>
  </w:style>
  <w:style w:type="paragraph" w:customStyle="1" w:styleId="ConsPlusNonformat">
    <w:name w:val="ConsPlusNonformat"/>
    <w:basedOn w:val="Standard"/>
    <w:next w:val="ConsPlusNormal"/>
    <w:pPr>
      <w:autoSpaceDE w:val="0"/>
    </w:pPr>
    <w:rPr>
      <w:rFonts w:ascii="Courier New" w:eastAsia="Courier New" w:hAnsi="Courier New" w:cs="Courier New"/>
      <w:sz w:val="20"/>
      <w:szCs w:val="20"/>
      <w:lang/>
    </w:rPr>
  </w:style>
  <w:style w:type="paragraph" w:customStyle="1" w:styleId="ConsPlusCell">
    <w:name w:val="ConsPlusCell"/>
    <w:basedOn w:val="Standard"/>
    <w:pPr>
      <w:autoSpaceDE w:val="0"/>
    </w:pPr>
    <w:rPr>
      <w:rFonts w:ascii="Arial" w:eastAsia="Arial" w:hAnsi="Arial" w:cs="Arial"/>
      <w:sz w:val="20"/>
      <w:szCs w:val="20"/>
      <w:lang/>
    </w:rPr>
  </w:style>
  <w:style w:type="paragraph" w:customStyle="1" w:styleId="ConsPlusDocList">
    <w:name w:val="ConsPlusDocList"/>
    <w:basedOn w:val="Standard"/>
    <w:pPr>
      <w:autoSpaceDE w:val="0"/>
    </w:pPr>
    <w:rPr>
      <w:rFonts w:ascii="Courier New" w:eastAsia="Courier New" w:hAnsi="Courier New" w:cs="Courier New"/>
      <w:sz w:val="20"/>
      <w:szCs w:val="20"/>
      <w:lang/>
    </w:rPr>
  </w:style>
  <w:style w:type="character" w:customStyle="1" w:styleId="NumberingSymbols">
    <w:name w:val="Numbering Symbols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b w:val="0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RTFNum2">
    <w:name w:val="RTF_Num 2"/>
    <w:basedOn w:val="a2"/>
    <w:pPr>
      <w:numPr>
        <w:numId w:val="2"/>
      </w:numPr>
    </w:pPr>
  </w:style>
  <w:style w:type="numbering" w:customStyle="1" w:styleId="RTFNum3">
    <w:name w:val="RTF_Num 3"/>
    <w:basedOn w:val="a2"/>
    <w:pPr>
      <w:numPr>
        <w:numId w:val="3"/>
      </w:numPr>
    </w:pPr>
  </w:style>
  <w:style w:type="numbering" w:customStyle="1" w:styleId="RTFNum4">
    <w:name w:val="RTF_Num 4"/>
    <w:basedOn w:val="a2"/>
    <w:pPr>
      <w:numPr>
        <w:numId w:val="4"/>
      </w:numPr>
    </w:pPr>
  </w:style>
  <w:style w:type="numbering" w:customStyle="1" w:styleId="RTFNum5">
    <w:name w:val="RTF_Num 5"/>
    <w:basedOn w:val="a2"/>
    <w:pPr>
      <w:numPr>
        <w:numId w:val="5"/>
      </w:numPr>
    </w:pPr>
  </w:style>
  <w:style w:type="numbering" w:customStyle="1" w:styleId="RTFNum6">
    <w:name w:val="RTF_Num 6"/>
    <w:basedOn w:val="a2"/>
    <w:pPr>
      <w:numPr>
        <w:numId w:val="6"/>
      </w:numPr>
    </w:pPr>
  </w:style>
  <w:style w:type="numbering" w:customStyle="1" w:styleId="RTFNum7">
    <w:name w:val="RTF_Num 7"/>
    <w:basedOn w:val="a2"/>
    <w:pPr>
      <w:numPr>
        <w:numId w:val="7"/>
      </w:numPr>
    </w:pPr>
  </w:style>
  <w:style w:type="numbering" w:customStyle="1" w:styleId="RTFNum8">
    <w:name w:val="RTF_Num 8"/>
    <w:basedOn w:val="a2"/>
    <w:pPr>
      <w:numPr>
        <w:numId w:val="8"/>
      </w:numPr>
    </w:pPr>
  </w:style>
  <w:style w:type="numbering" w:customStyle="1" w:styleId="RTFNum9">
    <w:name w:val="RTF_Num 9"/>
    <w:basedOn w:val="a2"/>
    <w:pPr>
      <w:numPr>
        <w:numId w:val="9"/>
      </w:numPr>
    </w:pPr>
  </w:style>
  <w:style w:type="numbering" w:customStyle="1" w:styleId="RTFNum10">
    <w:name w:val="RTF_Num 10"/>
    <w:basedOn w:val="a2"/>
    <w:pPr>
      <w:numPr>
        <w:numId w:val="10"/>
      </w:numPr>
    </w:pPr>
  </w:style>
  <w:style w:type="numbering" w:customStyle="1" w:styleId="RTFNum11">
    <w:name w:val="RTF_Num 11"/>
    <w:basedOn w:val="a2"/>
    <w:pPr>
      <w:numPr>
        <w:numId w:val="11"/>
      </w:numPr>
    </w:pPr>
  </w:style>
  <w:style w:type="numbering" w:customStyle="1" w:styleId="RTFNum12">
    <w:name w:val="RTF_Num 12"/>
    <w:basedOn w:val="a2"/>
    <w:pPr>
      <w:numPr>
        <w:numId w:val="12"/>
      </w:numPr>
    </w:pPr>
  </w:style>
  <w:style w:type="numbering" w:customStyle="1" w:styleId="RTFNum13">
    <w:name w:val="RTF_Num 13"/>
    <w:basedOn w:val="a2"/>
    <w:pPr>
      <w:numPr>
        <w:numId w:val="13"/>
      </w:numPr>
    </w:pPr>
  </w:style>
  <w:style w:type="numbering" w:customStyle="1" w:styleId="RTFNum14">
    <w:name w:val="RTF_Num 14"/>
    <w:basedOn w:val="a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No Name</dc:creator>
  <cp:lastModifiedBy>1 1</cp:lastModifiedBy>
  <cp:revision>2</cp:revision>
  <cp:lastPrinted>2011-02-16T14:47:00Z</cp:lastPrinted>
  <dcterms:created xsi:type="dcterms:W3CDTF">2025-06-23T07:47:00Z</dcterms:created>
  <dcterms:modified xsi:type="dcterms:W3CDTF">2025-06-23T07:47:00Z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