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F0B80F" w14:textId="77777777" w:rsidR="00C16152" w:rsidRDefault="00C16152">
      <w:pPr>
        <w:pStyle w:val="ac"/>
      </w:pPr>
      <w:r>
        <w:object w:dxaOrig="1440" w:dyaOrig="1440" w14:anchorId="65F34A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7.85pt;margin-top:28.8pt;width:58.6pt;height:48.1pt;z-index:251657728;mso-wrap-distance-left:9.05pt;mso-wrap-distance-right:9.05pt;mso-position-horizontal:absolute;mso-position-horizontal-relative:page;mso-position-vertical:absolute;mso-position-vertical-relative:page" filled="t">
            <v:fill color2="black"/>
            <v:imagedata r:id="rId7" o:title=""/>
            <w10:wrap type="square"/>
          </v:shape>
          <o:OLEObject Type="Embed" ProgID="Microsoft" ShapeID="_x0000_s1026" DrawAspect="Content" ObjectID="_1812190638" r:id="rId8"/>
        </w:object>
      </w:r>
      <w:r>
        <w:t xml:space="preserve">   Удмурт Элькунысь                         Администрация Алнашского района</w:t>
      </w:r>
    </w:p>
    <w:p w14:paraId="0CD20E84" w14:textId="77777777" w:rsidR="00C16152" w:rsidRDefault="00C16152">
      <w:pPr>
        <w:pStyle w:val="1"/>
        <w:tabs>
          <w:tab w:val="left" w:pos="0"/>
        </w:tabs>
      </w:pPr>
      <w:r>
        <w:t>Алнаш ёрослэн Администрациез         Удмуртской Республики</w:t>
      </w:r>
    </w:p>
    <w:p w14:paraId="71838331" w14:textId="77777777" w:rsidR="00C16152" w:rsidRDefault="00C16152"/>
    <w:p w14:paraId="5D4CD334" w14:textId="77777777" w:rsidR="00C16152" w:rsidRDefault="00C16152">
      <w:pPr>
        <w:pStyle w:val="2"/>
        <w:tabs>
          <w:tab w:val="left" w:pos="0"/>
        </w:tabs>
        <w:jc w:val="right"/>
        <w:rPr>
          <w:b w:val="0"/>
          <w:u w:val="single"/>
        </w:rPr>
      </w:pPr>
    </w:p>
    <w:p w14:paraId="674F5B03" w14:textId="77777777" w:rsidR="00C16152" w:rsidRDefault="00C16152">
      <w:pPr>
        <w:pStyle w:val="2"/>
        <w:tabs>
          <w:tab w:val="left" w:pos="0"/>
        </w:tabs>
      </w:pPr>
      <w:r>
        <w:t>ПОСТАНОВЛЕНИЕ</w:t>
      </w:r>
    </w:p>
    <w:p w14:paraId="6A637C38" w14:textId="77777777" w:rsidR="00C16152" w:rsidRDefault="00C16152"/>
    <w:p w14:paraId="05A17366" w14:textId="77777777" w:rsidR="00C16152" w:rsidRDefault="00C16152">
      <w:pPr>
        <w:rPr>
          <w:b/>
          <w:szCs w:val="24"/>
        </w:rPr>
      </w:pPr>
      <w:r>
        <w:rPr>
          <w:b/>
          <w:szCs w:val="24"/>
        </w:rPr>
        <w:t>25.04.2011                                                                                                                                        №392</w:t>
      </w:r>
    </w:p>
    <w:p w14:paraId="1DD4B79F" w14:textId="77777777" w:rsidR="00C16152" w:rsidRDefault="00C16152">
      <w:pPr>
        <w:jc w:val="center"/>
        <w:rPr>
          <w:b/>
          <w:szCs w:val="24"/>
        </w:rPr>
      </w:pPr>
      <w:r>
        <w:rPr>
          <w:b/>
          <w:szCs w:val="24"/>
        </w:rPr>
        <w:t>с. Алнаши</w:t>
      </w:r>
    </w:p>
    <w:p w14:paraId="0494FEA5" w14:textId="77777777" w:rsidR="00C16152" w:rsidRDefault="00C16152">
      <w:pPr>
        <w:jc w:val="both"/>
        <w:rPr>
          <w:b/>
          <w:szCs w:val="24"/>
        </w:rPr>
      </w:pPr>
    </w:p>
    <w:p w14:paraId="62F9B60A" w14:textId="77777777" w:rsidR="00C16152" w:rsidRDefault="00C16152">
      <w:pPr>
        <w:ind w:right="4959"/>
        <w:jc w:val="both"/>
        <w:rPr>
          <w:bCs/>
        </w:rPr>
      </w:pPr>
      <w:r>
        <w:rPr>
          <w:bCs/>
        </w:rPr>
        <w:t>Об утверждении</w:t>
      </w:r>
    </w:p>
    <w:p w14:paraId="20C97D05" w14:textId="77777777" w:rsidR="00C16152" w:rsidRDefault="00C16152">
      <w:pPr>
        <w:ind w:right="4959"/>
        <w:jc w:val="both"/>
      </w:pPr>
      <w:r>
        <w:rPr>
          <w:bCs/>
        </w:rPr>
        <w:t>районной целевой программы</w:t>
      </w:r>
      <w:r>
        <w:t xml:space="preserve"> </w:t>
      </w:r>
    </w:p>
    <w:p w14:paraId="6CCDE50E" w14:textId="77777777" w:rsidR="00C16152" w:rsidRDefault="00C16152">
      <w:pPr>
        <w:ind w:right="4959"/>
        <w:jc w:val="both"/>
      </w:pPr>
      <w:r>
        <w:t xml:space="preserve">«Комплексные меры противодействия </w:t>
      </w:r>
    </w:p>
    <w:p w14:paraId="31D94BCA" w14:textId="77777777" w:rsidR="00C16152" w:rsidRDefault="00C16152">
      <w:pPr>
        <w:ind w:right="4959"/>
        <w:jc w:val="both"/>
      </w:pPr>
      <w:r>
        <w:t>злоупотреблению наркотиками и их</w:t>
      </w:r>
    </w:p>
    <w:p w14:paraId="783D480A" w14:textId="77777777" w:rsidR="00C16152" w:rsidRDefault="00C16152">
      <w:pPr>
        <w:ind w:right="4959"/>
        <w:jc w:val="both"/>
      </w:pPr>
      <w:r>
        <w:t>незаконному обороту в Алнашском районе</w:t>
      </w:r>
    </w:p>
    <w:p w14:paraId="6201A8A8" w14:textId="77777777" w:rsidR="00C16152" w:rsidRDefault="00C16152">
      <w:pPr>
        <w:ind w:right="4959"/>
        <w:jc w:val="both"/>
      </w:pPr>
      <w:r>
        <w:t>на 2011-2014 годы»</w:t>
      </w:r>
    </w:p>
    <w:p w14:paraId="74B02D23" w14:textId="77777777" w:rsidR="00C16152" w:rsidRDefault="00C16152">
      <w:pPr>
        <w:ind w:right="4959"/>
        <w:jc w:val="both"/>
        <w:rPr>
          <w:bCs/>
          <w:szCs w:val="24"/>
        </w:rPr>
      </w:pPr>
    </w:p>
    <w:p w14:paraId="25C09E70" w14:textId="77777777" w:rsidR="00C16152" w:rsidRDefault="00C16152">
      <w:pPr>
        <w:pStyle w:val="ConsPlusTitle"/>
        <w:ind w:firstLine="567"/>
        <w:jc w:val="both"/>
        <w:rPr>
          <w:rFonts w:ascii="Times New Roman" w:hAnsi="Times New Roman" w:cs="Arial"/>
          <w:b w:val="0"/>
          <w:bCs w:val="0"/>
          <w:sz w:val="24"/>
          <w:szCs w:val="24"/>
          <w:lang/>
        </w:rPr>
      </w:pPr>
      <w:r>
        <w:rPr>
          <w:rFonts w:ascii="Times New Roman" w:hAnsi="Times New Roman" w:cs="Arial"/>
          <w:b w:val="0"/>
          <w:bCs w:val="0"/>
          <w:sz w:val="24"/>
          <w:szCs w:val="24"/>
          <w:lang/>
        </w:rPr>
        <w:t>Для развития системы профилактики употребления наркотиков среди молодежи, борьбы с их незаконным оборотом, а также с целью формирования здорового образа жизни Администрация Алнашского района ПОСТАНОВЛЯЕТ:</w:t>
      </w:r>
    </w:p>
    <w:p w14:paraId="698AF8F0" w14:textId="77777777" w:rsidR="00C16152" w:rsidRDefault="00C16152">
      <w:pPr>
        <w:pStyle w:val="ConsPlusNormal"/>
        <w:ind w:firstLine="567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1. Утвердить районную целевую программу «Комплексные меры противодействия злоупотреблению наркотиками и их незаконному обороту в Алнашском районе на 2011-2014 годы»</w:t>
      </w:r>
    </w:p>
    <w:p w14:paraId="137D0F9E" w14:textId="77777777" w:rsidR="00C16152" w:rsidRDefault="00C16152">
      <w:pPr>
        <w:pStyle w:val="ConsPlusNormal"/>
        <w:ind w:firstLine="540"/>
        <w:jc w:val="both"/>
        <w:rPr>
          <w:rFonts w:ascii="a_Timer" w:eastAsia="Times New Roman" w:hAnsi="a_Timer" w:cs="a_Timer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2. </w:t>
      </w:r>
      <w:r>
        <w:rPr>
          <w:rFonts w:ascii="a_Timer" w:eastAsia="Times New Roman" w:hAnsi="a_Timer" w:cs="a_Timer"/>
          <w:sz w:val="24"/>
          <w:lang w:eastAsia="ar-SA"/>
        </w:rPr>
        <w:t>Настоящее постановление подлежит официальному опубликованию (обнародованию) и размещению на официальном сайте муниципального образования «Алнашский район».</w:t>
      </w:r>
    </w:p>
    <w:p w14:paraId="3FCCE09D" w14:textId="77777777" w:rsidR="00C16152" w:rsidRDefault="00C16152">
      <w:pPr>
        <w:pStyle w:val="af"/>
        <w:jc w:val="both"/>
        <w:rPr>
          <w:color w:val="000000"/>
        </w:rPr>
      </w:pPr>
      <w:r>
        <w:t xml:space="preserve">       3. </w:t>
      </w:r>
      <w:r>
        <w:rPr>
          <w:color w:val="000000"/>
        </w:rPr>
        <w:t>Контроль за выполнением настоящего постановления возложить на Уразбахтину Н.А., заместителя главы Администрации по социальным  вопросам.</w:t>
      </w:r>
    </w:p>
    <w:p w14:paraId="31D1B410" w14:textId="77777777" w:rsidR="00C16152" w:rsidRDefault="00C16152">
      <w:pPr>
        <w:jc w:val="both"/>
        <w:rPr>
          <w:bCs/>
          <w:szCs w:val="24"/>
        </w:rPr>
      </w:pPr>
    </w:p>
    <w:p w14:paraId="54F59929" w14:textId="77777777" w:rsidR="00C16152" w:rsidRDefault="00C16152">
      <w:pPr>
        <w:jc w:val="both"/>
        <w:rPr>
          <w:szCs w:val="24"/>
        </w:rPr>
      </w:pPr>
      <w:r>
        <w:rPr>
          <w:szCs w:val="24"/>
        </w:rPr>
        <w:t>Глава Администрации</w:t>
      </w:r>
    </w:p>
    <w:p w14:paraId="6D01A171" w14:textId="77777777" w:rsidR="00C16152" w:rsidRDefault="00C16152">
      <w:pPr>
        <w:jc w:val="both"/>
        <w:rPr>
          <w:szCs w:val="24"/>
        </w:rPr>
      </w:pPr>
      <w:r>
        <w:rPr>
          <w:szCs w:val="24"/>
        </w:rPr>
        <w:t>Алнашского района                                                                                В.П. Бобров</w:t>
      </w:r>
    </w:p>
    <w:p w14:paraId="729B6D4D" w14:textId="77777777" w:rsidR="00C16152" w:rsidRDefault="00C16152">
      <w:pPr>
        <w:jc w:val="both"/>
        <w:rPr>
          <w:szCs w:val="24"/>
        </w:rPr>
      </w:pPr>
    </w:p>
    <w:p w14:paraId="4FBD098D" w14:textId="77777777" w:rsidR="00C16152" w:rsidRDefault="00C16152">
      <w:pPr>
        <w:jc w:val="both"/>
        <w:rPr>
          <w:szCs w:val="24"/>
        </w:rPr>
      </w:pPr>
    </w:p>
    <w:p w14:paraId="22243353" w14:textId="77777777" w:rsidR="00C16152" w:rsidRDefault="00C16152">
      <w:pPr>
        <w:jc w:val="both"/>
        <w:rPr>
          <w:szCs w:val="24"/>
        </w:rPr>
      </w:pPr>
    </w:p>
    <w:p w14:paraId="61D1CD78" w14:textId="77777777" w:rsidR="00C16152" w:rsidRDefault="00C16152">
      <w:pPr>
        <w:jc w:val="both"/>
        <w:rPr>
          <w:szCs w:val="24"/>
        </w:rPr>
      </w:pPr>
    </w:p>
    <w:p w14:paraId="48C45806" w14:textId="77777777" w:rsidR="00C16152" w:rsidRDefault="00C16152">
      <w:pPr>
        <w:jc w:val="both"/>
        <w:rPr>
          <w:szCs w:val="24"/>
        </w:rPr>
      </w:pPr>
    </w:p>
    <w:p w14:paraId="2F71B972" w14:textId="77777777" w:rsidR="00C16152" w:rsidRDefault="00C16152">
      <w:pPr>
        <w:jc w:val="both"/>
        <w:rPr>
          <w:szCs w:val="24"/>
        </w:rPr>
      </w:pPr>
    </w:p>
    <w:p w14:paraId="38E40708" w14:textId="77777777" w:rsidR="00C16152" w:rsidRDefault="00C16152">
      <w:pPr>
        <w:jc w:val="both"/>
        <w:rPr>
          <w:szCs w:val="24"/>
        </w:rPr>
      </w:pPr>
    </w:p>
    <w:p w14:paraId="1EEE95B9" w14:textId="77777777" w:rsidR="00C16152" w:rsidRDefault="00C16152">
      <w:pPr>
        <w:jc w:val="both"/>
        <w:rPr>
          <w:szCs w:val="24"/>
        </w:rPr>
      </w:pPr>
    </w:p>
    <w:p w14:paraId="41F2AF8D" w14:textId="77777777" w:rsidR="00C16152" w:rsidRDefault="00C16152">
      <w:pPr>
        <w:jc w:val="both"/>
        <w:rPr>
          <w:szCs w:val="24"/>
        </w:rPr>
      </w:pPr>
    </w:p>
    <w:p w14:paraId="164589CB" w14:textId="77777777" w:rsidR="00C16152" w:rsidRDefault="00C16152">
      <w:pPr>
        <w:jc w:val="both"/>
      </w:pPr>
    </w:p>
    <w:p w14:paraId="04C3F4DC" w14:textId="77777777" w:rsidR="00C16152" w:rsidRDefault="00C16152">
      <w:pPr>
        <w:jc w:val="both"/>
      </w:pPr>
    </w:p>
    <w:p w14:paraId="6C9553AB" w14:textId="77777777" w:rsidR="00C16152" w:rsidRDefault="00C16152">
      <w:pPr>
        <w:jc w:val="both"/>
      </w:pPr>
    </w:p>
    <w:p w14:paraId="37B7A65B" w14:textId="77777777" w:rsidR="00C16152" w:rsidRDefault="00C16152">
      <w:pPr>
        <w:jc w:val="both"/>
      </w:pPr>
    </w:p>
    <w:p w14:paraId="1B75C5CE" w14:textId="77777777" w:rsidR="00C16152" w:rsidRDefault="00C16152">
      <w:pPr>
        <w:jc w:val="both"/>
      </w:pPr>
    </w:p>
    <w:p w14:paraId="10323406" w14:textId="77777777" w:rsidR="00C16152" w:rsidRDefault="00C16152">
      <w:pPr>
        <w:jc w:val="both"/>
      </w:pPr>
    </w:p>
    <w:p w14:paraId="710288E4" w14:textId="77777777" w:rsidR="00C16152" w:rsidRDefault="00C16152">
      <w:pPr>
        <w:jc w:val="both"/>
      </w:pPr>
    </w:p>
    <w:p w14:paraId="094A944F" w14:textId="77777777" w:rsidR="00C16152" w:rsidRDefault="00C16152">
      <w:pPr>
        <w:jc w:val="both"/>
      </w:pPr>
    </w:p>
    <w:p w14:paraId="0D284962" w14:textId="77777777" w:rsidR="00C16152" w:rsidRDefault="00C16152">
      <w:pPr>
        <w:jc w:val="both"/>
      </w:pPr>
    </w:p>
    <w:p w14:paraId="5D93EE4B" w14:textId="77777777" w:rsidR="00C16152" w:rsidRDefault="00C16152">
      <w:pPr>
        <w:jc w:val="both"/>
      </w:pPr>
    </w:p>
    <w:p w14:paraId="0F29AE35" w14:textId="77777777" w:rsidR="00C16152" w:rsidRDefault="00C16152">
      <w:pPr>
        <w:jc w:val="both"/>
      </w:pPr>
    </w:p>
    <w:p w14:paraId="4D0CDD80" w14:textId="77777777" w:rsidR="00C16152" w:rsidRDefault="00C16152">
      <w:pPr>
        <w:jc w:val="both"/>
      </w:pPr>
    </w:p>
    <w:p w14:paraId="019A64D3" w14:textId="77777777" w:rsidR="00C16152" w:rsidRDefault="00C16152">
      <w:pPr>
        <w:jc w:val="both"/>
        <w:rPr>
          <w:sz w:val="20"/>
        </w:rPr>
      </w:pPr>
      <w:r>
        <w:rPr>
          <w:sz w:val="20"/>
        </w:rPr>
        <w:t>З.Г.Ушнурцева</w:t>
      </w:r>
    </w:p>
    <w:p w14:paraId="1B1AA6A8" w14:textId="77777777" w:rsidR="00C16152" w:rsidRDefault="00C16152">
      <w:pPr>
        <w:jc w:val="both"/>
      </w:pPr>
    </w:p>
    <w:p w14:paraId="687830C1" w14:textId="77777777" w:rsidR="00C16152" w:rsidRDefault="00C16152">
      <w:pPr>
        <w:jc w:val="both"/>
      </w:pPr>
    </w:p>
    <w:sectPr w:rsidR="00000000">
      <w:footerReference w:type="default" r:id="rId9"/>
      <w:pgSz w:w="11906" w:h="16838"/>
      <w:pgMar w:top="567" w:right="567" w:bottom="850" w:left="1276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A7606" w14:textId="77777777" w:rsidR="00C16152" w:rsidRDefault="00C16152">
      <w:r>
        <w:separator/>
      </w:r>
    </w:p>
  </w:endnote>
  <w:endnote w:type="continuationSeparator" w:id="0">
    <w:p w14:paraId="496E23EB" w14:textId="77777777" w:rsidR="00C16152" w:rsidRDefault="00C1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Timer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C11DD" w14:textId="77777777" w:rsidR="00C16152" w:rsidRDefault="00C161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A2881" w14:textId="77777777" w:rsidR="00C16152" w:rsidRDefault="00C16152">
      <w:r>
        <w:separator/>
      </w:r>
    </w:p>
  </w:footnote>
  <w:footnote w:type="continuationSeparator" w:id="0">
    <w:p w14:paraId="28E94D97" w14:textId="77777777" w:rsidR="00C16152" w:rsidRDefault="00C1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117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0E"/>
    <w:rsid w:val="003D4A0E"/>
    <w:rsid w:val="00C1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1E14806"/>
  <w15:chartTrackingRefBased/>
  <w15:docId w15:val="{6ACEA753-4238-4F02-808C-1E02E502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b/>
    </w:rPr>
  </w:style>
  <w:style w:type="character" w:customStyle="1" w:styleId="WW8Num10z0">
    <w:name w:val="WW8Num10z0"/>
    <w:rPr>
      <w:b/>
    </w:rPr>
  </w:style>
  <w:style w:type="character" w:customStyle="1" w:styleId="WW8Num23z0">
    <w:name w:val="WW8Num23z0"/>
    <w:rPr>
      <w:b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DefaultParagraphFont">
    <w:name w:val="Default Paragraph Font"/>
  </w:style>
  <w:style w:type="character" w:styleId="a5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pPr>
      <w:ind w:firstLine="567"/>
      <w:jc w:val="both"/>
    </w:pPr>
    <w:rPr>
      <w:sz w:val="26"/>
    </w:rPr>
  </w:style>
  <w:style w:type="paragraph" w:styleId="ac">
    <w:name w:val="Title"/>
    <w:basedOn w:val="a"/>
    <w:next w:val="ad"/>
    <w:qFormat/>
    <w:pPr>
      <w:spacing w:line="360" w:lineRule="auto"/>
      <w:jc w:val="center"/>
    </w:pPr>
    <w:rPr>
      <w:b/>
    </w:rPr>
  </w:style>
  <w:style w:type="paragraph" w:styleId="ad">
    <w:name w:val="Subtitle"/>
    <w:basedOn w:val="11"/>
    <w:next w:val="a6"/>
    <w:qFormat/>
    <w:pPr>
      <w:jc w:val="center"/>
    </w:pPr>
    <w:rPr>
      <w:i/>
      <w:iCs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Обычный (веб)"/>
    <w:basedOn w:val="a"/>
    <w:pPr>
      <w:spacing w:after="360"/>
    </w:pPr>
    <w:rPr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6"/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Title">
    <w:name w:val="ConsPlusTitle"/>
    <w:basedOn w:val="a"/>
    <w:next w:val="ConsPlusNormal"/>
    <w:pPr>
      <w:suppressAutoHyphens/>
      <w:autoSpaceDE w:val="0"/>
    </w:pPr>
    <w:rPr>
      <w:rFonts w:ascii="Arial" w:eastAsia="Arial" w:hAnsi="Arial"/>
      <w:b/>
      <w:bCs/>
      <w:sz w:val="20"/>
      <w:lang/>
    </w:rPr>
  </w:style>
  <w:style w:type="paragraph" w:customStyle="1" w:styleId="ConsPlusCell">
    <w:name w:val="ConsPlusCell"/>
    <w:basedOn w:val="a"/>
    <w:pPr>
      <w:suppressAutoHyphens/>
      <w:autoSpaceDE w:val="0"/>
    </w:pPr>
    <w:rPr>
      <w:rFonts w:ascii="Arial" w:eastAsia="Arial" w:hAnsi="Arial"/>
      <w:sz w:val="20"/>
      <w:lang/>
    </w:rPr>
  </w:style>
  <w:style w:type="paragraph" w:customStyle="1" w:styleId="ConsPlusDocList">
    <w:name w:val="ConsPlusDocList"/>
    <w:basedOn w:val="a"/>
    <w:pPr>
      <w:suppressAutoHyphens/>
      <w:autoSpaceDE w:val="0"/>
    </w:pPr>
    <w:rPr>
      <w:rFonts w:ascii="Courier New" w:eastAsia="Courier New" w:hAnsi="Courier New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Элькунысь             Администрация Алнашского района</dc:title>
  <dc:subject/>
  <dc:creator>ТИК</dc:creator>
  <cp:keywords/>
  <cp:lastModifiedBy>1 1</cp:lastModifiedBy>
  <cp:revision>2</cp:revision>
  <cp:lastPrinted>2011-04-26T12:30:00Z</cp:lastPrinted>
  <dcterms:created xsi:type="dcterms:W3CDTF">2025-06-23T09:31:00Z</dcterms:created>
  <dcterms:modified xsi:type="dcterms:W3CDTF">2025-06-23T09:31:00Z</dcterms:modified>
</cp:coreProperties>
</file>