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D3EB81" w14:textId="77777777" w:rsidR="00B708BF" w:rsidRDefault="00B708BF">
      <w:pPr>
        <w:pStyle w:val="a3"/>
      </w:pPr>
      <w:r>
        <w:object w:dxaOrig="1440" w:dyaOrig="1440" w14:anchorId="1E96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pt;margin-top:9.25pt;width:60.2pt;height:53.3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  <o:OLEObject Type="Embed" ProgID="Microsoft" ShapeID="_x0000_s1026" DrawAspect="Content" ObjectID="_1812194157" r:id="rId8"/>
        </w:object>
      </w:r>
    </w:p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-1"/>
        </w:trPr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6FE9798" w14:textId="77777777" w:rsidR="00B708BF" w:rsidRDefault="00B708BF">
            <w:pPr>
              <w:snapToGrid w:val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Удмурт Элькунысь </w:t>
            </w:r>
          </w:p>
          <w:p w14:paraId="300A7311" w14:textId="77777777" w:rsidR="00B708BF" w:rsidRDefault="00B708BF">
            <w:pPr>
              <w:jc w:val="center"/>
            </w:pPr>
            <w:r>
              <w:rPr>
                <w:b/>
                <w:bCs/>
              </w:rPr>
              <w:t xml:space="preserve">Алнаш ёрослэн Администрациез            </w:t>
            </w:r>
            <w:r>
              <w:t xml:space="preserve"> </w:t>
            </w:r>
          </w:p>
        </w:tc>
        <w:tc>
          <w:tcPr>
            <w:gridSpan w:val="0"/>
          </w:tcPr>
          <w:p w14:paraId="1BED2CA5" w14:textId="77777777" w:rsidR="00B708BF" w:rsidRDefault="00B708BF">
            <w:pPr>
              <w:pStyle w:val="ab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gridSpan w:val="0"/>
          </w:tcPr>
          <w:p w14:paraId="74D664C5" w14:textId="77777777" w:rsidR="00B708BF" w:rsidRDefault="00B708B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Алнашского района </w:t>
            </w:r>
          </w:p>
          <w:p w14:paraId="5FE4C78F" w14:textId="77777777" w:rsidR="00B708BF" w:rsidRDefault="00B70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Удмуртской Республики</w:t>
            </w:r>
          </w:p>
        </w:tc>
      </w:tr>
    </w:tbl>
    <w:p w14:paraId="3B6E761E" w14:textId="77777777" w:rsidR="00B708BF" w:rsidRDefault="00B708BF">
      <w:pPr>
        <w:pStyle w:val="1"/>
        <w:tabs>
          <w:tab w:val="left" w:pos="0"/>
        </w:tabs>
      </w:pPr>
      <w:r>
        <w:t xml:space="preserve"> </w:t>
      </w:r>
    </w:p>
    <w:p w14:paraId="17B6432E" w14:textId="77777777" w:rsidR="00B708BF" w:rsidRDefault="00B708BF">
      <w:pPr>
        <w:jc w:val="center"/>
      </w:pPr>
    </w:p>
    <w:p w14:paraId="463BECDD" w14:textId="77777777" w:rsidR="00B708BF" w:rsidRDefault="00B708BF">
      <w:pPr>
        <w:pStyle w:val="2"/>
        <w:tabs>
          <w:tab w:val="left" w:pos="0"/>
        </w:tabs>
      </w:pPr>
    </w:p>
    <w:p w14:paraId="03FABA1F" w14:textId="77777777" w:rsidR="00B708BF" w:rsidRDefault="00B708BF">
      <w:pPr>
        <w:pStyle w:val="2"/>
        <w:tabs>
          <w:tab w:val="left" w:pos="0"/>
        </w:tabs>
      </w:pPr>
      <w:r>
        <w:t xml:space="preserve">ПОСТАНОВЛЕНИЕ </w:t>
      </w:r>
    </w:p>
    <w:p w14:paraId="44C2F6F3" w14:textId="77777777" w:rsidR="00B708BF" w:rsidRDefault="00B708BF">
      <w:pPr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29</w:t>
      </w:r>
      <w:r>
        <w:rPr>
          <w:b/>
          <w:sz w:val="26"/>
        </w:rPr>
        <w:t xml:space="preserve">.06.2011                                                                                                                    № </w:t>
      </w:r>
      <w:r>
        <w:rPr>
          <w:b/>
          <w:sz w:val="26"/>
          <w:lang w:val="en-US"/>
        </w:rPr>
        <w:t>738</w:t>
      </w:r>
    </w:p>
    <w:p w14:paraId="0688B141" w14:textId="77777777" w:rsidR="00B708BF" w:rsidRDefault="00B708BF">
      <w:pPr>
        <w:jc w:val="center"/>
        <w:rPr>
          <w:b/>
          <w:sz w:val="26"/>
        </w:rPr>
      </w:pPr>
      <w:r>
        <w:rPr>
          <w:b/>
          <w:sz w:val="26"/>
        </w:rPr>
        <w:t>с. Алнаши</w:t>
      </w:r>
    </w:p>
    <w:p w14:paraId="4504D072" w14:textId="77777777" w:rsidR="00B708BF" w:rsidRDefault="00B708BF">
      <w:pPr>
        <w:ind w:firstLine="567"/>
        <w:jc w:val="both"/>
        <w:rPr>
          <w:szCs w:val="24"/>
        </w:rPr>
      </w:pPr>
    </w:p>
    <w:p w14:paraId="64BD8A57" w14:textId="77777777" w:rsidR="00B708BF" w:rsidRDefault="00B708BF">
      <w:pPr>
        <w:jc w:val="both"/>
        <w:rPr>
          <w:szCs w:val="24"/>
        </w:rPr>
      </w:pPr>
      <w:r>
        <w:rPr>
          <w:szCs w:val="24"/>
        </w:rPr>
        <w:t>Об организации и осуществлении регистрации</w:t>
      </w:r>
    </w:p>
    <w:p w14:paraId="56711F25" w14:textId="77777777" w:rsidR="00B708BF" w:rsidRDefault="00B708BF">
      <w:pPr>
        <w:jc w:val="both"/>
        <w:rPr>
          <w:szCs w:val="24"/>
        </w:rPr>
      </w:pPr>
      <w:r>
        <w:rPr>
          <w:szCs w:val="24"/>
        </w:rPr>
        <w:t>(учета) избирателей, участников референдума</w:t>
      </w:r>
    </w:p>
    <w:p w14:paraId="4CC4ABBA" w14:textId="77777777" w:rsidR="00B708BF" w:rsidRDefault="00B708BF">
      <w:pPr>
        <w:jc w:val="both"/>
        <w:rPr>
          <w:szCs w:val="24"/>
        </w:rPr>
      </w:pPr>
      <w:r>
        <w:rPr>
          <w:szCs w:val="24"/>
        </w:rPr>
        <w:t>на территории Алнашского района</w:t>
      </w:r>
    </w:p>
    <w:p w14:paraId="2FFCDDE1" w14:textId="77777777" w:rsidR="00B708BF" w:rsidRDefault="00B708BF">
      <w:pPr>
        <w:jc w:val="both"/>
        <w:rPr>
          <w:szCs w:val="24"/>
        </w:rPr>
      </w:pPr>
    </w:p>
    <w:p w14:paraId="12D8DC61" w14:textId="77777777" w:rsidR="00B708BF" w:rsidRDefault="00B708BF">
      <w:pPr>
        <w:ind w:firstLine="567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 (с последующими изменениями),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29.12.2005 № 164/1084-4, Указом Президента Удмуртской Республики от 07.06.2006 № 85,   </w:t>
      </w:r>
      <w:r>
        <w:rPr>
          <w:b/>
          <w:bCs/>
          <w:i/>
          <w:iCs/>
          <w:szCs w:val="24"/>
        </w:rPr>
        <w:t>ПОСТАНОВЛЯЮ:</w:t>
      </w:r>
    </w:p>
    <w:p w14:paraId="248B2E56" w14:textId="77777777" w:rsidR="00B708BF" w:rsidRDefault="00B708BF">
      <w:pPr>
        <w:ind w:firstLine="567"/>
        <w:jc w:val="both"/>
        <w:rPr>
          <w:szCs w:val="24"/>
        </w:rPr>
      </w:pPr>
    </w:p>
    <w:p w14:paraId="0A7D5C75" w14:textId="77777777" w:rsidR="00B708BF" w:rsidRDefault="00B708BF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ab/>
        <w:t>1. Назначить А.Г. Салтыкова, заместителя главы администрации Алнашского района по экономике, ответственным за осуществление регистрации (учета) избирателей, участников референдума на территории Алнашского района.</w:t>
      </w:r>
    </w:p>
    <w:p w14:paraId="0650A55C" w14:textId="77777777" w:rsidR="00B708BF" w:rsidRDefault="00B708BF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ab/>
        <w:t>2. Заместителю главы администрации А.Г. Салтыкову:</w:t>
      </w:r>
    </w:p>
    <w:p w14:paraId="5EE47E61" w14:textId="77777777" w:rsidR="00B708BF" w:rsidRDefault="00B708B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1)Не позднее 25 числа каждого месяца обобщать сведения, представляемые в соответствии с Положением о Государственной системе регистрации (учета) избирателей, участников референдума в Российской Федерации по соответствующим формам.</w:t>
      </w:r>
    </w:p>
    <w:p w14:paraId="7ED145C5" w14:textId="77777777" w:rsidR="00B708BF" w:rsidRDefault="00B708B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2) Организовать: </w:t>
      </w:r>
    </w:p>
    <w:p w14:paraId="3D6EA468" w14:textId="77777777" w:rsidR="00B708BF" w:rsidRDefault="00B708B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- Хранение в течение года и возвращение по истечении указанного срока хранения системному администратору КСА ТИК ГАС «Выборы» машиночитаемого носителя, содержащего территориальный фрагмент регистра избирателей, участников референдума, сформированного в соответствии с пунктом 4.2 Положения.</w:t>
      </w:r>
    </w:p>
    <w:p w14:paraId="58A5FDC6" w14:textId="77777777" w:rsidR="00B708BF" w:rsidRDefault="00B708B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- Передачу лицу, уполномоченному избирательной комиссией субъекта Российской Федерации в течение не более чем двух дней сведения, подготовленные в соответствии с пунктом 2 настоящего постановления, для ввода в ГАС «Выборы»;</w:t>
      </w:r>
    </w:p>
    <w:p w14:paraId="73058685" w14:textId="77777777" w:rsidR="00B708BF" w:rsidRDefault="00B708B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- Подготовку данных о численности избирателей, участников референдума, зарегистрированных на территории Алнашского района по форме 3.2 риур (приложение № 9) к Положению. </w:t>
      </w:r>
    </w:p>
    <w:p w14:paraId="3606843E" w14:textId="77777777" w:rsidR="00B708BF" w:rsidRDefault="00B708BF">
      <w:pPr>
        <w:ind w:firstLine="567"/>
        <w:jc w:val="both"/>
        <w:rPr>
          <w:szCs w:val="24"/>
        </w:rPr>
      </w:pPr>
      <w:r>
        <w:rPr>
          <w:szCs w:val="24"/>
        </w:rPr>
        <w:t xml:space="preserve">   3) Осуществлять контроль:</w:t>
      </w:r>
    </w:p>
    <w:p w14:paraId="330C15F7" w14:textId="77777777" w:rsidR="00B708BF" w:rsidRDefault="00B708BF">
      <w:pPr>
        <w:ind w:firstLine="567"/>
        <w:jc w:val="both"/>
        <w:rPr>
          <w:szCs w:val="24"/>
        </w:rPr>
      </w:pPr>
      <w:r>
        <w:rPr>
          <w:szCs w:val="24"/>
        </w:rPr>
        <w:t xml:space="preserve">  - За соблюдением порядка  представления информации уполномоченными органами (должностными лицами);</w:t>
      </w:r>
    </w:p>
    <w:p w14:paraId="71B37D98" w14:textId="77777777" w:rsidR="00B708BF" w:rsidRDefault="00B708BF">
      <w:pPr>
        <w:ind w:firstLine="567"/>
        <w:jc w:val="both"/>
        <w:rPr>
          <w:szCs w:val="24"/>
        </w:rPr>
      </w:pPr>
      <w:r>
        <w:rPr>
          <w:szCs w:val="24"/>
        </w:rPr>
        <w:t xml:space="preserve">  - За полнотой и достоверностью сведений, обобщаемых в соответствии с подпунктом 1 пункта 2 настоящего постановления.</w:t>
      </w:r>
    </w:p>
    <w:p w14:paraId="0DE61A65" w14:textId="77777777" w:rsidR="00B708BF" w:rsidRDefault="00B708BF">
      <w:pPr>
        <w:ind w:firstLine="567"/>
        <w:jc w:val="both"/>
        <w:rPr>
          <w:szCs w:val="24"/>
        </w:rPr>
      </w:pPr>
      <w:r>
        <w:rPr>
          <w:szCs w:val="24"/>
        </w:rPr>
        <w:t xml:space="preserve">    - За полнотой и правильностью ввода в ГАС «Выборы» сведений, указанных в подпункте 2 пункта 2 системным администратором КСА ТИК ГАС «Выборы».</w:t>
      </w:r>
    </w:p>
    <w:p w14:paraId="4F8F5701" w14:textId="77777777" w:rsidR="00B708BF" w:rsidRDefault="00B708BF">
      <w:pPr>
        <w:tabs>
          <w:tab w:val="left" w:pos="567"/>
        </w:tabs>
        <w:ind w:left="567"/>
        <w:jc w:val="both"/>
        <w:rPr>
          <w:szCs w:val="24"/>
        </w:rPr>
      </w:pPr>
      <w:r>
        <w:rPr>
          <w:szCs w:val="24"/>
        </w:rPr>
        <w:t xml:space="preserve"> 3. Контроль за выполнением настоящего постановления оставляю за собой.</w:t>
      </w:r>
    </w:p>
    <w:p w14:paraId="490991B0" w14:textId="77777777" w:rsidR="00B708BF" w:rsidRDefault="00B708BF">
      <w:pPr>
        <w:jc w:val="center"/>
        <w:rPr>
          <w:szCs w:val="24"/>
        </w:rPr>
      </w:pPr>
    </w:p>
    <w:p w14:paraId="0F26DBFD" w14:textId="77777777" w:rsidR="00B708BF" w:rsidRDefault="00B708BF">
      <w:pPr>
        <w:pStyle w:val="4"/>
        <w:tabs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</w:t>
      </w:r>
    </w:p>
    <w:p w14:paraId="60D24496" w14:textId="77777777" w:rsidR="00B708BF" w:rsidRDefault="00B708BF">
      <w:pPr>
        <w:pStyle w:val="4"/>
        <w:tabs>
          <w:tab w:val="left" w:pos="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Алнашского района                                                                 В.П. Бобров</w:t>
      </w:r>
    </w:p>
    <w:p w14:paraId="7D9E19DC" w14:textId="77777777" w:rsidR="00B708BF" w:rsidRDefault="00B708BF">
      <w:pPr>
        <w:tabs>
          <w:tab w:val="left" w:pos="0"/>
        </w:tabs>
        <w:rPr>
          <w:szCs w:val="24"/>
        </w:rPr>
      </w:pPr>
    </w:p>
    <w:p w14:paraId="3553184A" w14:textId="77777777" w:rsidR="00B708BF" w:rsidRDefault="00B708BF">
      <w:pPr>
        <w:jc w:val="both"/>
        <w:rPr>
          <w:sz w:val="20"/>
        </w:rPr>
      </w:pPr>
      <w:r>
        <w:rPr>
          <w:sz w:val="20"/>
        </w:rPr>
        <w:t>М.В. Гарифуллина</w:t>
      </w:r>
    </w:p>
    <w:p w14:paraId="4FD7A307" w14:textId="77777777" w:rsidR="00B708BF" w:rsidRDefault="00B708BF">
      <w:pPr>
        <w:jc w:val="both"/>
      </w:pPr>
      <w:r>
        <w:rPr>
          <w:sz w:val="20"/>
        </w:rPr>
        <w:t>3-21-63</w:t>
      </w:r>
    </w:p>
    <w:sectPr w:rsidR="00000000">
      <w:footerReference w:type="default" r:id="rId9"/>
      <w:footnotePr>
        <w:pos w:val="beneathText"/>
      </w:footnotePr>
      <w:pgSz w:w="11905" w:h="16837"/>
      <w:pgMar w:top="851" w:right="567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C56D" w14:textId="77777777" w:rsidR="00B708BF" w:rsidRDefault="00B708BF">
      <w:r>
        <w:separator/>
      </w:r>
    </w:p>
  </w:endnote>
  <w:endnote w:type="continuationSeparator" w:id="0">
    <w:p w14:paraId="0D0BDAE1" w14:textId="77777777" w:rsidR="00B708BF" w:rsidRDefault="00B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FCB9" w14:textId="77777777" w:rsidR="00B708BF" w:rsidRDefault="00B708BF">
    <w:pPr>
      <w:pStyle w:val="a7"/>
      <w:jc w:val="right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29.06.2011 № 738.doc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3FCE" w14:textId="77777777" w:rsidR="00B708BF" w:rsidRDefault="00B708BF">
      <w:r>
        <w:separator/>
      </w:r>
    </w:p>
  </w:footnote>
  <w:footnote w:type="continuationSeparator" w:id="0">
    <w:p w14:paraId="504D2762" w14:textId="77777777" w:rsidR="00B708BF" w:rsidRDefault="00B7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 w16cid:durableId="1507133695">
    <w:abstractNumId w:val="0"/>
  </w:num>
  <w:num w:numId="2" w16cid:durableId="118602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02"/>
    <w:rsid w:val="00142502"/>
    <w:rsid w:val="00B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25F2F34F"/>
  <w15:chartTrackingRefBased/>
  <w15:docId w15:val="{F080C467-FBD5-484C-AA8B-BA032AD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semiHidden/>
    <w:pPr>
      <w:ind w:firstLine="567"/>
      <w:jc w:val="both"/>
    </w:pPr>
    <w:rPr>
      <w:b/>
      <w:sz w:val="26"/>
      <w:lang w:val="en-US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styleId="a9">
    <w:name w:val="Title"/>
    <w:basedOn w:val="a"/>
    <w:next w:val="aa"/>
    <w:qFormat/>
    <w:pPr>
      <w:spacing w:line="360" w:lineRule="auto"/>
      <w:jc w:val="center"/>
    </w:pPr>
    <w:rPr>
      <w:b/>
    </w:rPr>
  </w:style>
  <w:style w:type="paragraph" w:styleId="aa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567"/>
      <w:jc w:val="both"/>
    </w:pPr>
    <w:rPr>
      <w:sz w:val="28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2006-07-03T11:30:00Z</cp:lastPrinted>
  <dcterms:created xsi:type="dcterms:W3CDTF">2025-06-23T10:30:00Z</dcterms:created>
  <dcterms:modified xsi:type="dcterms:W3CDTF">2025-06-23T10:30:00Z</dcterms:modified>
</cp:coreProperties>
</file>