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20C5" w14:textId="77777777" w:rsidR="00007FC1" w:rsidRDefault="00007FC1">
      <w:pPr>
        <w:pStyle w:val="Standard"/>
        <w:jc w:val="right"/>
        <w:rPr>
          <w:rFonts w:eastAsia="Arial" w:cs="Arial"/>
          <w:sz w:val="20"/>
          <w:szCs w:val="20"/>
          <w:lang w:eastAsia="ru-RU" w:bidi="ru-RU"/>
        </w:rPr>
      </w:pPr>
    </w:p>
    <w:p w14:paraId="67BB20C6" w14:textId="77777777" w:rsidR="00007FC1" w:rsidRDefault="002D6FCB">
      <w:pPr>
        <w:pStyle w:val="Standard"/>
        <w:spacing w:line="360" w:lineRule="auto"/>
        <w:jc w:val="center"/>
      </w:pPr>
      <w:r>
        <w:object w:dxaOrig="1440" w:dyaOrig="1440" w14:anchorId="67BB20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style="position:absolute;left:0;text-align:left;margin-left:224.85pt;margin-top:-7.2pt;width:64.2pt;height:52.65pt;z-index:251658240;visibility:visible;mso-wrap-style:square;mso-position-horizontal-relative:text;mso-position-vertical-relative:text">
            <v:imagedata r:id="rId7" o:title=""/>
            <w10:wrap type="square"/>
          </v:shape>
          <o:OLEObject Type="Embed" ProgID="Unknown" ShapeID="Объект1" DrawAspect="Content" ObjectID="_1811925459" r:id="rId8"/>
        </w:object>
      </w:r>
      <w:r>
        <w:rPr>
          <w:rFonts w:eastAsia="Arial Unicode MS" w:cs="Tahoma"/>
          <w:b/>
          <w:bCs/>
          <w:lang/>
        </w:rPr>
        <w:t xml:space="preserve">Удмурт </w:t>
      </w:r>
      <w:proofErr w:type="spellStart"/>
      <w:r>
        <w:rPr>
          <w:rFonts w:eastAsia="Arial Unicode MS" w:cs="Tahoma"/>
          <w:b/>
          <w:bCs/>
          <w:lang/>
        </w:rPr>
        <w:t>Элькунысь</w:t>
      </w:r>
      <w:proofErr w:type="spellEnd"/>
      <w:r>
        <w:rPr>
          <w:rFonts w:eastAsia="Arial Unicode MS" w:cs="Tahoma"/>
          <w:b/>
          <w:bCs/>
          <w:lang/>
        </w:rPr>
        <w:t xml:space="preserve">                           Администрация Алнашского района</w:t>
      </w:r>
    </w:p>
    <w:p w14:paraId="67BB20C7" w14:textId="77777777" w:rsidR="00007FC1" w:rsidRDefault="002D6FCB">
      <w:pPr>
        <w:pStyle w:val="1"/>
        <w:tabs>
          <w:tab w:val="left" w:pos="0"/>
        </w:tabs>
        <w:rPr>
          <w:rFonts w:eastAsia="Arial Unicode MS" w:cs="Tahoma"/>
          <w:lang/>
        </w:rPr>
      </w:pPr>
      <w:proofErr w:type="spellStart"/>
      <w:r>
        <w:rPr>
          <w:rFonts w:eastAsia="Arial Unicode MS" w:cs="Tahoma"/>
          <w:lang/>
        </w:rPr>
        <w:t>Алнаш</w:t>
      </w:r>
      <w:proofErr w:type="spellEnd"/>
      <w:r>
        <w:rPr>
          <w:rFonts w:eastAsia="Arial Unicode MS" w:cs="Tahoma"/>
          <w:lang/>
        </w:rPr>
        <w:t xml:space="preserve"> </w:t>
      </w:r>
      <w:proofErr w:type="spellStart"/>
      <w:r>
        <w:rPr>
          <w:rFonts w:eastAsia="Arial Unicode MS" w:cs="Tahoma"/>
          <w:lang/>
        </w:rPr>
        <w:t>ёрослэн</w:t>
      </w:r>
      <w:proofErr w:type="spellEnd"/>
      <w:r>
        <w:rPr>
          <w:rFonts w:eastAsia="Arial Unicode MS" w:cs="Tahoma"/>
          <w:lang/>
        </w:rPr>
        <w:t xml:space="preserve"> </w:t>
      </w:r>
      <w:proofErr w:type="spellStart"/>
      <w:r>
        <w:rPr>
          <w:rFonts w:eastAsia="Arial Unicode MS" w:cs="Tahoma"/>
          <w:lang/>
        </w:rPr>
        <w:t>Администрациез</w:t>
      </w:r>
      <w:proofErr w:type="spellEnd"/>
      <w:r>
        <w:rPr>
          <w:rFonts w:eastAsia="Arial Unicode MS" w:cs="Tahoma"/>
          <w:lang/>
        </w:rPr>
        <w:t xml:space="preserve">       Удмуртской Республики</w:t>
      </w:r>
    </w:p>
    <w:p w14:paraId="67BB20C8" w14:textId="77777777" w:rsidR="00007FC1" w:rsidRDefault="00007FC1">
      <w:pPr>
        <w:pStyle w:val="Standard"/>
        <w:rPr>
          <w:rFonts w:eastAsia="Arial Unicode MS" w:cs="Tahoma"/>
          <w:b/>
          <w:bCs/>
          <w:lang/>
        </w:rPr>
      </w:pPr>
    </w:p>
    <w:p w14:paraId="67BB20C9" w14:textId="77777777" w:rsidR="00007FC1" w:rsidRDefault="00007FC1">
      <w:pPr>
        <w:pStyle w:val="2"/>
        <w:tabs>
          <w:tab w:val="left" w:pos="0"/>
        </w:tabs>
        <w:rPr>
          <w:rFonts w:eastAsia="Arial Unicode MS" w:cs="Tahoma"/>
          <w:sz w:val="28"/>
          <w:lang/>
        </w:rPr>
      </w:pPr>
    </w:p>
    <w:p w14:paraId="67BB20CA" w14:textId="77777777" w:rsidR="00007FC1" w:rsidRDefault="002D6FCB">
      <w:pPr>
        <w:pStyle w:val="2"/>
        <w:tabs>
          <w:tab w:val="left" w:pos="0"/>
        </w:tabs>
        <w:rPr>
          <w:rFonts w:eastAsia="Arial Unicode MS" w:cs="Tahoma"/>
          <w:sz w:val="24"/>
          <w:lang/>
        </w:rPr>
      </w:pPr>
      <w:r>
        <w:rPr>
          <w:rFonts w:eastAsia="Arial Unicode MS" w:cs="Tahoma"/>
          <w:sz w:val="24"/>
          <w:lang/>
        </w:rPr>
        <w:t>ПОСТАНОВЛЕНИЕ</w:t>
      </w:r>
    </w:p>
    <w:p w14:paraId="67BB20CB" w14:textId="77777777" w:rsidR="00007FC1" w:rsidRDefault="002D6FCB">
      <w:pPr>
        <w:pStyle w:val="Standard"/>
        <w:rPr>
          <w:rFonts w:eastAsia="Arial Unicode MS" w:cs="Tahoma"/>
          <w:b/>
          <w:lang/>
        </w:rPr>
      </w:pPr>
      <w:r w:rsidRPr="002D6FCB">
        <w:rPr>
          <w:rFonts w:eastAsia="Arial Unicode MS" w:cs="Tahoma"/>
          <w:b/>
          <w:lang/>
        </w:rPr>
        <w:t>14.08</w:t>
      </w:r>
      <w:r>
        <w:rPr>
          <w:rFonts w:eastAsia="Arial Unicode MS" w:cs="Tahoma"/>
          <w:b/>
          <w:lang/>
        </w:rPr>
        <w:t>.20</w:t>
      </w:r>
      <w:r w:rsidRPr="002D6FCB">
        <w:rPr>
          <w:rFonts w:eastAsia="Arial Unicode MS" w:cs="Tahoma"/>
          <w:b/>
          <w:lang/>
        </w:rPr>
        <w:t>12</w:t>
      </w:r>
      <w:r>
        <w:rPr>
          <w:rFonts w:eastAsia="Arial Unicode MS" w:cs="Tahoma"/>
          <w:b/>
          <w:lang/>
        </w:rPr>
        <w:t xml:space="preserve">                                                                                                                                         № 793</w:t>
      </w:r>
    </w:p>
    <w:p w14:paraId="67BB20CC" w14:textId="77777777" w:rsidR="00007FC1" w:rsidRDefault="002D6FCB">
      <w:pPr>
        <w:pStyle w:val="Standard"/>
        <w:jc w:val="center"/>
        <w:rPr>
          <w:rFonts w:eastAsia="Arial Unicode MS" w:cs="Tahoma"/>
          <w:b/>
          <w:lang/>
        </w:rPr>
      </w:pPr>
      <w:r>
        <w:rPr>
          <w:rFonts w:eastAsia="Arial Unicode MS" w:cs="Tahoma"/>
          <w:b/>
          <w:lang/>
        </w:rPr>
        <w:t>с. Алнаши</w:t>
      </w:r>
    </w:p>
    <w:p w14:paraId="67BB20CD" w14:textId="77777777" w:rsidR="00007FC1" w:rsidRDefault="002D6FCB">
      <w:pPr>
        <w:pStyle w:val="Textbodyindent"/>
        <w:rPr>
          <w:rFonts w:eastAsia="Arial Unicode MS" w:cs="Tahoma"/>
          <w:lang w:val="ru-RU"/>
        </w:rPr>
      </w:pPr>
      <w:r>
        <w:rPr>
          <w:rFonts w:eastAsia="Arial Unicode MS" w:cs="Tahoma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B20C7" wp14:editId="67BB20C8">
                <wp:simplePos x="0" y="0"/>
                <wp:positionH relativeFrom="column">
                  <wp:posOffset>-7560</wp:posOffset>
                </wp:positionH>
                <wp:positionV relativeFrom="paragraph">
                  <wp:posOffset>246960</wp:posOffset>
                </wp:positionV>
                <wp:extent cx="3146399" cy="596880"/>
                <wp:effectExtent l="0" t="0" r="0" b="0"/>
                <wp:wrapTopAndBottom/>
                <wp:docPr id="183036349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399" cy="596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7BB20CB" w14:textId="77777777" w:rsidR="00007FC1" w:rsidRDefault="002D6FCB">
                            <w:pPr>
                              <w:pStyle w:val="ConsPlusNormal"/>
                              <w:tabs>
                                <w:tab w:val="left" w:pos="10206"/>
                              </w:tabs>
                              <w:spacing w:after="120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внесении изменений в Административные регламенты Администрации Алнашского района</w:t>
                            </w:r>
                          </w:p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BB20C7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.6pt;margin-top:19.45pt;width:247.75pt;height: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" filled="f" stroked="f">
                <v:textbox inset="0,0,0,0">
                  <w:txbxContent>
                    <w:p w14:paraId="67BB20CB" w14:textId="77777777" w:rsidR="00007FC1" w:rsidRDefault="002D6FCB">
                      <w:pPr>
                        <w:pStyle w:val="ConsPlusNormal"/>
                        <w:tabs>
                          <w:tab w:val="left" w:pos="10206"/>
                        </w:tabs>
                        <w:spacing w:after="120"/>
                        <w:ind w:firstLine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 внесении изменений в Административные регламенты Администрации Алнашского района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BB20CE" w14:textId="77777777" w:rsidR="00007FC1" w:rsidRDefault="00007FC1">
      <w:pPr>
        <w:pStyle w:val="Textbodyindent"/>
        <w:rPr>
          <w:rFonts w:eastAsia="Arial" w:cs="Arial"/>
          <w:lang w:val="ru-RU" w:eastAsia="ru-RU" w:bidi="ru-RU"/>
        </w:rPr>
      </w:pPr>
    </w:p>
    <w:p w14:paraId="67BB20CF" w14:textId="77777777" w:rsidR="00007FC1" w:rsidRDefault="002D6FCB">
      <w:pPr>
        <w:pStyle w:val="ConsPlusNormal"/>
        <w:ind w:firstLine="0"/>
        <w:jc w:val="both"/>
      </w:pPr>
      <w:r>
        <w:rPr>
          <w:rFonts w:ascii="Times New Roman" w:hAnsi="Times New Roman"/>
          <w:sz w:val="24"/>
          <w:szCs w:val="24"/>
          <w:lang w:eastAsia="ru-RU" w:bidi="ru-RU"/>
        </w:rPr>
        <w:tab/>
        <w:t xml:space="preserve">Руководствуясь Уставом муниципального образования «Алнашский район», Администрация Алнашского района </w:t>
      </w:r>
      <w:r>
        <w:rPr>
          <w:rFonts w:ascii="Times New Roman" w:hAnsi="Times New Roman"/>
          <w:b/>
          <w:bCs/>
          <w:sz w:val="24"/>
          <w:szCs w:val="24"/>
          <w:lang w:eastAsia="ru-RU" w:bidi="ru-RU"/>
        </w:rPr>
        <w:t>ПОСТАНОВЛЯЕТ</w:t>
      </w:r>
      <w:r>
        <w:rPr>
          <w:rFonts w:ascii="Times New Roman" w:hAnsi="Times New Roman"/>
          <w:sz w:val="24"/>
          <w:szCs w:val="24"/>
          <w:lang w:eastAsia="ru-RU" w:bidi="ru-RU"/>
        </w:rPr>
        <w:t>:</w:t>
      </w:r>
    </w:p>
    <w:p w14:paraId="67BB20D0" w14:textId="77777777" w:rsidR="00007FC1" w:rsidRDefault="002D6FCB">
      <w:pPr>
        <w:pStyle w:val="Standard"/>
        <w:jc w:val="both"/>
      </w:pPr>
      <w:r>
        <w:rPr>
          <w:rFonts w:eastAsia="Arial" w:cs="Arial"/>
          <w:lang w:eastAsia="ru-RU" w:bidi="ru-RU"/>
        </w:rPr>
        <w:tab/>
        <w:t>1. Внести следующее изменение</w:t>
      </w:r>
      <w:r>
        <w:rPr>
          <w:rFonts w:eastAsia="Arial"/>
          <w:lang w:eastAsia="ru-RU" w:bidi="ru-RU"/>
        </w:rPr>
        <w:t xml:space="preserve"> </w:t>
      </w:r>
      <w:r>
        <w:rPr>
          <w:rFonts w:eastAsia="Arial" w:cs="Arial"/>
          <w:lang w:eastAsia="ru-RU" w:bidi="ru-RU"/>
        </w:rPr>
        <w:t xml:space="preserve">  </w:t>
      </w:r>
      <w:proofErr w:type="gramStart"/>
      <w:r>
        <w:rPr>
          <w:rFonts w:eastAsia="Arial" w:cs="Arial"/>
          <w:lang w:eastAsia="ru-RU" w:bidi="ru-RU"/>
        </w:rPr>
        <w:t xml:space="preserve">в </w:t>
      </w:r>
      <w:r>
        <w:rPr>
          <w:rFonts w:eastAsia="Arial"/>
          <w:lang w:eastAsia="ru-RU" w:bidi="ru-RU"/>
        </w:rPr>
        <w:t xml:space="preserve"> </w:t>
      </w:r>
      <w:r>
        <w:rPr>
          <w:rFonts w:eastAsia="Arial" w:cs="Arial"/>
          <w:lang w:eastAsia="ru-RU" w:bidi="ru-RU"/>
        </w:rPr>
        <w:t>Административный</w:t>
      </w:r>
      <w:proofErr w:type="gramEnd"/>
      <w:r>
        <w:rPr>
          <w:rFonts w:eastAsia="Arial" w:cs="Arial"/>
          <w:lang w:eastAsia="ru-RU" w:bidi="ru-RU"/>
        </w:rPr>
        <w:t xml:space="preserve"> регламент по предоставлению муниципальной услуги «Предоставление путевок в дошкольные образовательные учреждения муниципального образования «Алнашский район», утвержденный постановлением Администрации Алнашского района от </w:t>
      </w:r>
      <w:proofErr w:type="gramStart"/>
      <w:r>
        <w:rPr>
          <w:rFonts w:eastAsia="Arial" w:cs="Arial"/>
          <w:lang w:eastAsia="ru-RU" w:bidi="ru-RU"/>
        </w:rPr>
        <w:t>25.06.2012  №</w:t>
      </w:r>
      <w:proofErr w:type="gramEnd"/>
      <w:r>
        <w:rPr>
          <w:rFonts w:eastAsia="Arial" w:cs="Arial"/>
          <w:lang w:eastAsia="ru-RU" w:bidi="ru-RU"/>
        </w:rPr>
        <w:t xml:space="preserve"> 647:</w:t>
      </w:r>
    </w:p>
    <w:p w14:paraId="67BB20D1" w14:textId="77777777" w:rsidR="00007FC1" w:rsidRDefault="002D6FCB">
      <w:pPr>
        <w:pStyle w:val="Standard"/>
        <w:jc w:val="both"/>
      </w:pPr>
      <w:r>
        <w:rPr>
          <w:rFonts w:eastAsia="Arial"/>
          <w:color w:val="000000"/>
          <w:lang w:bidi="ru-RU"/>
        </w:rPr>
        <w:tab/>
        <w:t xml:space="preserve">пункт 5.7. </w:t>
      </w:r>
      <w:r>
        <w:rPr>
          <w:rFonts w:eastAsia="Times New Roman CYR" w:cs="Times New Roman CYR"/>
          <w:color w:val="000000"/>
          <w:lang w:bidi="ru-RU"/>
        </w:rPr>
        <w:t>изложить в следующей редакции:</w:t>
      </w:r>
    </w:p>
    <w:p w14:paraId="67BB20D2" w14:textId="77777777" w:rsidR="00007FC1" w:rsidRDefault="002D6FCB">
      <w:pPr>
        <w:pStyle w:val="Standard"/>
        <w:jc w:val="both"/>
        <w:rPr>
          <w:color w:val="000000"/>
        </w:rPr>
      </w:pPr>
      <w:r>
        <w:rPr>
          <w:rFonts w:eastAsia="Times New Roman CYR" w:cs="Times New Roman CYR"/>
          <w:lang w:bidi="ru-RU"/>
        </w:rPr>
        <w:tab/>
        <w:t>« 5.7. П</w:t>
      </w:r>
      <w:r>
        <w:rPr>
          <w:rFonts w:eastAsia="Arial Cyr" w:cs="Arial Cyr"/>
          <w:lang w:bidi="ru-RU"/>
        </w:rPr>
        <w:t>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>
        <w:rPr>
          <w:rFonts w:eastAsia="Arial Cyr" w:cs="Arial Cyr"/>
          <w:lang w:bidi="ru-RU"/>
        </w:rPr>
        <w:t>.»</w:t>
      </w:r>
    </w:p>
    <w:p w14:paraId="67BB20D3" w14:textId="77777777" w:rsidR="00007FC1" w:rsidRDefault="002D6FCB">
      <w:pPr>
        <w:pStyle w:val="ConsPlusNormal"/>
        <w:ind w:firstLine="0"/>
        <w:jc w:val="both"/>
      </w:pPr>
      <w:r>
        <w:tab/>
      </w:r>
      <w:r>
        <w:rPr>
          <w:rFonts w:ascii="Times New Roman" w:eastAsia="Times New Roman CYR" w:hAnsi="Times New Roman" w:cs="Times New Roman CYR"/>
          <w:sz w:val="24"/>
          <w:szCs w:val="24"/>
          <w:lang w:bidi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Внести следующие изменения в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Административный регламент Администрации Алнашского района по предоставлению муниципальной услуги «Предоставление путевок в загородные лагеря отдыха и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оздоровления для детей муниципального образования «Алнашский район», утвержденный постановлением Администрации Алнашского района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от  21.06.2012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года № 631:</w:t>
      </w:r>
    </w:p>
    <w:p w14:paraId="67BB20D4" w14:textId="77777777" w:rsidR="00007FC1" w:rsidRDefault="002D6FCB">
      <w:pPr>
        <w:pStyle w:val="Standard"/>
        <w:jc w:val="both"/>
      </w:pPr>
      <w:r>
        <w:rPr>
          <w:rFonts w:eastAsia="Arial"/>
          <w:lang w:eastAsia="ru-RU" w:bidi="ru-RU"/>
        </w:rPr>
        <w:tab/>
      </w:r>
      <w:r>
        <w:rPr>
          <w:rFonts w:eastAsia="Arial"/>
          <w:color w:val="000000"/>
          <w:lang w:bidi="ru-RU"/>
        </w:rPr>
        <w:t xml:space="preserve">в пункте 5.7. слова «в срок, не превышающий </w:t>
      </w:r>
      <w:r>
        <w:rPr>
          <w:rFonts w:eastAsia="Arial"/>
          <w:color w:val="000000"/>
          <w:lang w:eastAsia="ru-RU" w:bidi="ru-RU"/>
        </w:rPr>
        <w:t>30 дней с момента получения жалобы</w:t>
      </w:r>
      <w:r>
        <w:rPr>
          <w:rFonts w:eastAsia="Times New Roman CYR" w:cs="Times New Roman CYR"/>
          <w:color w:val="000000"/>
          <w:lang w:bidi="ru-RU"/>
        </w:rPr>
        <w:t xml:space="preserve">» заменить словами «в течение 15 рабочих дней со дня регистрации жалобы, </w:t>
      </w:r>
      <w:r>
        <w:rPr>
          <w:rFonts w:eastAsia="Arial Cyr" w:cs="Arial Cyr"/>
          <w:color w:val="000000"/>
          <w:lang w:bidi="ru-RU"/>
        </w:rPr>
        <w:t>а в случае обжалования отказа органа,</w:t>
      </w:r>
      <w:r>
        <w:rPr>
          <w:rFonts w:ascii="Arial Cyr" w:eastAsia="Arial Cyr" w:hAnsi="Arial Cyr" w:cs="Arial Cyr"/>
          <w:color w:val="000000"/>
          <w:lang w:bidi="ru-RU"/>
        </w:rPr>
        <w:t xml:space="preserve"> </w:t>
      </w:r>
      <w:r>
        <w:rPr>
          <w:rFonts w:eastAsia="Arial Cyr" w:cs="Arial Cyr"/>
          <w:color w:val="000000"/>
          <w:lang w:bidi="ru-RU"/>
        </w:rPr>
        <w:t>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>
        <w:rPr>
          <w:rFonts w:eastAsia="Times New Roman CYR" w:cs="Times New Roman CYR"/>
          <w:color w:val="000000"/>
          <w:lang w:bidi="ru-RU"/>
        </w:rPr>
        <w:t>»;</w:t>
      </w:r>
    </w:p>
    <w:p w14:paraId="67BB20D5" w14:textId="77777777" w:rsidR="00007FC1" w:rsidRDefault="002D6FCB">
      <w:pPr>
        <w:pStyle w:val="Standard"/>
        <w:jc w:val="both"/>
        <w:rPr>
          <w:rFonts w:eastAsia="Times New Roman CYR" w:cs="Times New Roman CYR"/>
          <w:color w:val="000000"/>
          <w:lang w:bidi="ru-RU"/>
        </w:rPr>
      </w:pPr>
      <w:r>
        <w:rPr>
          <w:rFonts w:eastAsia="Times New Roman CYR" w:cs="Times New Roman CYR"/>
          <w:color w:val="000000"/>
          <w:lang w:bidi="ru-RU"/>
        </w:rPr>
        <w:tab/>
        <w:t>дополнить абзацем 3 следующего содержания «объективно, всестороннее и своевременно рассмотреть жалобу, в том числе, в случае необходимости, с участием Заявителя или его представителя»;</w:t>
      </w:r>
    </w:p>
    <w:p w14:paraId="67BB20D6" w14:textId="77777777" w:rsidR="00007FC1" w:rsidRDefault="002D6FCB">
      <w:pPr>
        <w:pStyle w:val="Standard"/>
        <w:jc w:val="both"/>
        <w:rPr>
          <w:color w:val="000000"/>
        </w:rPr>
      </w:pPr>
      <w:r>
        <w:rPr>
          <w:rFonts w:eastAsia="Times New Roman CYR" w:cs="Times New Roman CYR"/>
          <w:color w:val="000000"/>
          <w:lang w:bidi="ru-RU"/>
        </w:rPr>
        <w:tab/>
        <w:t>пункты 5.8.</w:t>
      </w:r>
      <w:proofErr w:type="gramStart"/>
      <w:r>
        <w:rPr>
          <w:rFonts w:eastAsia="Times New Roman CYR" w:cs="Times New Roman CYR"/>
          <w:color w:val="000000"/>
          <w:lang w:bidi="ru-RU"/>
        </w:rPr>
        <w:t xml:space="preserve">,  </w:t>
      </w:r>
      <w:r>
        <w:rPr>
          <w:rFonts w:eastAsia="Times New Roman CYR" w:cs="Times New Roman CYR"/>
          <w:lang w:bidi="ru-RU"/>
        </w:rPr>
        <w:t>5.11.</w:t>
      </w:r>
      <w:proofErr w:type="gramEnd"/>
      <w:r>
        <w:rPr>
          <w:rFonts w:eastAsia="Times New Roman CYR" w:cs="Times New Roman CYR"/>
          <w:lang w:bidi="ru-RU"/>
        </w:rPr>
        <w:t xml:space="preserve">  </w:t>
      </w:r>
      <w:r>
        <w:rPr>
          <w:rFonts w:eastAsia="Times New Roman CYR" w:cs="Times New Roman CYR"/>
          <w:color w:val="000000"/>
          <w:lang w:bidi="ru-RU"/>
        </w:rPr>
        <w:t>исключить.</w:t>
      </w:r>
    </w:p>
    <w:p w14:paraId="67BB20D7" w14:textId="77777777" w:rsidR="00007FC1" w:rsidRDefault="002D6FCB">
      <w:pPr>
        <w:pStyle w:val="Standard"/>
        <w:jc w:val="both"/>
        <w:rPr>
          <w:rFonts w:eastAsia="Times New Roman CYR" w:cs="Times New Roman CYR"/>
          <w:lang w:bidi="ru-RU"/>
        </w:rPr>
      </w:pPr>
      <w:r>
        <w:rPr>
          <w:rFonts w:eastAsia="Times New Roman CYR" w:cs="Times New Roman CYR"/>
          <w:lang w:bidi="ru-RU"/>
        </w:rPr>
        <w:tab/>
      </w:r>
    </w:p>
    <w:p w14:paraId="67BB20D8" w14:textId="77777777" w:rsidR="00007FC1" w:rsidRDefault="00007FC1">
      <w:pPr>
        <w:pStyle w:val="Standard"/>
        <w:jc w:val="both"/>
        <w:rPr>
          <w:lang w:eastAsia="ru-RU" w:bidi="ru-RU"/>
        </w:rPr>
      </w:pPr>
    </w:p>
    <w:p w14:paraId="67BB20D9" w14:textId="77777777" w:rsidR="00007FC1" w:rsidRDefault="002D6FCB">
      <w:pPr>
        <w:pStyle w:val="Textbodyindent"/>
        <w:ind w:firstLine="0"/>
        <w:rPr>
          <w:rFonts w:eastAsia="Arial" w:cs="Arial"/>
          <w:lang w:val="ru-RU" w:eastAsia="ru-RU" w:bidi="ru-RU"/>
        </w:rPr>
      </w:pPr>
      <w:r>
        <w:rPr>
          <w:rFonts w:eastAsia="Arial" w:cs="Arial"/>
          <w:lang w:val="ru-RU" w:eastAsia="ru-RU" w:bidi="ru-RU"/>
        </w:rPr>
        <w:t>Глава Администрации</w:t>
      </w:r>
    </w:p>
    <w:p w14:paraId="67BB20DA" w14:textId="77777777" w:rsidR="00007FC1" w:rsidRDefault="002D6FCB">
      <w:pPr>
        <w:pStyle w:val="Textbodyindent"/>
        <w:ind w:firstLine="0"/>
        <w:rPr>
          <w:rFonts w:eastAsia="Arial" w:cs="Arial"/>
          <w:lang w:val="ru-RU" w:eastAsia="ru-RU" w:bidi="ru-RU"/>
        </w:rPr>
      </w:pPr>
      <w:r>
        <w:rPr>
          <w:rFonts w:eastAsia="Arial" w:cs="Arial"/>
          <w:lang w:val="ru-RU" w:eastAsia="ru-RU" w:bidi="ru-RU"/>
        </w:rPr>
        <w:t xml:space="preserve">Алнашского района                                                                                        </w:t>
      </w:r>
      <w:proofErr w:type="spellStart"/>
      <w:r>
        <w:rPr>
          <w:rFonts w:eastAsia="Arial" w:cs="Arial"/>
          <w:lang w:val="ru-RU" w:eastAsia="ru-RU" w:bidi="ru-RU"/>
        </w:rPr>
        <w:t>В.П.Бобров</w:t>
      </w:r>
      <w:proofErr w:type="spellEnd"/>
    </w:p>
    <w:p w14:paraId="67BB20DB" w14:textId="77777777" w:rsidR="00007FC1" w:rsidRDefault="00007FC1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67BB20DC" w14:textId="77777777" w:rsidR="00007FC1" w:rsidRDefault="00007FC1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67BB20DD" w14:textId="77777777" w:rsidR="00007FC1" w:rsidRDefault="00007FC1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67BB20DE" w14:textId="77777777" w:rsidR="00007FC1" w:rsidRDefault="002D6FCB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  <w:r>
        <w:rPr>
          <w:rFonts w:eastAsia="Arial Unicode MS" w:cs="Tahoma"/>
          <w:sz w:val="20"/>
          <w:szCs w:val="20"/>
          <w:lang w:val="ru-RU"/>
        </w:rPr>
        <w:t>Шакина Т.А., 3-24-07</w:t>
      </w:r>
    </w:p>
    <w:p w14:paraId="67BB20DF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0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1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2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3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4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5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6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7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8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9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A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B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C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D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E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EF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0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1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2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3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4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5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6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7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8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9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A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B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C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D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E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0FF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0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1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2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3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4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5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6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7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8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9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A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B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C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D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E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0F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0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1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2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3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4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5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6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7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8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9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A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B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C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D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E" w14:textId="77777777" w:rsidR="00007FC1" w:rsidRDefault="00007FC1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</w:p>
    <w:p w14:paraId="67BB211F" w14:textId="77777777" w:rsidR="00007FC1" w:rsidRDefault="002D6FCB">
      <w:pPr>
        <w:pStyle w:val="Textbodyindent"/>
        <w:ind w:firstLine="0"/>
        <w:rPr>
          <w:rFonts w:eastAsia="Arial Unicode MS" w:cs="Tahoma"/>
          <w:sz w:val="20"/>
          <w:szCs w:val="20"/>
          <w:lang w:val="ru-RU"/>
        </w:rPr>
      </w:pPr>
      <w:r>
        <w:rPr>
          <w:rFonts w:eastAsia="Arial Unicode MS" w:cs="Tahoma"/>
          <w:sz w:val="20"/>
          <w:szCs w:val="20"/>
          <w:lang w:val="ru-RU"/>
        </w:rPr>
        <w:t xml:space="preserve">Начальник управления образования                                                                      </w:t>
      </w:r>
      <w:proofErr w:type="spellStart"/>
      <w:r>
        <w:rPr>
          <w:rFonts w:eastAsia="Arial Unicode MS" w:cs="Tahoma"/>
          <w:sz w:val="20"/>
          <w:szCs w:val="20"/>
          <w:lang w:val="ru-RU"/>
        </w:rPr>
        <w:t>А.Л.Князев</w:t>
      </w:r>
      <w:proofErr w:type="spellEnd"/>
    </w:p>
    <w:sectPr w:rsidR="00007FC1">
      <w:pgSz w:w="11906" w:h="16838"/>
      <w:pgMar w:top="850" w:right="567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20CD" w14:textId="77777777" w:rsidR="002D6FCB" w:rsidRDefault="002D6FCB">
      <w:r>
        <w:separator/>
      </w:r>
    </w:p>
  </w:endnote>
  <w:endnote w:type="continuationSeparator" w:id="0">
    <w:p w14:paraId="67BB20CF" w14:textId="77777777" w:rsidR="002D6FCB" w:rsidRDefault="002D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 New Roman CYR">
    <w:panose1 w:val="02020603050405020304"/>
    <w:charset w:val="00"/>
    <w:family w:val="roman"/>
    <w:pitch w:val="variable"/>
  </w:font>
  <w:font w:name="Arial Cyr">
    <w:panose1 w:val="020B0604020202020204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B20C9" w14:textId="77777777" w:rsidR="002D6FCB" w:rsidRDefault="002D6FCB">
      <w:r>
        <w:rPr>
          <w:color w:val="000000"/>
        </w:rPr>
        <w:separator/>
      </w:r>
    </w:p>
  </w:footnote>
  <w:footnote w:type="continuationSeparator" w:id="0">
    <w:p w14:paraId="67BB20CB" w14:textId="77777777" w:rsidR="002D6FCB" w:rsidRDefault="002D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D22"/>
    <w:multiLevelType w:val="multilevel"/>
    <w:tmpl w:val="69B6EA40"/>
    <w:styleLink w:val="RTFNum1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10E44053"/>
    <w:multiLevelType w:val="multilevel"/>
    <w:tmpl w:val="FE327F9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48A7B7B"/>
    <w:multiLevelType w:val="multilevel"/>
    <w:tmpl w:val="F34A06E2"/>
    <w:styleLink w:val="RTFNum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289056E2"/>
    <w:multiLevelType w:val="multilevel"/>
    <w:tmpl w:val="DA08FB86"/>
    <w:styleLink w:val="RTFNum1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" w15:restartNumberingAfterBreak="0">
    <w:nsid w:val="482A3B36"/>
    <w:multiLevelType w:val="multilevel"/>
    <w:tmpl w:val="737842A4"/>
    <w:styleLink w:val="RTFNum1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5" w15:restartNumberingAfterBreak="0">
    <w:nsid w:val="4CE35650"/>
    <w:multiLevelType w:val="multilevel"/>
    <w:tmpl w:val="1F6860E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51363D60"/>
    <w:multiLevelType w:val="multilevel"/>
    <w:tmpl w:val="75AA58F8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 w15:restartNumberingAfterBreak="0">
    <w:nsid w:val="5AF533F9"/>
    <w:multiLevelType w:val="multilevel"/>
    <w:tmpl w:val="385A4A5C"/>
    <w:styleLink w:val="RTFNum1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8" w15:restartNumberingAfterBreak="0">
    <w:nsid w:val="5B5765CC"/>
    <w:multiLevelType w:val="multilevel"/>
    <w:tmpl w:val="177C3E04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 w15:restartNumberingAfterBreak="0">
    <w:nsid w:val="60CB03EF"/>
    <w:multiLevelType w:val="multilevel"/>
    <w:tmpl w:val="43C40A82"/>
    <w:styleLink w:val="RTFNum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0" w15:restartNumberingAfterBreak="0">
    <w:nsid w:val="775D034C"/>
    <w:multiLevelType w:val="multilevel"/>
    <w:tmpl w:val="43184D8E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1" w15:restartNumberingAfterBreak="0">
    <w:nsid w:val="7D255801"/>
    <w:multiLevelType w:val="multilevel"/>
    <w:tmpl w:val="C898EAEE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2" w15:restartNumberingAfterBreak="0">
    <w:nsid w:val="7DBE480B"/>
    <w:multiLevelType w:val="multilevel"/>
    <w:tmpl w:val="34E0C578"/>
    <w:styleLink w:val="RTFNum1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3" w15:restartNumberingAfterBreak="0">
    <w:nsid w:val="7F955296"/>
    <w:multiLevelType w:val="multilevel"/>
    <w:tmpl w:val="2618D350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281305653">
    <w:abstractNumId w:val="1"/>
  </w:num>
  <w:num w:numId="2" w16cid:durableId="492574680">
    <w:abstractNumId w:val="5"/>
  </w:num>
  <w:num w:numId="3" w16cid:durableId="737172261">
    <w:abstractNumId w:val="13"/>
  </w:num>
  <w:num w:numId="4" w16cid:durableId="1481265467">
    <w:abstractNumId w:val="8"/>
  </w:num>
  <w:num w:numId="5" w16cid:durableId="441847276">
    <w:abstractNumId w:val="11"/>
  </w:num>
  <w:num w:numId="6" w16cid:durableId="1166746955">
    <w:abstractNumId w:val="6"/>
  </w:num>
  <w:num w:numId="7" w16cid:durableId="1809784298">
    <w:abstractNumId w:val="10"/>
  </w:num>
  <w:num w:numId="8" w16cid:durableId="1009528151">
    <w:abstractNumId w:val="9"/>
  </w:num>
  <w:num w:numId="9" w16cid:durableId="1143695821">
    <w:abstractNumId w:val="2"/>
  </w:num>
  <w:num w:numId="10" w16cid:durableId="124004777">
    <w:abstractNumId w:val="3"/>
  </w:num>
  <w:num w:numId="11" w16cid:durableId="318073401">
    <w:abstractNumId w:val="12"/>
  </w:num>
  <w:num w:numId="12" w16cid:durableId="382025331">
    <w:abstractNumId w:val="7"/>
  </w:num>
  <w:num w:numId="13" w16cid:durableId="380592569">
    <w:abstractNumId w:val="0"/>
  </w:num>
  <w:num w:numId="14" w16cid:durableId="1942108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7FC1"/>
    <w:rsid w:val="00007FC1"/>
    <w:rsid w:val="002D6FCB"/>
    <w:rsid w:val="00FC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BB20C5"/>
  <w15:docId w15:val="{C5290DAD-A05B-45CF-8154-38CEEF52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lang/>
    </w:rPr>
  </w:style>
  <w:style w:type="paragraph" w:styleId="a3">
    <w:name w:val="List"/>
    <w:basedOn w:val="Textbody"/>
    <w:rPr>
      <w:rFonts w:ascii="Arial" w:hAnsi="Arial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Subtitle"/>
    <w:basedOn w:val="a5"/>
    <w:next w:val="Textbody"/>
    <w:uiPriority w:val="11"/>
    <w:qFormat/>
    <w:pPr>
      <w:jc w:val="center"/>
    </w:pPr>
    <w:rPr>
      <w:i/>
      <w:iCs/>
    </w:rPr>
  </w:style>
  <w:style w:type="paragraph" w:customStyle="1" w:styleId="ConsPlusNormal">
    <w:name w:val="ConsPlusNormal"/>
    <w:next w:val="Standard"/>
    <w:pPr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PlusTitle">
    <w:name w:val="ConsPlusTitle"/>
    <w:basedOn w:val="Standard"/>
    <w:next w:val="ConsPlusNormal"/>
    <w:rPr>
      <w:rFonts w:ascii="Arial" w:eastAsia="Arial" w:hAnsi="Arial" w:cs="Arial"/>
      <w:b/>
      <w:bCs/>
      <w:sz w:val="20"/>
      <w:szCs w:val="20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/>
    </w:rPr>
  </w:style>
  <w:style w:type="paragraph" w:customStyle="1" w:styleId="ConsPlusCell">
    <w:name w:val="ConsPlusCell"/>
    <w:basedOn w:val="Standard"/>
    <w:pPr>
      <w:autoSpaceDE w:val="0"/>
    </w:pPr>
    <w:rPr>
      <w:rFonts w:ascii="Arial" w:eastAsia="Arial" w:hAnsi="Arial" w:cs="Arial"/>
      <w:sz w:val="20"/>
      <w:szCs w:val="20"/>
      <w:lang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szCs w:val="20"/>
      <w:lang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b w:val="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RTFNum2">
    <w:name w:val="RTF_Num 2"/>
    <w:basedOn w:val="a2"/>
    <w:pPr>
      <w:numPr>
        <w:numId w:val="2"/>
      </w:numPr>
    </w:pPr>
  </w:style>
  <w:style w:type="numbering" w:customStyle="1" w:styleId="RTFNum3">
    <w:name w:val="RTF_Num 3"/>
    <w:basedOn w:val="a2"/>
    <w:pPr>
      <w:numPr>
        <w:numId w:val="3"/>
      </w:numPr>
    </w:pPr>
  </w:style>
  <w:style w:type="numbering" w:customStyle="1" w:styleId="RTFNum4">
    <w:name w:val="RTF_Num 4"/>
    <w:basedOn w:val="a2"/>
    <w:pPr>
      <w:numPr>
        <w:numId w:val="4"/>
      </w:numPr>
    </w:pPr>
  </w:style>
  <w:style w:type="numbering" w:customStyle="1" w:styleId="RTFNum5">
    <w:name w:val="RTF_Num 5"/>
    <w:basedOn w:val="a2"/>
    <w:pPr>
      <w:numPr>
        <w:numId w:val="5"/>
      </w:numPr>
    </w:pPr>
  </w:style>
  <w:style w:type="numbering" w:customStyle="1" w:styleId="RTFNum6">
    <w:name w:val="RTF_Num 6"/>
    <w:basedOn w:val="a2"/>
    <w:pPr>
      <w:numPr>
        <w:numId w:val="6"/>
      </w:numPr>
    </w:pPr>
  </w:style>
  <w:style w:type="numbering" w:customStyle="1" w:styleId="RTFNum7">
    <w:name w:val="RTF_Num 7"/>
    <w:basedOn w:val="a2"/>
    <w:pPr>
      <w:numPr>
        <w:numId w:val="7"/>
      </w:numPr>
    </w:pPr>
  </w:style>
  <w:style w:type="numbering" w:customStyle="1" w:styleId="RTFNum8">
    <w:name w:val="RTF_Num 8"/>
    <w:basedOn w:val="a2"/>
    <w:pPr>
      <w:numPr>
        <w:numId w:val="8"/>
      </w:numPr>
    </w:pPr>
  </w:style>
  <w:style w:type="numbering" w:customStyle="1" w:styleId="RTFNum9">
    <w:name w:val="RTF_Num 9"/>
    <w:basedOn w:val="a2"/>
    <w:pPr>
      <w:numPr>
        <w:numId w:val="9"/>
      </w:numPr>
    </w:pPr>
  </w:style>
  <w:style w:type="numbering" w:customStyle="1" w:styleId="RTFNum10">
    <w:name w:val="RTF_Num 10"/>
    <w:basedOn w:val="a2"/>
    <w:pPr>
      <w:numPr>
        <w:numId w:val="10"/>
      </w:numPr>
    </w:pPr>
  </w:style>
  <w:style w:type="numbering" w:customStyle="1" w:styleId="RTFNum11">
    <w:name w:val="RTF_Num 11"/>
    <w:basedOn w:val="a2"/>
    <w:pPr>
      <w:numPr>
        <w:numId w:val="11"/>
      </w:numPr>
    </w:pPr>
  </w:style>
  <w:style w:type="numbering" w:customStyle="1" w:styleId="RTFNum12">
    <w:name w:val="RTF_Num 12"/>
    <w:basedOn w:val="a2"/>
    <w:pPr>
      <w:numPr>
        <w:numId w:val="12"/>
      </w:numPr>
    </w:pPr>
  </w:style>
  <w:style w:type="numbering" w:customStyle="1" w:styleId="RTFNum13">
    <w:name w:val="RTF_Num 13"/>
    <w:basedOn w:val="a2"/>
    <w:pPr>
      <w:numPr>
        <w:numId w:val="13"/>
      </w:numPr>
    </w:pPr>
  </w:style>
  <w:style w:type="numbering" w:customStyle="1" w:styleId="RTFNum14">
    <w:name w:val="RTF_Num 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No Name</dc:creator>
  <cp:lastModifiedBy>1 1</cp:lastModifiedBy>
  <cp:revision>2</cp:revision>
  <cp:lastPrinted>2012-08-15T09:25:00Z</cp:lastPrinted>
  <dcterms:created xsi:type="dcterms:W3CDTF">2025-06-20T07:51:00Z</dcterms:created>
  <dcterms:modified xsi:type="dcterms:W3CDTF">2025-06-20T07:51:00Z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