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2"/>
        <w:gridCol w:w="598"/>
        <w:gridCol w:w="683"/>
        <w:gridCol w:w="4066"/>
      </w:tblGrid>
      <w:tr w:rsidR="00197FFB" w14:paraId="4F975B91" w14:textId="77777777"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C175" w14:textId="77777777" w:rsidR="00197FFB" w:rsidRDefault="00197FFB">
            <w:pPr>
              <w:pStyle w:val="Standard"/>
              <w:snapToGrid w:val="0"/>
              <w:jc w:val="center"/>
              <w:rPr>
                <w:b/>
                <w:sz w:val="26"/>
                <w:szCs w:val="26"/>
              </w:rPr>
            </w:pPr>
          </w:p>
          <w:p w14:paraId="4DD47E98" w14:textId="77777777" w:rsidR="00197FFB" w:rsidRDefault="00197FFB">
            <w:pPr>
              <w:pStyle w:val="Standard"/>
              <w:jc w:val="center"/>
              <w:rPr>
                <w:b/>
                <w:sz w:val="26"/>
                <w:szCs w:val="26"/>
              </w:rPr>
            </w:pPr>
          </w:p>
          <w:p w14:paraId="6C0965EE" w14:textId="77777777" w:rsidR="00197FFB" w:rsidRDefault="00197FFB">
            <w:pPr>
              <w:pStyle w:val="Standard"/>
              <w:jc w:val="center"/>
              <w:rPr>
                <w:b/>
                <w:sz w:val="26"/>
                <w:szCs w:val="26"/>
              </w:rPr>
            </w:pPr>
          </w:p>
          <w:p w14:paraId="3F985E10" w14:textId="77777777" w:rsidR="00197FFB" w:rsidRDefault="009A147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14:paraId="535D565E" w14:textId="77777777" w:rsidR="00197FFB" w:rsidRDefault="009A147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23B9" w14:textId="77777777" w:rsidR="00197FFB" w:rsidRDefault="009A1479">
            <w:pPr>
              <w:pStyle w:val="a5"/>
              <w:tabs>
                <w:tab w:val="left" w:pos="4500"/>
              </w:tabs>
              <w:snapToGrid w:val="0"/>
              <w:jc w:val="center"/>
            </w:pPr>
            <w:r>
              <w:object w:dxaOrig="1080" w:dyaOrig="990" w14:anchorId="19B62F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7" o:spid="_x0000_i1025" type="#_x0000_t75" style="width:54pt;height:49.5pt;visibility:visible;mso-wrap-style:square" o:ole="">
                  <v:imagedata r:id="rId7" o:title=""/>
                </v:shape>
                <o:OLEObject Type="Embed" ProgID="PBrush" ShapeID="Объект7" DrawAspect="Content" ObjectID="_1674458230" r:id="rId8"/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464C" w14:textId="77777777" w:rsidR="00197FFB" w:rsidRDefault="00197FFB">
            <w:pPr>
              <w:pStyle w:val="5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A3FC67F" w14:textId="77777777" w:rsidR="00197FFB" w:rsidRDefault="00197FFB">
            <w:pPr>
              <w:pStyle w:val="5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BAEDDC4" w14:textId="77777777" w:rsidR="00197FFB" w:rsidRDefault="00197FFB">
            <w:pPr>
              <w:pStyle w:val="5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E7E63B2" w14:textId="77777777" w:rsidR="00197FFB" w:rsidRDefault="009A1479">
            <w:pPr>
              <w:pStyle w:val="5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«Алнаш ёрос»</w:t>
            </w:r>
          </w:p>
          <w:p w14:paraId="01C3860D" w14:textId="77777777" w:rsidR="00197FFB" w:rsidRDefault="009A1479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 кылдытэтлэн Администрациез</w:t>
            </w:r>
          </w:p>
          <w:p w14:paraId="44FA40DE" w14:textId="77777777" w:rsidR="00197FFB" w:rsidRDefault="00197FFB">
            <w:pPr>
              <w:pStyle w:val="a5"/>
              <w:jc w:val="center"/>
              <w:rPr>
                <w:b/>
              </w:rPr>
            </w:pPr>
          </w:p>
        </w:tc>
      </w:tr>
      <w:tr w:rsidR="00197FFB" w14:paraId="371718E9" w14:textId="77777777"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AF20" w14:textId="77777777" w:rsidR="00197FFB" w:rsidRDefault="00197FFB">
            <w:pPr>
              <w:pStyle w:val="a5"/>
              <w:snapToGrid w:val="0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 w14:paraId="3B6B5C94" w14:textId="77777777" w:rsidR="00197FFB" w:rsidRDefault="00197FFB">
            <w:pPr>
              <w:pStyle w:val="a5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 w14:paraId="20CB80A5" w14:textId="77777777" w:rsidR="00197FFB" w:rsidRDefault="00197FFB">
            <w:pPr>
              <w:pStyle w:val="a5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 w14:paraId="3A12FC7A" w14:textId="77777777" w:rsidR="00197FFB" w:rsidRDefault="009A1479">
            <w:pPr>
              <w:pStyle w:val="a5"/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056CB98D" w14:textId="77777777" w:rsidR="00197FFB" w:rsidRDefault="00197FFB">
            <w:pPr>
              <w:pStyle w:val="a5"/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</w:tr>
      <w:tr w:rsidR="00197FFB" w14:paraId="787506BD" w14:textId="77777777">
        <w:trPr>
          <w:trHeight w:val="249"/>
        </w:trPr>
        <w:tc>
          <w:tcPr>
            <w:tcW w:w="4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6F73" w14:textId="5CC0E5D1" w:rsidR="00197FFB" w:rsidRPr="009A1479" w:rsidRDefault="009A1479" w:rsidP="009A1479">
            <w:pPr>
              <w:pStyle w:val="a5"/>
              <w:snapToGrid w:val="0"/>
              <w:ind w:left="-219"/>
            </w:pPr>
            <w:r>
              <w:rPr>
                <w:sz w:val="26"/>
                <w:szCs w:val="26"/>
              </w:rPr>
              <w:t xml:space="preserve">    </w:t>
            </w:r>
            <w:r w:rsidRPr="009A1479">
              <w:t xml:space="preserve">от </w:t>
            </w:r>
            <w:r w:rsidR="003F3595">
              <w:rPr>
                <w:lang w:val="en-US"/>
              </w:rPr>
              <w:t xml:space="preserve">09 </w:t>
            </w:r>
            <w:r w:rsidR="003F3595">
              <w:t>февраля</w:t>
            </w:r>
            <w:r w:rsidRPr="009A1479">
              <w:t xml:space="preserve"> 202</w:t>
            </w:r>
            <w:r w:rsidR="00024BD1">
              <w:t>1</w:t>
            </w:r>
            <w:r w:rsidRPr="009A1479">
              <w:t xml:space="preserve"> года</w:t>
            </w: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4939" w14:textId="3A3E6357" w:rsidR="00197FFB" w:rsidRPr="003F3595" w:rsidRDefault="009A1479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t xml:space="preserve">                                                           №</w:t>
            </w:r>
            <w:r w:rsidR="003F3595">
              <w:rPr>
                <w:lang w:val="en-US"/>
              </w:rPr>
              <w:t xml:space="preserve"> 109</w:t>
            </w:r>
          </w:p>
          <w:p w14:paraId="6940DD41" w14:textId="77777777" w:rsidR="00197FFB" w:rsidRDefault="00197FFB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  <w:tr w:rsidR="00197FFB" w14:paraId="0C67CA29" w14:textId="77777777">
        <w:trPr>
          <w:trHeight w:val="304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71BA" w14:textId="77777777" w:rsidR="00197FFB" w:rsidRDefault="009A1479">
            <w:pPr>
              <w:pStyle w:val="Standard"/>
              <w:snapToGrid w:val="0"/>
              <w:jc w:val="center"/>
            </w:pPr>
            <w:r>
              <w:rPr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4E904" wp14:editId="57AC34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339727</wp:posOffset>
                      </wp:positionV>
                      <wp:extent cx="2656844" cy="789941"/>
                      <wp:effectExtent l="0" t="0" r="10156" b="10159"/>
                      <wp:wrapTopAndBottom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844" cy="789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BFE2EB3" w14:textId="6E3E68CF" w:rsidR="00E36A86" w:rsidRDefault="00E36A86" w:rsidP="00E36A86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О внесении изменений в постановление Администрации Алнашского района от 10.02.2020г. № 135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113943CA" w14:textId="77777777" w:rsidR="00197FFB" w:rsidRDefault="00197FFB">
                                  <w:pPr>
                                    <w:pStyle w:val="ConsPlusNormal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4E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left:0;text-align:left;margin-left:3.6pt;margin-top:26.75pt;width:209.2pt;height: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" filled="f" stroked="f">
                      <v:textbox inset="0,0,0,0">
                        <w:txbxContent>
                          <w:p w14:paraId="2BFE2EB3" w14:textId="6E3E68CF" w:rsidR="00E36A86" w:rsidRDefault="00E36A86" w:rsidP="00E36A86">
                            <w:pPr>
                              <w:snapToGrid w:val="0"/>
                              <w:jc w:val="both"/>
                            </w:pPr>
                            <w:r>
                              <w:t xml:space="preserve">О внесении изменений в постановление Администрации </w:t>
                            </w:r>
                            <w:proofErr w:type="spellStart"/>
                            <w:r>
                              <w:t>Алнашского</w:t>
                            </w:r>
                            <w:proofErr w:type="spellEnd"/>
                            <w:r>
                              <w:t xml:space="preserve"> района от </w:t>
                            </w:r>
                            <w:r>
                              <w:t>1</w:t>
                            </w:r>
                            <w:r>
                              <w:t>0.</w:t>
                            </w:r>
                            <w:r>
                              <w:t>02</w:t>
                            </w:r>
                            <w:r>
                              <w:t>.20</w:t>
                            </w:r>
                            <w:r>
                              <w:t>20</w:t>
                            </w:r>
                            <w:r>
                              <w:t xml:space="preserve">г. № </w:t>
                            </w:r>
                            <w:r>
                              <w:t>135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13943CA" w14:textId="77777777" w:rsidR="00197FFB" w:rsidRDefault="00197FFB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с. Алнаши</w:t>
            </w:r>
          </w:p>
        </w:tc>
      </w:tr>
    </w:tbl>
    <w:p w14:paraId="04C3355B" w14:textId="77777777" w:rsidR="00197FFB" w:rsidRPr="006B2F19" w:rsidRDefault="009A1479" w:rsidP="00B56584">
      <w:pPr>
        <w:pStyle w:val="Standard"/>
        <w:ind w:right="-114"/>
        <w:jc w:val="both"/>
        <w:rPr>
          <w:color w:val="000000" w:themeColor="text1"/>
        </w:rPr>
      </w:pPr>
      <w:r>
        <w:rPr>
          <w:sz w:val="26"/>
          <w:szCs w:val="26"/>
        </w:rPr>
        <w:tab/>
        <w:t xml:space="preserve">  </w:t>
      </w:r>
    </w:p>
    <w:p w14:paraId="4FE288D9" w14:textId="6FAA3091" w:rsidR="00B56584" w:rsidRPr="008B1B5E" w:rsidRDefault="009A1479" w:rsidP="00B56584">
      <w:pPr>
        <w:pStyle w:val="Standard"/>
        <w:tabs>
          <w:tab w:val="left" w:pos="1276"/>
        </w:tabs>
        <w:ind w:left="567" w:right="169" w:firstLine="709"/>
        <w:jc w:val="both"/>
        <w:rPr>
          <w:b/>
          <w:bCs/>
          <w:color w:val="000000" w:themeColor="text1"/>
          <w:sz w:val="26"/>
          <w:szCs w:val="26"/>
        </w:rPr>
      </w:pPr>
      <w:r w:rsidRPr="006B2F19">
        <w:rPr>
          <w:rFonts w:cs="Times New Roman"/>
          <w:color w:val="000000" w:themeColor="text1"/>
        </w:rPr>
        <w:tab/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</w:t>
      </w:r>
      <w:r w:rsidR="001720DA" w:rsidRPr="008B1B5E">
        <w:rPr>
          <w:color w:val="000000" w:themeColor="text1"/>
          <w:sz w:val="26"/>
          <w:szCs w:val="26"/>
          <w:shd w:val="clear" w:color="auto" w:fill="FFFFFF"/>
        </w:rPr>
        <w:t>ми</w:t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31.08.2018 № 1039, </w:t>
      </w:r>
      <w:r w:rsidR="001720DA" w:rsidRPr="008B1B5E">
        <w:rPr>
          <w:color w:val="000000" w:themeColor="text1"/>
          <w:sz w:val="26"/>
          <w:szCs w:val="26"/>
          <w:shd w:val="clear" w:color="auto" w:fill="FFFFFF"/>
        </w:rPr>
        <w:t>п</w:t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 xml:space="preserve">остановлением Правительства Удмуртской Республики от 8 ноября 2017 г. </w:t>
      </w:r>
      <w:r w:rsidR="001720DA" w:rsidRPr="008B1B5E">
        <w:rPr>
          <w:color w:val="000000" w:themeColor="text1"/>
          <w:sz w:val="26"/>
          <w:szCs w:val="26"/>
          <w:shd w:val="clear" w:color="auto" w:fill="FFFFFF"/>
        </w:rPr>
        <w:t>№</w:t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 xml:space="preserve"> 435 </w:t>
      </w:r>
      <w:r w:rsidR="001720DA" w:rsidRPr="008B1B5E">
        <w:rPr>
          <w:color w:val="000000" w:themeColor="text1"/>
          <w:sz w:val="26"/>
          <w:szCs w:val="26"/>
          <w:shd w:val="clear" w:color="auto" w:fill="FFFFFF"/>
        </w:rPr>
        <w:t>«</w:t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>Об утверждении Порядка накопления твердых коммунальных отходов (в том числе их раздельного накопления) на территории Удмуртской Республики</w:t>
      </w:r>
      <w:r w:rsidR="001720DA" w:rsidRPr="008B1B5E">
        <w:rPr>
          <w:color w:val="000000" w:themeColor="text1"/>
          <w:sz w:val="26"/>
          <w:szCs w:val="26"/>
          <w:shd w:val="clear" w:color="auto" w:fill="FFFFFF"/>
        </w:rPr>
        <w:t>»</w:t>
      </w:r>
      <w:r w:rsidR="00B56584" w:rsidRPr="008B1B5E">
        <w:rPr>
          <w:color w:val="000000" w:themeColor="text1"/>
          <w:sz w:val="26"/>
          <w:szCs w:val="26"/>
          <w:shd w:val="clear" w:color="auto" w:fill="FFFFFF"/>
        </w:rPr>
        <w:t>, руководствуясь Уставом муниципального образования «Алнашский район», Администрация муниципального образования «Алнашский район»</w:t>
      </w:r>
      <w:r w:rsidR="00B56584" w:rsidRPr="008B1B5E">
        <w:rPr>
          <w:b/>
          <w:bCs/>
          <w:color w:val="000000" w:themeColor="text1"/>
          <w:sz w:val="26"/>
          <w:szCs w:val="26"/>
        </w:rPr>
        <w:t xml:space="preserve"> </w:t>
      </w:r>
    </w:p>
    <w:p w14:paraId="40A8CDCA" w14:textId="77777777" w:rsidR="00065486" w:rsidRPr="008B1B5E" w:rsidRDefault="009A1479" w:rsidP="00065486">
      <w:pPr>
        <w:pStyle w:val="Standard"/>
        <w:tabs>
          <w:tab w:val="left" w:pos="1276"/>
        </w:tabs>
        <w:ind w:left="567" w:right="169"/>
        <w:jc w:val="both"/>
        <w:rPr>
          <w:color w:val="000000" w:themeColor="text1"/>
          <w:sz w:val="26"/>
          <w:szCs w:val="26"/>
        </w:rPr>
      </w:pPr>
      <w:r w:rsidRPr="008B1B5E">
        <w:rPr>
          <w:b/>
          <w:bCs/>
          <w:color w:val="000000" w:themeColor="text1"/>
          <w:sz w:val="26"/>
          <w:szCs w:val="26"/>
        </w:rPr>
        <w:t>п о с т а н о в л я е т</w:t>
      </w:r>
      <w:r w:rsidRPr="008B1B5E">
        <w:rPr>
          <w:color w:val="000000" w:themeColor="text1"/>
          <w:sz w:val="26"/>
          <w:szCs w:val="26"/>
        </w:rPr>
        <w:t>:</w:t>
      </w:r>
    </w:p>
    <w:p w14:paraId="069876D9" w14:textId="4754352C" w:rsidR="00E36A86" w:rsidRDefault="001720DA" w:rsidP="008B1B5E">
      <w:pPr>
        <w:ind w:left="567" w:firstLine="709"/>
        <w:jc w:val="both"/>
        <w:rPr>
          <w:color w:val="000000" w:themeColor="text1"/>
          <w:sz w:val="26"/>
          <w:szCs w:val="26"/>
        </w:rPr>
      </w:pPr>
      <w:r w:rsidRPr="008B1B5E">
        <w:rPr>
          <w:color w:val="000000" w:themeColor="text1"/>
          <w:sz w:val="26"/>
          <w:szCs w:val="26"/>
        </w:rPr>
        <w:t>В постановление Администрации Алнашского района от 10.02.2020г. №135 «Об утверждении реестра мест (площадок) накопления и графика вывоза твердых коммунальных отходов» внести изменения п</w:t>
      </w:r>
      <w:r w:rsidR="00E36A86" w:rsidRPr="008B1B5E">
        <w:rPr>
          <w:color w:val="000000" w:themeColor="text1"/>
          <w:sz w:val="26"/>
          <w:szCs w:val="26"/>
        </w:rPr>
        <w:t>риложени</w:t>
      </w:r>
      <w:r w:rsidR="000D773F" w:rsidRPr="008B1B5E">
        <w:rPr>
          <w:color w:val="000000" w:themeColor="text1"/>
          <w:sz w:val="26"/>
          <w:szCs w:val="26"/>
        </w:rPr>
        <w:t>я 1 и 2</w:t>
      </w:r>
      <w:r w:rsidR="00E36A86" w:rsidRPr="008B1B5E">
        <w:rPr>
          <w:color w:val="000000" w:themeColor="text1"/>
          <w:sz w:val="26"/>
          <w:szCs w:val="26"/>
        </w:rPr>
        <w:t xml:space="preserve"> изложи</w:t>
      </w:r>
      <w:r w:rsidRPr="008B1B5E">
        <w:rPr>
          <w:color w:val="000000" w:themeColor="text1"/>
          <w:sz w:val="26"/>
          <w:szCs w:val="26"/>
        </w:rPr>
        <w:t>в</w:t>
      </w:r>
      <w:r w:rsidR="00E36A86" w:rsidRPr="008B1B5E">
        <w:rPr>
          <w:color w:val="000000" w:themeColor="text1"/>
          <w:sz w:val="26"/>
          <w:szCs w:val="26"/>
        </w:rPr>
        <w:t xml:space="preserve"> в редакции согласно приложению к настоящему постановлению.</w:t>
      </w:r>
    </w:p>
    <w:p w14:paraId="0488C051" w14:textId="77777777" w:rsidR="008B1B5E" w:rsidRPr="008B1B5E" w:rsidRDefault="008B1B5E" w:rsidP="008B1B5E">
      <w:pPr>
        <w:ind w:left="567" w:firstLine="709"/>
        <w:jc w:val="both"/>
        <w:rPr>
          <w:color w:val="000000" w:themeColor="text1"/>
          <w:sz w:val="26"/>
          <w:szCs w:val="26"/>
        </w:rPr>
      </w:pPr>
    </w:p>
    <w:p w14:paraId="77668958" w14:textId="77777777" w:rsidR="00E36A86" w:rsidRPr="006B2F19" w:rsidRDefault="00E36A86" w:rsidP="006B2F19">
      <w:pPr>
        <w:pStyle w:val="Standard"/>
        <w:ind w:left="567" w:right="169"/>
      </w:pPr>
    </w:p>
    <w:p w14:paraId="340410DA" w14:textId="1797DCC8" w:rsidR="000D773F" w:rsidRPr="008B1B5E" w:rsidRDefault="000D773F" w:rsidP="000D773F">
      <w:pPr>
        <w:rPr>
          <w:rFonts w:cs="Times New Roman"/>
          <w:sz w:val="26"/>
          <w:szCs w:val="26"/>
        </w:rPr>
      </w:pPr>
      <w:bookmarkStart w:id="0" w:name="_Hlk57289543"/>
      <w:r>
        <w:rPr>
          <w:rFonts w:cs="Times New Roman"/>
          <w:sz w:val="26"/>
          <w:szCs w:val="26"/>
        </w:rPr>
        <w:t xml:space="preserve">       </w:t>
      </w:r>
      <w:r w:rsidRPr="008B1B5E">
        <w:rPr>
          <w:rFonts w:cs="Times New Roman"/>
          <w:sz w:val="26"/>
          <w:szCs w:val="26"/>
        </w:rPr>
        <w:t>Глава муниципального образования                                                            А.В. Семенов</w:t>
      </w:r>
    </w:p>
    <w:p w14:paraId="1B075D5B" w14:textId="330637DC" w:rsidR="000D773F" w:rsidRPr="008B1B5E" w:rsidRDefault="000D773F" w:rsidP="000D773F">
      <w:pPr>
        <w:rPr>
          <w:rFonts w:cs="Times New Roman"/>
          <w:sz w:val="26"/>
          <w:szCs w:val="26"/>
        </w:rPr>
      </w:pPr>
      <w:r w:rsidRPr="008B1B5E">
        <w:rPr>
          <w:rFonts w:cs="Times New Roman"/>
          <w:sz w:val="26"/>
          <w:szCs w:val="26"/>
        </w:rPr>
        <w:t xml:space="preserve">       «Алнашский район»</w:t>
      </w:r>
    </w:p>
    <w:bookmarkEnd w:id="0"/>
    <w:p w14:paraId="28B40690" w14:textId="77777777" w:rsidR="00197FFB" w:rsidRPr="006B2F19" w:rsidRDefault="00197FFB">
      <w:pPr>
        <w:pStyle w:val="Standard"/>
        <w:ind w:left="567"/>
        <w:jc w:val="both"/>
      </w:pPr>
    </w:p>
    <w:p w14:paraId="1D6C98DB" w14:textId="77777777" w:rsidR="00197FFB" w:rsidRDefault="00197FFB">
      <w:pPr>
        <w:pStyle w:val="Standard"/>
        <w:ind w:left="567"/>
        <w:jc w:val="both"/>
        <w:rPr>
          <w:sz w:val="28"/>
          <w:szCs w:val="28"/>
        </w:rPr>
      </w:pPr>
    </w:p>
    <w:p w14:paraId="6A30DB87" w14:textId="173EAF3B" w:rsidR="00197FFB" w:rsidRDefault="00197FFB">
      <w:pPr>
        <w:pStyle w:val="Standard"/>
        <w:ind w:left="567"/>
        <w:jc w:val="both"/>
        <w:rPr>
          <w:sz w:val="12"/>
          <w:szCs w:val="12"/>
        </w:rPr>
      </w:pPr>
    </w:p>
    <w:p w14:paraId="5AD52374" w14:textId="3DBDFBBF" w:rsidR="006B2F19" w:rsidRDefault="006B2F19" w:rsidP="000D773F">
      <w:pPr>
        <w:pStyle w:val="Standard"/>
        <w:jc w:val="both"/>
        <w:rPr>
          <w:sz w:val="12"/>
          <w:szCs w:val="12"/>
        </w:rPr>
      </w:pPr>
    </w:p>
    <w:p w14:paraId="3C6FA9BA" w14:textId="0D468E83" w:rsidR="006B2F19" w:rsidRDefault="006B2F19">
      <w:pPr>
        <w:pStyle w:val="Standard"/>
        <w:ind w:left="567"/>
        <w:jc w:val="both"/>
        <w:rPr>
          <w:sz w:val="12"/>
          <w:szCs w:val="12"/>
        </w:rPr>
      </w:pPr>
    </w:p>
    <w:p w14:paraId="66D5FC12" w14:textId="3A343F7E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01748F68" w14:textId="6FAE38F5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09CC0758" w14:textId="73426F0B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56AADC0D" w14:textId="73C8BDA7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7720B530" w14:textId="3CD3E6A7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28446405" w14:textId="77777777" w:rsidR="008B1B5E" w:rsidRDefault="008B1B5E">
      <w:pPr>
        <w:pStyle w:val="Standard"/>
        <w:ind w:left="567"/>
        <w:jc w:val="both"/>
        <w:rPr>
          <w:sz w:val="12"/>
          <w:szCs w:val="12"/>
        </w:rPr>
      </w:pPr>
    </w:p>
    <w:p w14:paraId="7B78BA39" w14:textId="77777777" w:rsidR="006B2F19" w:rsidRDefault="006B2F19">
      <w:pPr>
        <w:pStyle w:val="Standard"/>
        <w:ind w:left="567"/>
        <w:jc w:val="both"/>
        <w:rPr>
          <w:sz w:val="12"/>
          <w:szCs w:val="12"/>
        </w:rPr>
      </w:pPr>
    </w:p>
    <w:p w14:paraId="6F62BF4E" w14:textId="10E7051A" w:rsidR="00065486" w:rsidRDefault="00E36A86" w:rsidP="00065486">
      <w:pPr>
        <w:pStyle w:val="Standard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Сидоров Дмитрий Вячеславович</w:t>
      </w:r>
    </w:p>
    <w:p w14:paraId="3A51F771" w14:textId="77777777" w:rsidR="00065486" w:rsidRDefault="00065486" w:rsidP="00065486">
      <w:pPr>
        <w:pStyle w:val="Standard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(34150)3-24-06</w:t>
      </w:r>
    </w:p>
    <w:p w14:paraId="758E774D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7583A93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6FFF168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33DD0CCE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2411580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5E2A11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724B0E80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4783D36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3D10C12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5C8E502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70648BB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272100F5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382E745F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69333148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6BF69003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6CFFC2C4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2ADFC6D3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65DB5C9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2B7C5285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B76723C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6A09514B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0280A0DD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BA7E001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249562B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227B64E6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72DA84A6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41FBDE1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0C43808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2A655D5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237BECB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3F9F599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F3D12FA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50DFD34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4B77B72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E07B02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7FDF661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04E1A6C8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FC7FB54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601B9F5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42D1D091" w14:textId="27A16241" w:rsidR="000D773F" w:rsidRDefault="000D773F" w:rsidP="000D773F">
      <w:pPr>
        <w:pStyle w:val="Standard"/>
        <w:jc w:val="both"/>
        <w:rPr>
          <w:sz w:val="20"/>
          <w:szCs w:val="20"/>
        </w:rPr>
      </w:pPr>
    </w:p>
    <w:p w14:paraId="754317C0" w14:textId="29F30D2C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6C4D2487" w14:textId="667F3D30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3A5B34E0" w14:textId="5808586E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533552BF" w14:textId="3FB43A9C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0039489E" w14:textId="30A395FD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0EBDD46B" w14:textId="238AD601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2040A2A2" w14:textId="6AABD227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5CAA0FF0" w14:textId="03324800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0B44E29A" w14:textId="6CB5F3A0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1B503E7C" w14:textId="7079CA2D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0B4E03DB" w14:textId="4AF6A46D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730EC874" w14:textId="77777777" w:rsidR="008B1B5E" w:rsidRDefault="008B1B5E" w:rsidP="000D773F">
      <w:pPr>
        <w:pStyle w:val="Standard"/>
        <w:jc w:val="both"/>
        <w:rPr>
          <w:sz w:val="20"/>
          <w:szCs w:val="20"/>
        </w:rPr>
      </w:pPr>
    </w:p>
    <w:p w14:paraId="0FD452D9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5F7B1976" w14:textId="77777777" w:rsidR="00B56584" w:rsidRDefault="00B56584">
      <w:pPr>
        <w:pStyle w:val="Standard"/>
        <w:ind w:left="567"/>
        <w:jc w:val="both"/>
        <w:rPr>
          <w:sz w:val="20"/>
          <w:szCs w:val="20"/>
        </w:rPr>
      </w:pPr>
    </w:p>
    <w:p w14:paraId="108C9A6A" w14:textId="77777777" w:rsidR="00065486" w:rsidRPr="000F5D49" w:rsidRDefault="00065486" w:rsidP="00065486">
      <w:pPr>
        <w:pStyle w:val="21"/>
        <w:tabs>
          <w:tab w:val="left" w:pos="993"/>
        </w:tabs>
        <w:ind w:left="567" w:firstLine="0"/>
        <w:rPr>
          <w:sz w:val="24"/>
          <w:szCs w:val="24"/>
        </w:rPr>
      </w:pPr>
      <w:r w:rsidRPr="000F5D49">
        <w:rPr>
          <w:sz w:val="24"/>
          <w:szCs w:val="24"/>
        </w:rPr>
        <w:t>Согласовано:</w:t>
      </w:r>
    </w:p>
    <w:p w14:paraId="385C438B" w14:textId="77777777" w:rsidR="000D773F" w:rsidRDefault="000D773F" w:rsidP="00065486">
      <w:pPr>
        <w:pStyle w:val="21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</w:p>
    <w:p w14:paraId="6B32EF49" w14:textId="3FDE435F" w:rsidR="00065486" w:rsidRPr="000F5D49" w:rsidRDefault="000D773F" w:rsidP="00065486">
      <w:pPr>
        <w:pStyle w:val="21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Начальник отдела архитектуры и строительства            </w:t>
      </w:r>
      <w:r w:rsidR="00065486" w:rsidRPr="000F5D49">
        <w:rPr>
          <w:sz w:val="24"/>
          <w:szCs w:val="24"/>
        </w:rPr>
        <w:t xml:space="preserve">________________  </w:t>
      </w:r>
      <w:r>
        <w:rPr>
          <w:sz w:val="24"/>
          <w:szCs w:val="24"/>
        </w:rPr>
        <w:t>Кузнецов В.А.</w:t>
      </w:r>
    </w:p>
    <w:p w14:paraId="1C12BE1B" w14:textId="77777777" w:rsidR="00065486" w:rsidRPr="000F5D49" w:rsidRDefault="00065486" w:rsidP="00065486">
      <w:pPr>
        <w:pStyle w:val="21"/>
        <w:tabs>
          <w:tab w:val="left" w:pos="993"/>
        </w:tabs>
        <w:ind w:left="-142" w:hanging="426"/>
        <w:rPr>
          <w:sz w:val="24"/>
          <w:szCs w:val="24"/>
        </w:rPr>
      </w:pPr>
      <w:r w:rsidRPr="000F5D49">
        <w:rPr>
          <w:sz w:val="24"/>
          <w:szCs w:val="24"/>
        </w:rPr>
        <w:t xml:space="preserve">   </w:t>
      </w:r>
    </w:p>
    <w:p w14:paraId="230545A1" w14:textId="77777777" w:rsidR="00B36937" w:rsidRDefault="00B36937" w:rsidP="00065486">
      <w:pPr>
        <w:pStyle w:val="21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Отдел п</w:t>
      </w:r>
      <w:r w:rsidR="00065486" w:rsidRPr="000F5D49">
        <w:rPr>
          <w:sz w:val="24"/>
          <w:szCs w:val="24"/>
        </w:rPr>
        <w:t>равовой</w:t>
      </w:r>
      <w:r>
        <w:rPr>
          <w:sz w:val="24"/>
          <w:szCs w:val="24"/>
        </w:rPr>
        <w:t xml:space="preserve"> и кадровой работы</w:t>
      </w:r>
      <w:r w:rsidR="00065486" w:rsidRPr="000F5D49">
        <w:rPr>
          <w:sz w:val="24"/>
          <w:szCs w:val="24"/>
        </w:rPr>
        <w:t xml:space="preserve"> </w:t>
      </w:r>
    </w:p>
    <w:p w14:paraId="183E5700" w14:textId="62BDD501" w:rsidR="00197FFB" w:rsidRPr="008B1B5E" w:rsidRDefault="00065486" w:rsidP="008B1B5E">
      <w:pPr>
        <w:pStyle w:val="21"/>
        <w:tabs>
          <w:tab w:val="left" w:pos="993"/>
        </w:tabs>
        <w:ind w:left="567" w:firstLine="0"/>
        <w:rPr>
          <w:sz w:val="24"/>
          <w:szCs w:val="24"/>
        </w:rPr>
      </w:pPr>
      <w:r w:rsidRPr="000F5D49">
        <w:rPr>
          <w:sz w:val="24"/>
          <w:szCs w:val="24"/>
        </w:rPr>
        <w:t xml:space="preserve">Администрации Алнашского района                       ________________   </w:t>
      </w:r>
      <w:r w:rsidR="00B36937">
        <w:rPr>
          <w:sz w:val="24"/>
          <w:szCs w:val="24"/>
        </w:rPr>
        <w:t>_______________</w:t>
      </w:r>
    </w:p>
    <w:p w14:paraId="2A9C55E5" w14:textId="77777777" w:rsidR="00197FFB" w:rsidRDefault="00197FFB">
      <w:pPr>
        <w:pStyle w:val="Standard"/>
        <w:jc w:val="both"/>
        <w:rPr>
          <w:sz w:val="28"/>
          <w:szCs w:val="28"/>
        </w:rPr>
      </w:pPr>
    </w:p>
    <w:p w14:paraId="4A980330" w14:textId="77777777" w:rsidR="00197FFB" w:rsidRDefault="00197FFB">
      <w:pPr>
        <w:pStyle w:val="Standard"/>
        <w:jc w:val="both"/>
        <w:rPr>
          <w:sz w:val="28"/>
          <w:szCs w:val="28"/>
        </w:rPr>
      </w:pPr>
    </w:p>
    <w:p w14:paraId="015E4CD5" w14:textId="77777777" w:rsidR="00197FFB" w:rsidRDefault="00197FFB" w:rsidP="009A1479">
      <w:pPr>
        <w:pStyle w:val="22"/>
        <w:tabs>
          <w:tab w:val="left" w:pos="993"/>
        </w:tabs>
        <w:ind w:firstLine="0"/>
      </w:pPr>
    </w:p>
    <w:sectPr w:rsidR="00197FFB">
      <w:pgSz w:w="11906" w:h="16838"/>
      <w:pgMar w:top="709" w:right="68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F36F" w14:textId="77777777" w:rsidR="009F090D" w:rsidRDefault="009F090D">
      <w:r>
        <w:separator/>
      </w:r>
    </w:p>
  </w:endnote>
  <w:endnote w:type="continuationSeparator" w:id="0">
    <w:p w14:paraId="67745AC9" w14:textId="77777777" w:rsidR="009F090D" w:rsidRDefault="009F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11591" w14:textId="77777777" w:rsidR="009F090D" w:rsidRDefault="009F090D">
      <w:r>
        <w:rPr>
          <w:color w:val="000000"/>
        </w:rPr>
        <w:separator/>
      </w:r>
    </w:p>
  </w:footnote>
  <w:footnote w:type="continuationSeparator" w:id="0">
    <w:p w14:paraId="207EBFC9" w14:textId="77777777" w:rsidR="009F090D" w:rsidRDefault="009F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C3C"/>
    <w:multiLevelType w:val="multilevel"/>
    <w:tmpl w:val="4254F6D6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6294C1F"/>
    <w:multiLevelType w:val="multilevel"/>
    <w:tmpl w:val="123A814C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D3481"/>
    <w:multiLevelType w:val="multilevel"/>
    <w:tmpl w:val="0AD25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3E5640"/>
    <w:multiLevelType w:val="multilevel"/>
    <w:tmpl w:val="4F0E21B6"/>
    <w:styleLink w:val="WW8Num3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2D2D2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7547"/>
    <w:multiLevelType w:val="multilevel"/>
    <w:tmpl w:val="C94E6CC0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FB"/>
    <w:rsid w:val="00024BD1"/>
    <w:rsid w:val="0003656C"/>
    <w:rsid w:val="00065486"/>
    <w:rsid w:val="000D773F"/>
    <w:rsid w:val="00116328"/>
    <w:rsid w:val="001720DA"/>
    <w:rsid w:val="00197FFB"/>
    <w:rsid w:val="00395AB0"/>
    <w:rsid w:val="003F3595"/>
    <w:rsid w:val="004C006E"/>
    <w:rsid w:val="00590B30"/>
    <w:rsid w:val="006B2F19"/>
    <w:rsid w:val="008B1B5E"/>
    <w:rsid w:val="009416FA"/>
    <w:rsid w:val="009A1479"/>
    <w:rsid w:val="009A1F77"/>
    <w:rsid w:val="009F090D"/>
    <w:rsid w:val="00B36937"/>
    <w:rsid w:val="00B56584"/>
    <w:rsid w:val="00C8384A"/>
    <w:rsid w:val="00E36A86"/>
    <w:rsid w:val="00F51C91"/>
    <w:rsid w:val="00F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FA45"/>
  <w15:docId w15:val="{57BE9314-50EA-4062-84AE-B88B13E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Standard"/>
    <w:next w:val="Standard"/>
    <w:uiPriority w:val="9"/>
    <w:unhideWhenUsed/>
    <w:qFormat/>
    <w:pPr>
      <w:keepNext/>
      <w:widowControl/>
      <w:jc w:val="center"/>
      <w:outlineLvl w:val="3"/>
    </w:pPr>
    <w:rPr>
      <w:b/>
    </w:rPr>
  </w:style>
  <w:style w:type="paragraph" w:styleId="5">
    <w:name w:val="heading 5"/>
    <w:basedOn w:val="Standard"/>
    <w:next w:val="Standard"/>
    <w:uiPriority w:val="9"/>
    <w:unhideWhenUsed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21">
    <w:name w:val="Основной текст с отступом 21"/>
    <w:basedOn w:val="Standard"/>
    <w:pPr>
      <w:ind w:firstLine="567"/>
      <w:jc w:val="both"/>
    </w:pPr>
    <w:rPr>
      <w:sz w:val="26"/>
      <w:szCs w:val="20"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firstLine="567"/>
      <w:jc w:val="both"/>
    </w:pPr>
  </w:style>
  <w:style w:type="paragraph" w:styleId="22">
    <w:name w:val="Body Text Indent 2"/>
    <w:basedOn w:val="Standard"/>
    <w:pPr>
      <w:ind w:firstLine="567"/>
      <w:jc w:val="both"/>
    </w:pPr>
    <w:rPr>
      <w:sz w:val="26"/>
    </w:rPr>
  </w:style>
  <w:style w:type="character" w:customStyle="1" w:styleId="WW8Num2z0">
    <w:name w:val="WW8Num2z0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2D2D2D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paragraph" w:customStyle="1" w:styleId="a6">
    <w:basedOn w:val="a"/>
    <w:next w:val="a7"/>
    <w:uiPriority w:val="99"/>
    <w:unhideWhenUsed/>
    <w:rsid w:val="00B565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B56584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6584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58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2021-02-09T09:54:00Z</cp:lastPrinted>
  <dcterms:created xsi:type="dcterms:W3CDTF">2020-02-12T10:43:00Z</dcterms:created>
  <dcterms:modified xsi:type="dcterms:W3CDTF">2021-02-10T06:31:00Z</dcterms:modified>
</cp:coreProperties>
</file>