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line="240" w:lineRule="auto"/>
        <w:jc w:val="right"/>
        <w:rPr>
          <w:rFonts w:ascii="Calibri" w:hAnsi="Calibri" w:eastAsia="Calibri" w:cs="Times New Roman"/>
          <w:b/>
          <w:color w:val="FF0000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>РЕШЕНИЕ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установлении учетной нормы  площади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жилого  помещения и  нормы предоставления площади жилого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помещения по договору социального найма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Советом депутатов муниципального образования «Муниципальный округ Алнашский район Удмуртской Республики»  22  февраля  2022 года</w:t>
      </w:r>
    </w:p>
    <w:p>
      <w:pPr>
        <w:pStyle w:val="9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Жилищным кодексом Российской Федерации, Федеральным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"consultantplus://offline/ref=0F711485439776C824DA1C947401F4C4E1560000F12BA36C11B27DCF8FFE7A0D0AE4667D224CF974B86511DCAC88716BB61F7AF71DFA2986CEBFJ"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cs="Times New Roman"/>
          <w:b/>
          <w:sz w:val="24"/>
          <w:szCs w:val="24"/>
        </w:rPr>
        <w:t>РЕШИЛ: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pStyle w:val="8"/>
        <w:tabs>
          <w:tab w:val="left" w:pos="993"/>
        </w:tabs>
        <w:spacing w:after="0" w:line="240" w:lineRule="auto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 xml:space="preserve">1. На территории муниципального образования </w:t>
      </w:r>
      <w:r>
        <w:rPr>
          <w:sz w:val="24"/>
          <w:szCs w:val="24"/>
        </w:rPr>
        <w:t xml:space="preserve">«Муниципальный округ Алнашский район Удмуртской Республики» </w:t>
      </w:r>
      <w:r>
        <w:rPr>
          <w:bCs/>
          <w:iCs/>
          <w:sz w:val="24"/>
          <w:szCs w:val="24"/>
        </w:rPr>
        <w:t>установить:</w:t>
      </w:r>
    </w:p>
    <w:p>
      <w:pPr>
        <w:pStyle w:val="8"/>
        <w:tabs>
          <w:tab w:val="left" w:pos="993"/>
        </w:tabs>
        <w:spacing w:after="0" w:line="240" w:lineRule="auto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>1.1. Учетную норму  площади жилого помещения на одного человека в размере 13,5 кв. м. и менее в целях принятия на учет граждан в качестве нуждающихся в жилых помещениях.</w:t>
      </w:r>
    </w:p>
    <w:p>
      <w:pPr>
        <w:pStyle w:val="8"/>
        <w:tabs>
          <w:tab w:val="left" w:pos="993"/>
        </w:tabs>
        <w:spacing w:after="0" w:line="240" w:lineRule="auto"/>
        <w:ind w:left="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>1.2. Установить норму предоставления площади жилого помещения по договору социального найма в размере до 18 кв. м. общей площади жилого помещения на одного человека, но не менее учетной нормы.</w:t>
      </w:r>
    </w:p>
    <w:p>
      <w:pPr>
        <w:pStyle w:val="8"/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240" w:firstLineChars="100"/>
        <w:jc w:val="both"/>
        <w:textAlignment w:val="auto"/>
        <w:rPr>
          <w:sz w:val="24"/>
          <w:szCs w:val="24"/>
        </w:rPr>
      </w:pPr>
      <w:r>
        <w:rPr>
          <w:bCs/>
          <w:iCs/>
          <w:sz w:val="24"/>
          <w:szCs w:val="24"/>
        </w:rPr>
        <w:tab/>
      </w:r>
      <w:r>
        <w:rPr>
          <w:sz w:val="24"/>
          <w:szCs w:val="24"/>
        </w:rPr>
        <w:t>2. Признать утратившим силу решение  Алнашского районного Совета депутатов Удмуртской Республики от 10.03.2006 № 24/187 «Об установлении нормы предоставления и учетной нормы площади жилого помещения  Об установлении нормы предоставления площади жилого помещения по договору социального найма и учетной нормы площади жилого помещения в целях принятия граждан на учет в качестве нуждающихся в жилье».</w:t>
      </w:r>
    </w:p>
    <w:p>
      <w:pPr>
        <w:pStyle w:val="8"/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240" w:firstLineChars="1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3. Опубликовать настоящее решение на официальном сайте   Алнашского района.</w:t>
      </w:r>
    </w:p>
    <w:p>
      <w:pPr>
        <w:pStyle w:val="8"/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240" w:firstLineChars="1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4.   Настоящее решение вступает в силу со дня опубликования.</w:t>
      </w:r>
    </w:p>
    <w:p>
      <w:pPr>
        <w:pStyle w:val="8"/>
        <w:keepNext w:val="0"/>
        <w:keepLines w:val="0"/>
        <w:pageBreakBefore w:val="0"/>
        <w:widowControl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240" w:firstLineChars="1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5. </w:t>
      </w:r>
      <w:r>
        <w:rPr>
          <w:bCs/>
          <w:iCs/>
          <w:sz w:val="24"/>
          <w:szCs w:val="24"/>
        </w:rPr>
        <w:t xml:space="preserve">Контроль за исполнением данного решения возложить на постоянную комиссию </w:t>
      </w:r>
      <w:r>
        <w:rPr>
          <w:sz w:val="24"/>
          <w:szCs w:val="24"/>
          <w:lang w:eastAsia="ar-SA"/>
        </w:rPr>
        <w:t xml:space="preserve">Совета депутатов </w:t>
      </w:r>
      <w:r>
        <w:rPr>
          <w:rFonts w:eastAsia="Arial"/>
          <w:color w:val="000000"/>
          <w:sz w:val="24"/>
          <w:szCs w:val="24"/>
          <w:lang w:bidi="ru-RU"/>
        </w:rPr>
        <w:t xml:space="preserve">муниципального образования «Муниципальный округ Алнашский район Удмуртской Республики» </w:t>
      </w:r>
      <w:r>
        <w:rPr>
          <w:rFonts w:eastAsia="Lucida Sans Unicode"/>
          <w:iCs/>
          <w:kern w:val="2"/>
          <w:sz w:val="24"/>
          <w:szCs w:val="24"/>
        </w:rPr>
        <w:t xml:space="preserve"> по промышленности, жилищно-коммунальному хозяйству и строительству.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 Алнашский район Удмуртской Республики»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В.П. Майкова                                           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 Алнашский район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А.В. Семенов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22.02.2022</w:t>
      </w:r>
    </w:p>
    <w:p>
      <w:pPr>
        <w:rPr>
          <w:rFonts w:eastAsia="Arial Unicode MS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№ 7/113</w:t>
      </w:r>
    </w:p>
    <w:sectPr>
      <w:pgSz w:w="11906" w:h="16838"/>
      <w:pgMar w:top="567" w:right="680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A7"/>
    <w:rsid w:val="00007E4E"/>
    <w:rsid w:val="0002042A"/>
    <w:rsid w:val="000A3075"/>
    <w:rsid w:val="000E1AE6"/>
    <w:rsid w:val="00120FED"/>
    <w:rsid w:val="00135E5E"/>
    <w:rsid w:val="001B1D7C"/>
    <w:rsid w:val="001B627E"/>
    <w:rsid w:val="002159C9"/>
    <w:rsid w:val="002B1596"/>
    <w:rsid w:val="002B66BD"/>
    <w:rsid w:val="002E2564"/>
    <w:rsid w:val="002F2F87"/>
    <w:rsid w:val="003042DB"/>
    <w:rsid w:val="003075E2"/>
    <w:rsid w:val="00307946"/>
    <w:rsid w:val="00325554"/>
    <w:rsid w:val="00386BCF"/>
    <w:rsid w:val="003A0DD6"/>
    <w:rsid w:val="003B4463"/>
    <w:rsid w:val="00410E7E"/>
    <w:rsid w:val="004635B1"/>
    <w:rsid w:val="00486E35"/>
    <w:rsid w:val="004A7BE0"/>
    <w:rsid w:val="004C136A"/>
    <w:rsid w:val="004E3B0A"/>
    <w:rsid w:val="004E57EB"/>
    <w:rsid w:val="004F19DB"/>
    <w:rsid w:val="00511AE0"/>
    <w:rsid w:val="00555D65"/>
    <w:rsid w:val="0058004B"/>
    <w:rsid w:val="0058522E"/>
    <w:rsid w:val="005B633A"/>
    <w:rsid w:val="005B6DC1"/>
    <w:rsid w:val="005D405F"/>
    <w:rsid w:val="00601101"/>
    <w:rsid w:val="00663523"/>
    <w:rsid w:val="00665000"/>
    <w:rsid w:val="006D706D"/>
    <w:rsid w:val="006E2100"/>
    <w:rsid w:val="0071529D"/>
    <w:rsid w:val="007159E1"/>
    <w:rsid w:val="00736458"/>
    <w:rsid w:val="00741866"/>
    <w:rsid w:val="00741C40"/>
    <w:rsid w:val="0076650B"/>
    <w:rsid w:val="00773960"/>
    <w:rsid w:val="007A2A53"/>
    <w:rsid w:val="007A3AA1"/>
    <w:rsid w:val="007A50CF"/>
    <w:rsid w:val="007C32DC"/>
    <w:rsid w:val="00851F68"/>
    <w:rsid w:val="0085429F"/>
    <w:rsid w:val="008574C1"/>
    <w:rsid w:val="00867660"/>
    <w:rsid w:val="008C42CF"/>
    <w:rsid w:val="008C46F5"/>
    <w:rsid w:val="009229E4"/>
    <w:rsid w:val="009313C1"/>
    <w:rsid w:val="0096466A"/>
    <w:rsid w:val="00986712"/>
    <w:rsid w:val="00990B2A"/>
    <w:rsid w:val="009B282A"/>
    <w:rsid w:val="00A10530"/>
    <w:rsid w:val="00A15E1D"/>
    <w:rsid w:val="00A2028F"/>
    <w:rsid w:val="00A24E4A"/>
    <w:rsid w:val="00A33781"/>
    <w:rsid w:val="00A57F67"/>
    <w:rsid w:val="00A62A46"/>
    <w:rsid w:val="00AD0111"/>
    <w:rsid w:val="00B277C9"/>
    <w:rsid w:val="00BD0301"/>
    <w:rsid w:val="00C0394E"/>
    <w:rsid w:val="00CC0050"/>
    <w:rsid w:val="00CC3B61"/>
    <w:rsid w:val="00CD6814"/>
    <w:rsid w:val="00CE37B4"/>
    <w:rsid w:val="00CF29F4"/>
    <w:rsid w:val="00D013DB"/>
    <w:rsid w:val="00D47884"/>
    <w:rsid w:val="00DC21C4"/>
    <w:rsid w:val="00DD4E3F"/>
    <w:rsid w:val="00DE3425"/>
    <w:rsid w:val="00E00306"/>
    <w:rsid w:val="00E03A95"/>
    <w:rsid w:val="00E05318"/>
    <w:rsid w:val="00E24072"/>
    <w:rsid w:val="00E2461E"/>
    <w:rsid w:val="00E55EE6"/>
    <w:rsid w:val="00E7144B"/>
    <w:rsid w:val="00EA5A77"/>
    <w:rsid w:val="00EC02FB"/>
    <w:rsid w:val="00EE06A7"/>
    <w:rsid w:val="00EE6EA9"/>
    <w:rsid w:val="00EF49D6"/>
    <w:rsid w:val="00F004F7"/>
    <w:rsid w:val="00F20DA0"/>
    <w:rsid w:val="00F322D8"/>
    <w:rsid w:val="00FB4817"/>
    <w:rsid w:val="00FD613F"/>
    <w:rsid w:val="05D863FF"/>
    <w:rsid w:val="17BE665C"/>
    <w:rsid w:val="1C853FE9"/>
    <w:rsid w:val="26141433"/>
    <w:rsid w:val="28C54C85"/>
    <w:rsid w:val="2D564BBB"/>
    <w:rsid w:val="2D720AC4"/>
    <w:rsid w:val="2EC933CF"/>
    <w:rsid w:val="31A36FAE"/>
    <w:rsid w:val="36F97D85"/>
    <w:rsid w:val="38380205"/>
    <w:rsid w:val="38AB54B8"/>
    <w:rsid w:val="3A0C091B"/>
    <w:rsid w:val="3CEE2821"/>
    <w:rsid w:val="4654109F"/>
    <w:rsid w:val="4F3D2055"/>
    <w:rsid w:val="58904086"/>
    <w:rsid w:val="5D0D48DF"/>
    <w:rsid w:val="5FA0456F"/>
    <w:rsid w:val="61C76905"/>
    <w:rsid w:val="64527C30"/>
    <w:rsid w:val="68234C86"/>
    <w:rsid w:val="715C0D47"/>
    <w:rsid w:val="734614E3"/>
    <w:rsid w:val="7C514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67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qFormat/>
    <w:uiPriority w:val="0"/>
    <w:rPr>
      <w:color w:val="0066CC"/>
      <w:u w:val="single"/>
    </w:rPr>
  </w:style>
  <w:style w:type="paragraph" w:styleId="5">
    <w:name w:val="Body Text"/>
    <w:basedOn w:val="1"/>
    <w:qFormat/>
    <w:uiPriority w:val="67"/>
    <w:pPr>
      <w:spacing w:after="120"/>
    </w:pPr>
  </w:style>
  <w:style w:type="paragraph" w:styleId="6">
    <w:name w:val="Body Text Indent"/>
    <w:basedOn w:val="1"/>
    <w:qFormat/>
    <w:uiPriority w:val="0"/>
    <w:pPr>
      <w:ind w:firstLine="708"/>
      <w:jc w:val="both"/>
    </w:pPr>
    <w:rPr>
      <w:szCs w:val="28"/>
    </w:rPr>
  </w:style>
  <w:style w:type="paragraph" w:styleId="7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Body Text Indent 2"/>
    <w:basedOn w:val="1"/>
    <w:link w:val="24"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ConsPlusNormal"/>
    <w:next w:val="1"/>
    <w:qFormat/>
    <w:uiPriority w:val="99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ru-RU" w:bidi="ru-RU"/>
    </w:rPr>
  </w:style>
  <w:style w:type="character" w:customStyle="1" w:styleId="10">
    <w:name w:val="Font Style12"/>
    <w:qFormat/>
    <w:uiPriority w:val="99"/>
    <w:rPr>
      <w:rFonts w:ascii="Times New Roman" w:hAnsi="Times New Roman" w:cs="Times New Roman"/>
      <w:sz w:val="26"/>
      <w:szCs w:val="26"/>
    </w:rPr>
  </w:style>
  <w:style w:type="paragraph" w:customStyle="1" w:styleId="11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12">
    <w:name w:val="Без интервала1"/>
    <w:qFormat/>
    <w:uiPriority w:val="0"/>
    <w:pPr>
      <w:suppressAutoHyphens/>
      <w:spacing w:line="100" w:lineRule="atLeast"/>
    </w:pPr>
    <w:rPr>
      <w:rFonts w:ascii="Times New Roman" w:hAnsi="Times New Roman" w:eastAsia="Arial Unicode MS" w:cs="Mangal"/>
      <w:sz w:val="24"/>
      <w:szCs w:val="24"/>
      <w:lang w:val="ru-RU" w:eastAsia="hi-IN" w:bidi="hi-IN"/>
    </w:rPr>
  </w:style>
  <w:style w:type="paragraph" w:customStyle="1" w:styleId="13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character" w:customStyle="1" w:styleId="14">
    <w:name w:val="Основной текст (4) + Не полужирный2"/>
    <w:qFormat/>
    <w:uiPriority w:val="0"/>
    <w:rPr>
      <w:b/>
      <w:bCs/>
      <w:sz w:val="27"/>
      <w:szCs w:val="27"/>
      <w:lang w:eastAsia="ar-SA" w:bidi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Style1"/>
    <w:basedOn w:val="1"/>
    <w:qFormat/>
    <w:uiPriority w:val="99"/>
    <w:pPr>
      <w:widowControl w:val="0"/>
      <w:autoSpaceDE w:val="0"/>
      <w:spacing w:line="322" w:lineRule="exact"/>
      <w:ind w:firstLine="710"/>
      <w:jc w:val="both"/>
    </w:pPr>
  </w:style>
  <w:style w:type="paragraph" w:customStyle="1" w:styleId="17">
    <w:name w:val="Style6"/>
    <w:basedOn w:val="1"/>
    <w:qFormat/>
    <w:uiPriority w:val="0"/>
    <w:pPr>
      <w:widowControl w:val="0"/>
      <w:suppressAutoHyphens/>
      <w:autoSpaceDE w:val="0"/>
      <w:spacing w:after="0" w:line="240" w:lineRule="auto"/>
      <w:jc w:val="both"/>
    </w:pPr>
    <w:rPr>
      <w:rFonts w:ascii="Arial" w:hAnsi="Arial" w:eastAsia="Arial Unicode MS" w:cs="Arial"/>
      <w:kern w:val="1"/>
      <w:sz w:val="20"/>
      <w:szCs w:val="24"/>
      <w:lang w:eastAsia="ar-SA"/>
    </w:rPr>
  </w:style>
  <w:style w:type="paragraph" w:customStyle="1" w:styleId="18">
    <w:name w:val="Заголовок №2"/>
    <w:basedOn w:val="1"/>
    <w:uiPriority w:val="0"/>
    <w:pPr>
      <w:widowControl w:val="0"/>
      <w:shd w:val="clear" w:color="auto" w:fill="FFFFFF"/>
      <w:suppressAutoHyphens/>
      <w:spacing w:before="660" w:after="900" w:line="322" w:lineRule="exact"/>
      <w:jc w:val="center"/>
    </w:pPr>
    <w:rPr>
      <w:rFonts w:ascii="Arial" w:hAnsi="Arial" w:eastAsia="Arial Unicode MS" w:cs="Arial"/>
      <w:b/>
      <w:bCs/>
      <w:kern w:val="1"/>
      <w:sz w:val="27"/>
      <w:szCs w:val="27"/>
      <w:lang w:eastAsia="ar-SA"/>
    </w:rPr>
  </w:style>
  <w:style w:type="paragraph" w:customStyle="1" w:styleId="19">
    <w:name w:val="Основной текст (4)"/>
    <w:basedOn w:val="1"/>
    <w:qFormat/>
    <w:uiPriority w:val="0"/>
    <w:pPr>
      <w:widowControl w:val="0"/>
      <w:shd w:val="clear" w:color="auto" w:fill="FFFFFF"/>
      <w:suppressAutoHyphens/>
      <w:spacing w:before="300" w:after="0" w:line="240" w:lineRule="atLeast"/>
      <w:jc w:val="both"/>
    </w:pPr>
    <w:rPr>
      <w:rFonts w:ascii="Arial" w:hAnsi="Arial" w:eastAsia="Arial Unicode MS" w:cs="Arial"/>
      <w:b/>
      <w:bCs/>
      <w:kern w:val="1"/>
      <w:sz w:val="27"/>
      <w:szCs w:val="27"/>
      <w:lang w:eastAsia="ar-SA"/>
    </w:rPr>
  </w:style>
  <w:style w:type="paragraph" w:customStyle="1" w:styleId="20">
    <w:name w:val="Абзац списка1"/>
    <w:basedOn w:val="1"/>
    <w:qFormat/>
    <w:uiPriority w:val="0"/>
    <w:pPr>
      <w:suppressAutoHyphens/>
      <w:spacing w:after="200" w:line="240" w:lineRule="auto"/>
      <w:ind w:left="720"/>
    </w:pPr>
    <w:rPr>
      <w:rFonts w:ascii="Calibri" w:hAnsi="Calibri" w:eastAsia="Times New Roman" w:cs="Times New Roman"/>
      <w:sz w:val="24"/>
      <w:szCs w:val="24"/>
      <w:lang w:eastAsia="ar-SA"/>
    </w:rPr>
  </w:style>
  <w:style w:type="paragraph" w:customStyle="1" w:styleId="21">
    <w:name w:val="Style5"/>
    <w:basedOn w:val="1"/>
    <w:qFormat/>
    <w:uiPriority w:val="99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3">
    <w:name w:val="Ниж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2"/>
    <w:link w:val="8"/>
    <w:qFormat/>
    <w:uiPriority w:val="0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433</Words>
  <Characters>2473</Characters>
  <Lines>20</Lines>
  <Paragraphs>5</Paragraphs>
  <TotalTime>29</TotalTime>
  <ScaleCrop>false</ScaleCrop>
  <LinksUpToDate>false</LinksUpToDate>
  <CharactersWithSpaces>2901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2022-02-03T07:12:00Z</dcterms:created>
  <dc:creator>Алнаши Администрация</dc:creator>
  <cp:lastModifiedBy>отдел семьи</cp:lastModifiedBy>
  <cp:lastPrinted>2022-02-25T13:52:06Z</cp:lastPrinted>
  <dcterms:modified xsi:type="dcterms:W3CDTF">2022-02-25T13:55:58Z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28886CA7D1454691858E55D27B7A2962</vt:lpwstr>
  </property>
</Properties>
</file>