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95237">
      <w:pPr>
        <w:spacing w:after="0"/>
        <w:ind w:firstLine="540"/>
        <w:jc w:val="right"/>
        <w:rPr>
          <w:rFonts w:ascii="Times New Roman" w:hAnsi="Times New Roman"/>
          <w:sz w:val="24"/>
          <w:szCs w:val="24"/>
        </w:rPr>
      </w:pPr>
      <w:bookmarkStart w:id="0" w:name="_GoBack"/>
      <w:bookmarkEnd w:id="0"/>
      <w:r>
        <w:rPr>
          <w:rFonts w:ascii="Times New Roman" w:hAnsi="Times New Roman"/>
          <w:sz w:val="24"/>
          <w:szCs w:val="24"/>
        </w:rPr>
        <w:t>Приложение</w:t>
      </w:r>
    </w:p>
    <w:p w14:paraId="5F4D8E57">
      <w:pPr>
        <w:spacing w:after="0"/>
        <w:ind w:firstLine="540"/>
        <w:jc w:val="right"/>
        <w:rPr>
          <w:rFonts w:ascii="Times New Roman" w:hAnsi="Times New Roman"/>
          <w:sz w:val="24"/>
          <w:szCs w:val="24"/>
        </w:rPr>
      </w:pPr>
      <w:r>
        <w:rPr>
          <w:rFonts w:ascii="Times New Roman" w:hAnsi="Times New Roman"/>
          <w:sz w:val="24"/>
          <w:szCs w:val="24"/>
        </w:rPr>
        <w:t>Утверждено</w:t>
      </w:r>
    </w:p>
    <w:p w14:paraId="0E216667">
      <w:pPr>
        <w:spacing w:after="0"/>
        <w:ind w:firstLine="540"/>
        <w:jc w:val="right"/>
        <w:rPr>
          <w:rFonts w:ascii="Times New Roman" w:hAnsi="Times New Roman"/>
          <w:sz w:val="24"/>
          <w:szCs w:val="24"/>
        </w:rPr>
      </w:pPr>
      <w:r>
        <w:rPr>
          <w:rFonts w:ascii="Times New Roman" w:hAnsi="Times New Roman"/>
          <w:sz w:val="24"/>
          <w:szCs w:val="24"/>
        </w:rPr>
        <w:t>постановлением Администрации</w:t>
      </w:r>
    </w:p>
    <w:p w14:paraId="05651C38">
      <w:pPr>
        <w:spacing w:after="0"/>
        <w:ind w:firstLine="540"/>
        <w:jc w:val="right"/>
        <w:rPr>
          <w:rFonts w:ascii="Times New Roman" w:hAnsi="Times New Roman"/>
          <w:sz w:val="24"/>
          <w:szCs w:val="24"/>
        </w:rPr>
      </w:pPr>
      <w:r>
        <w:rPr>
          <w:rFonts w:ascii="Times New Roman" w:hAnsi="Times New Roman"/>
          <w:sz w:val="24"/>
          <w:szCs w:val="24"/>
        </w:rPr>
        <w:t>Алнашского района</w:t>
      </w:r>
    </w:p>
    <w:p w14:paraId="4BA70F2D">
      <w:pPr>
        <w:spacing w:after="0"/>
        <w:ind w:firstLine="540"/>
        <w:jc w:val="right"/>
        <w:rPr>
          <w:rFonts w:hint="default" w:ascii="Times New Roman" w:hAnsi="Times New Roman"/>
          <w:sz w:val="24"/>
          <w:szCs w:val="24"/>
          <w:lang w:val="ru-RU"/>
        </w:rPr>
      </w:pPr>
      <w:r>
        <w:rPr>
          <w:rFonts w:ascii="Times New Roman" w:hAnsi="Times New Roman"/>
          <w:sz w:val="24"/>
          <w:szCs w:val="24"/>
        </w:rPr>
        <w:t xml:space="preserve">от </w:t>
      </w:r>
      <w:r>
        <w:rPr>
          <w:rFonts w:hint="default" w:ascii="Times New Roman" w:hAnsi="Times New Roman"/>
          <w:sz w:val="24"/>
          <w:szCs w:val="24"/>
          <w:lang w:val="ru-RU"/>
        </w:rPr>
        <w:t>28.02.</w:t>
      </w:r>
      <w:r>
        <w:rPr>
          <w:rFonts w:ascii="Times New Roman" w:hAnsi="Times New Roman"/>
          <w:sz w:val="24"/>
          <w:szCs w:val="24"/>
        </w:rPr>
        <w:t xml:space="preserve"> 2023г. №</w:t>
      </w:r>
      <w:r>
        <w:rPr>
          <w:rFonts w:hint="default" w:ascii="Times New Roman" w:hAnsi="Times New Roman"/>
          <w:sz w:val="24"/>
          <w:szCs w:val="24"/>
          <w:lang w:val="ru-RU"/>
        </w:rPr>
        <w:t xml:space="preserve"> 163</w:t>
      </w:r>
    </w:p>
    <w:p w14:paraId="509B608B">
      <w:pPr>
        <w:ind w:firstLine="540"/>
        <w:jc w:val="center"/>
        <w:rPr>
          <w:rFonts w:ascii="Times New Roman" w:hAnsi="Times New Roman"/>
          <w:b/>
          <w:i/>
          <w:sz w:val="36"/>
          <w:szCs w:val="36"/>
        </w:rPr>
      </w:pPr>
    </w:p>
    <w:p w14:paraId="37E9E53A">
      <w:pPr>
        <w:ind w:firstLine="540"/>
        <w:jc w:val="center"/>
        <w:rPr>
          <w:rFonts w:ascii="Times New Roman" w:hAnsi="Times New Roman"/>
          <w:b/>
          <w:i/>
          <w:sz w:val="26"/>
          <w:szCs w:val="26"/>
        </w:rPr>
      </w:pPr>
      <w:r>
        <w:rPr>
          <w:rFonts w:ascii="Times New Roman" w:hAnsi="Times New Roman"/>
          <w:b/>
          <w:i/>
          <w:sz w:val="26"/>
          <w:szCs w:val="26"/>
        </w:rPr>
        <w:t>«Профилактика правонарушений в муниципальном образовании «Муниципальный округ Алнашский район Удмуртской Республики» на 2016-2025 годы»</w:t>
      </w:r>
    </w:p>
    <w:p w14:paraId="56FC5F08">
      <w:pPr>
        <w:autoSpaceDE w:val="0"/>
        <w:autoSpaceDN w:val="0"/>
        <w:adjustRightInd w:val="0"/>
        <w:spacing w:before="360" w:after="240"/>
        <w:ind w:right="-85"/>
        <w:jc w:val="center"/>
        <w:rPr>
          <w:rFonts w:ascii="Times New Roman" w:hAnsi="Times New Roman"/>
          <w:bCs/>
          <w:i/>
          <w:sz w:val="26"/>
          <w:szCs w:val="26"/>
        </w:rPr>
      </w:pPr>
      <w:r>
        <w:rPr>
          <w:rFonts w:ascii="Times New Roman" w:hAnsi="Times New Roman"/>
          <w:bCs/>
          <w:i/>
          <w:sz w:val="26"/>
          <w:szCs w:val="26"/>
        </w:rPr>
        <w:t>Краткая характеристика (паспорт) подпрограммы</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3"/>
        <w:gridCol w:w="7902"/>
      </w:tblGrid>
      <w:tr w14:paraId="596A9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3" w:type="dxa"/>
            <w:tcBorders>
              <w:top w:val="single" w:color="000000" w:sz="4" w:space="0"/>
              <w:left w:val="single" w:color="000000" w:sz="4" w:space="0"/>
              <w:bottom w:val="single" w:color="000000" w:sz="4" w:space="0"/>
              <w:right w:val="single" w:color="000000" w:sz="4" w:space="0"/>
            </w:tcBorders>
          </w:tcPr>
          <w:p w14:paraId="100D0610">
            <w:pPr>
              <w:autoSpaceDE w:val="0"/>
              <w:autoSpaceDN w:val="0"/>
              <w:adjustRightInd w:val="0"/>
              <w:spacing w:before="60" w:after="60"/>
              <w:jc w:val="center"/>
              <w:rPr>
                <w:rFonts w:ascii="Times New Roman" w:hAnsi="Times New Roman"/>
                <w:sz w:val="26"/>
                <w:szCs w:val="26"/>
              </w:rPr>
            </w:pPr>
            <w:r>
              <w:rPr>
                <w:rFonts w:ascii="Times New Roman" w:hAnsi="Times New Roman"/>
                <w:sz w:val="26"/>
                <w:szCs w:val="26"/>
              </w:rPr>
              <w:t>Наименование подпрограммы</w:t>
            </w:r>
          </w:p>
        </w:tc>
        <w:tc>
          <w:tcPr>
            <w:tcW w:w="7902" w:type="dxa"/>
            <w:tcBorders>
              <w:top w:val="single" w:color="000000" w:sz="4" w:space="0"/>
              <w:left w:val="single" w:color="000000" w:sz="4" w:space="0"/>
              <w:bottom w:val="single" w:color="000000" w:sz="4" w:space="0"/>
              <w:right w:val="single" w:color="000000" w:sz="4" w:space="0"/>
            </w:tcBorders>
          </w:tcPr>
          <w:p w14:paraId="34D554C5">
            <w:pPr>
              <w:autoSpaceDE w:val="0"/>
              <w:autoSpaceDN w:val="0"/>
              <w:adjustRightInd w:val="0"/>
              <w:spacing w:before="60" w:after="60"/>
              <w:jc w:val="both"/>
              <w:rPr>
                <w:rFonts w:ascii="Times New Roman" w:hAnsi="Times New Roman"/>
                <w:sz w:val="26"/>
                <w:szCs w:val="26"/>
              </w:rPr>
            </w:pPr>
            <w:r>
              <w:rPr>
                <w:rFonts w:ascii="Times New Roman" w:hAnsi="Times New Roman"/>
                <w:sz w:val="26"/>
                <w:szCs w:val="26"/>
              </w:rPr>
              <w:t>П</w:t>
            </w:r>
            <w:r>
              <w:rPr>
                <w:rFonts w:ascii="Times New Roman" w:hAnsi="Times New Roman"/>
                <w:bCs/>
                <w:sz w:val="26"/>
                <w:szCs w:val="26"/>
              </w:rPr>
              <w:t>рофилактика правонарушений в муниципальном образовании «Муниципальный округ Алнашский район Удмуртской Республики» на 2016 – 2025 годы</w:t>
            </w:r>
          </w:p>
        </w:tc>
      </w:tr>
      <w:tr w14:paraId="70307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3" w:type="dxa"/>
            <w:tcBorders>
              <w:top w:val="single" w:color="000000" w:sz="4" w:space="0"/>
              <w:left w:val="single" w:color="000000" w:sz="4" w:space="0"/>
              <w:bottom w:val="single" w:color="000000" w:sz="4" w:space="0"/>
              <w:right w:val="single" w:color="000000" w:sz="4" w:space="0"/>
            </w:tcBorders>
          </w:tcPr>
          <w:p w14:paraId="1A3C785E">
            <w:pPr>
              <w:autoSpaceDE w:val="0"/>
              <w:autoSpaceDN w:val="0"/>
              <w:adjustRightInd w:val="0"/>
              <w:spacing w:before="60" w:after="60"/>
              <w:jc w:val="center"/>
              <w:rPr>
                <w:rFonts w:ascii="Times New Roman" w:hAnsi="Times New Roman"/>
                <w:sz w:val="26"/>
                <w:szCs w:val="26"/>
              </w:rPr>
            </w:pPr>
            <w:r>
              <w:rPr>
                <w:rFonts w:ascii="Times New Roman" w:hAnsi="Times New Roman"/>
                <w:sz w:val="26"/>
                <w:szCs w:val="26"/>
              </w:rPr>
              <w:t>Координатор</w:t>
            </w:r>
          </w:p>
        </w:tc>
        <w:tc>
          <w:tcPr>
            <w:tcW w:w="7902" w:type="dxa"/>
            <w:tcBorders>
              <w:top w:val="single" w:color="000000" w:sz="4" w:space="0"/>
              <w:left w:val="single" w:color="000000" w:sz="4" w:space="0"/>
              <w:bottom w:val="single" w:color="000000" w:sz="4" w:space="0"/>
              <w:right w:val="single" w:color="000000" w:sz="4" w:space="0"/>
            </w:tcBorders>
          </w:tcPr>
          <w:p w14:paraId="37039F5F">
            <w:pPr>
              <w:spacing w:after="0" w:line="240" w:lineRule="auto"/>
              <w:jc w:val="both"/>
              <w:rPr>
                <w:rFonts w:ascii="Times New Roman" w:hAnsi="Times New Roman"/>
                <w:sz w:val="26"/>
                <w:szCs w:val="26"/>
              </w:rPr>
            </w:pPr>
            <w:r>
              <w:rPr>
                <w:rFonts w:ascii="Times New Roman" w:hAnsi="Times New Roman"/>
                <w:sz w:val="26"/>
                <w:szCs w:val="26"/>
              </w:rPr>
              <w:t xml:space="preserve">Заместитель Главы Администрации по социальным вопросам </w:t>
            </w:r>
          </w:p>
        </w:tc>
      </w:tr>
      <w:tr w14:paraId="30FE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3" w:type="dxa"/>
            <w:tcBorders>
              <w:top w:val="single" w:color="000000" w:sz="4" w:space="0"/>
              <w:left w:val="single" w:color="000000" w:sz="4" w:space="0"/>
              <w:bottom w:val="single" w:color="000000" w:sz="4" w:space="0"/>
              <w:right w:val="single" w:color="000000" w:sz="4" w:space="0"/>
            </w:tcBorders>
          </w:tcPr>
          <w:p w14:paraId="75142ED9">
            <w:pPr>
              <w:autoSpaceDE w:val="0"/>
              <w:autoSpaceDN w:val="0"/>
              <w:adjustRightInd w:val="0"/>
              <w:spacing w:before="60" w:after="60"/>
              <w:jc w:val="center"/>
              <w:rPr>
                <w:rFonts w:ascii="Times New Roman" w:hAnsi="Times New Roman"/>
                <w:b/>
                <w:sz w:val="26"/>
                <w:szCs w:val="26"/>
              </w:rPr>
            </w:pPr>
            <w:r>
              <w:rPr>
                <w:rFonts w:ascii="Times New Roman" w:hAnsi="Times New Roman"/>
                <w:sz w:val="26"/>
                <w:szCs w:val="26"/>
              </w:rPr>
              <w:t>Ответственный исполнитель</w:t>
            </w:r>
          </w:p>
        </w:tc>
        <w:tc>
          <w:tcPr>
            <w:tcW w:w="7902" w:type="dxa"/>
            <w:tcBorders>
              <w:top w:val="single" w:color="000000" w:sz="4" w:space="0"/>
              <w:left w:val="single" w:color="000000" w:sz="4" w:space="0"/>
              <w:bottom w:val="single" w:color="000000" w:sz="4" w:space="0"/>
              <w:right w:val="single" w:color="000000" w:sz="4" w:space="0"/>
            </w:tcBorders>
          </w:tcPr>
          <w:p w14:paraId="3D53135D">
            <w:pPr>
              <w:autoSpaceDE w:val="0"/>
              <w:autoSpaceDN w:val="0"/>
              <w:adjustRightInd w:val="0"/>
              <w:spacing w:before="60" w:after="60"/>
              <w:jc w:val="both"/>
              <w:rPr>
                <w:rFonts w:ascii="Times New Roman" w:hAnsi="Times New Roman"/>
                <w:sz w:val="26"/>
                <w:szCs w:val="26"/>
              </w:rPr>
            </w:pPr>
            <w:r>
              <w:rPr>
                <w:rFonts w:ascii="Times New Roman" w:hAnsi="Times New Roman"/>
                <w:sz w:val="26"/>
                <w:szCs w:val="26"/>
              </w:rPr>
              <w:t>Комиссия по делам несовершеннолетних и защите их прав при Администрации муниципального образования «Муниципальный округ Алнашский район Удмуртской Республики»</w:t>
            </w:r>
          </w:p>
        </w:tc>
      </w:tr>
      <w:tr w14:paraId="772A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3" w:type="dxa"/>
            <w:tcBorders>
              <w:top w:val="single" w:color="000000" w:sz="4" w:space="0"/>
              <w:left w:val="single" w:color="000000" w:sz="4" w:space="0"/>
              <w:bottom w:val="single" w:color="000000" w:sz="4" w:space="0"/>
              <w:right w:val="single" w:color="000000" w:sz="4" w:space="0"/>
            </w:tcBorders>
          </w:tcPr>
          <w:p w14:paraId="596A02B1">
            <w:pPr>
              <w:autoSpaceDE w:val="0"/>
              <w:autoSpaceDN w:val="0"/>
              <w:adjustRightInd w:val="0"/>
              <w:spacing w:before="60" w:after="60"/>
              <w:jc w:val="center"/>
              <w:rPr>
                <w:rFonts w:ascii="Times New Roman" w:hAnsi="Times New Roman"/>
                <w:b/>
                <w:sz w:val="26"/>
                <w:szCs w:val="26"/>
              </w:rPr>
            </w:pPr>
            <w:r>
              <w:rPr>
                <w:rFonts w:ascii="Times New Roman" w:hAnsi="Times New Roman"/>
                <w:sz w:val="26"/>
                <w:szCs w:val="26"/>
              </w:rPr>
              <w:t>Соисполнители</w:t>
            </w:r>
          </w:p>
        </w:tc>
        <w:tc>
          <w:tcPr>
            <w:tcW w:w="7902" w:type="dxa"/>
            <w:tcBorders>
              <w:top w:val="single" w:color="000000" w:sz="4" w:space="0"/>
              <w:left w:val="single" w:color="000000" w:sz="4" w:space="0"/>
              <w:bottom w:val="single" w:color="000000" w:sz="4" w:space="0"/>
              <w:right w:val="single" w:color="000000" w:sz="4" w:space="0"/>
            </w:tcBorders>
          </w:tcPr>
          <w:p w14:paraId="2B56884D">
            <w:pPr>
              <w:jc w:val="both"/>
              <w:rPr>
                <w:rFonts w:ascii="Times New Roman" w:hAnsi="Times New Roman"/>
                <w:sz w:val="26"/>
                <w:szCs w:val="26"/>
              </w:rPr>
            </w:pPr>
            <w:r>
              <w:rPr>
                <w:rFonts w:ascii="Times New Roman" w:hAnsi="Times New Roman"/>
                <w:sz w:val="26"/>
                <w:szCs w:val="26"/>
              </w:rPr>
              <w:t xml:space="preserve">Структурные подразделения Администрации Алнашского района; территориальные отделы и управления Администрации Алнашского района (по согласованию), прокуратура Алнашского района (по согласованию), Отдел полиции «Алнашское» ММО МВД России «Можгинский» (по согласованию), управление образования Администрации Алнашского района, БУЗ УР «Алнашская районная больница МЗ УР» (по согласованию), Межведомственная Комиссия по профилактике правонарушений муниципального образования «Муниципальный округ Алнашский район Удмуртской Республики», Управление культуры, молодежи, физической культуры и спорта Администрации Алнашского района, </w:t>
            </w:r>
            <w:r>
              <w:rPr>
                <w:rFonts w:ascii="Times New Roman" w:hAnsi="Times New Roman" w:eastAsia="SimSun" w:cs="Mangal"/>
                <w:kern w:val="3"/>
                <w:sz w:val="26"/>
                <w:szCs w:val="26"/>
                <w:lang w:eastAsia="hi-IN" w:bidi="hi-IN"/>
              </w:rPr>
              <w:t>отдел социальной защиты населения в Алнашском районе Управления социальной защиты населения УР при Министерстве социальной политики УР (по согласованию)</w:t>
            </w:r>
            <w:r>
              <w:rPr>
                <w:rFonts w:ascii="Times New Roman" w:hAnsi="Times New Roman"/>
                <w:sz w:val="26"/>
                <w:szCs w:val="26"/>
              </w:rPr>
              <w:t xml:space="preserve">, </w:t>
            </w:r>
            <w:r>
              <w:fldChar w:fldCharType="begin"/>
            </w:r>
            <w:r>
              <w:instrText xml:space="preserve"> HYPERLINK "https://social.udmr.ru/czn/detail/?id=18bbcd83-0f4e-4704-b7b4-e2d80d3a0f18" \t "_blank" </w:instrText>
            </w:r>
            <w:r>
              <w:fldChar w:fldCharType="separate"/>
            </w:r>
            <w:r>
              <w:rPr>
                <w:rStyle w:val="4"/>
                <w:rFonts w:ascii="Times New Roman" w:hAnsi="Times New Roman"/>
                <w:color w:val="000000" w:themeColor="text1"/>
                <w:sz w:val="26"/>
                <w:szCs w:val="26"/>
                <w:u w:val="none"/>
                <w:shd w:val="clear" w:color="auto" w:fill="FFFFFF"/>
              </w:rPr>
              <w:t>Филиал казенного учреждения Удмуртской Республики «Республиканский центр социальных выплат» в Алнашском районе</w:t>
            </w:r>
            <w:r>
              <w:rPr>
                <w:rStyle w:val="4"/>
                <w:rFonts w:ascii="Times New Roman" w:hAnsi="Times New Roman"/>
                <w:color w:val="000000" w:themeColor="text1"/>
                <w:sz w:val="26"/>
                <w:szCs w:val="26"/>
                <w:u w:val="none"/>
                <w:shd w:val="clear" w:color="auto" w:fill="FFFFFF"/>
              </w:rPr>
              <w:fldChar w:fldCharType="end"/>
            </w:r>
            <w:r>
              <w:rPr>
                <w:rFonts w:ascii="Times New Roman" w:hAnsi="Times New Roman"/>
                <w:color w:val="000000" w:themeColor="text1"/>
                <w:sz w:val="26"/>
                <w:szCs w:val="26"/>
              </w:rPr>
              <w:t xml:space="preserve"> </w:t>
            </w:r>
            <w:r>
              <w:rPr>
                <w:rFonts w:ascii="Times New Roman" w:hAnsi="Times New Roman" w:eastAsia="SimSun" w:cs="Mangal"/>
                <w:kern w:val="3"/>
                <w:sz w:val="26"/>
                <w:szCs w:val="26"/>
                <w:lang w:eastAsia="hi-IN" w:bidi="hi-IN"/>
              </w:rPr>
              <w:t>(по согласованию)</w:t>
            </w:r>
            <w:r>
              <w:rPr>
                <w:rFonts w:ascii="Times New Roman" w:hAnsi="Times New Roman"/>
                <w:sz w:val="26"/>
                <w:szCs w:val="26"/>
              </w:rPr>
              <w:t xml:space="preserve">,  филиал Республиканского ЦЗН «Центр занятости населения  Алнашского района» (по согласованию), </w:t>
            </w:r>
            <w:r>
              <w:rPr>
                <w:rFonts w:ascii="Times New Roman" w:hAnsi="Times New Roman" w:eastAsia="SimSun" w:cs="Mangal"/>
                <w:kern w:val="3"/>
                <w:sz w:val="26"/>
                <w:szCs w:val="26"/>
                <w:lang w:eastAsia="hi-IN" w:bidi="hi-IN"/>
              </w:rPr>
              <w:t>филиал бюджетного учреждения социального обслуживания УР «Республиканский комплексный центр социального обслуживания населения» в Алнашском районе (по согласованию)</w:t>
            </w:r>
            <w:r>
              <w:rPr>
                <w:rFonts w:ascii="Times New Roman" w:hAnsi="Times New Roman"/>
                <w:sz w:val="26"/>
                <w:szCs w:val="26"/>
              </w:rPr>
              <w:t>, федеральная служба исполнения наказаний УИИ по Алнашскому району (по согласованию), автономное учреждение УР «Редакция Алнашской районной газеты «Алнашский колхозник» (по согласованию)» – субъекты системы профилактики безнадзорности и правонарушений несовершеннолетних согласно Закону № 120-ФЗ «Об основах системы профилактики безнадзорности и правонарушений несовершеннолетних».</w:t>
            </w:r>
          </w:p>
        </w:tc>
      </w:tr>
      <w:tr w14:paraId="19ED9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3" w:type="dxa"/>
            <w:tcBorders>
              <w:top w:val="single" w:color="000000" w:sz="4" w:space="0"/>
              <w:left w:val="single" w:color="000000" w:sz="4" w:space="0"/>
              <w:bottom w:val="single" w:color="000000" w:sz="4" w:space="0"/>
              <w:right w:val="single" w:color="000000" w:sz="4" w:space="0"/>
            </w:tcBorders>
          </w:tcPr>
          <w:p w14:paraId="64442E35">
            <w:pPr>
              <w:autoSpaceDE w:val="0"/>
              <w:autoSpaceDN w:val="0"/>
              <w:adjustRightInd w:val="0"/>
              <w:spacing w:before="60" w:after="60"/>
              <w:jc w:val="center"/>
              <w:rPr>
                <w:rFonts w:ascii="Times New Roman" w:hAnsi="Times New Roman"/>
                <w:b/>
                <w:sz w:val="26"/>
                <w:szCs w:val="26"/>
              </w:rPr>
            </w:pPr>
            <w:r>
              <w:rPr>
                <w:rFonts w:ascii="Times New Roman" w:hAnsi="Times New Roman"/>
                <w:sz w:val="26"/>
                <w:szCs w:val="26"/>
              </w:rPr>
              <w:t>Цель</w:t>
            </w:r>
          </w:p>
        </w:tc>
        <w:tc>
          <w:tcPr>
            <w:tcW w:w="7902" w:type="dxa"/>
            <w:tcBorders>
              <w:top w:val="single" w:color="000000" w:sz="4" w:space="0"/>
              <w:left w:val="single" w:color="000000" w:sz="4" w:space="0"/>
              <w:bottom w:val="single" w:color="000000" w:sz="4" w:space="0"/>
              <w:right w:val="single" w:color="000000" w:sz="4" w:space="0"/>
            </w:tcBorders>
          </w:tcPr>
          <w:p w14:paraId="1374A250">
            <w:pPr>
              <w:autoSpaceDE w:val="0"/>
              <w:autoSpaceDN w:val="0"/>
              <w:adjustRightInd w:val="0"/>
              <w:spacing w:before="60" w:after="60" w:line="240" w:lineRule="auto"/>
              <w:jc w:val="both"/>
              <w:rPr>
                <w:rFonts w:ascii="Times New Roman" w:hAnsi="Times New Roman"/>
                <w:color w:val="000000"/>
                <w:sz w:val="26"/>
                <w:szCs w:val="26"/>
              </w:rPr>
            </w:pPr>
            <w:r>
              <w:rPr>
                <w:rFonts w:ascii="Times New Roman" w:hAnsi="Times New Roman"/>
                <w:color w:val="000000"/>
                <w:sz w:val="26"/>
                <w:szCs w:val="26"/>
              </w:rPr>
              <w:t>1.Обеспечение безопасности граждан, проживающих на территории муниципального образования «Муниципальный округ Алнашский район Удмуртской Республики».</w:t>
            </w:r>
          </w:p>
          <w:p w14:paraId="426F55CB">
            <w:pPr>
              <w:autoSpaceDE w:val="0"/>
              <w:autoSpaceDN w:val="0"/>
              <w:adjustRightInd w:val="0"/>
              <w:spacing w:before="60" w:after="60" w:line="240" w:lineRule="auto"/>
              <w:jc w:val="both"/>
              <w:rPr>
                <w:rFonts w:ascii="Times New Roman" w:hAnsi="Times New Roman"/>
                <w:i/>
                <w:sz w:val="26"/>
                <w:szCs w:val="26"/>
              </w:rPr>
            </w:pPr>
            <w:r>
              <w:rPr>
                <w:rFonts w:ascii="Times New Roman" w:hAnsi="Times New Roman"/>
                <w:sz w:val="26"/>
                <w:szCs w:val="26"/>
              </w:rPr>
              <w:t xml:space="preserve">2.Совершенствование системы профилактики правонарушений и охраны общественного порядка на территории муниципального образования </w:t>
            </w:r>
            <w:r>
              <w:rPr>
                <w:rFonts w:ascii="Times New Roman" w:hAnsi="Times New Roman"/>
                <w:color w:val="000000"/>
                <w:sz w:val="26"/>
                <w:szCs w:val="26"/>
              </w:rPr>
              <w:t>«Муниципальный округ Алнашский район Удмуртской Республики».</w:t>
            </w:r>
          </w:p>
        </w:tc>
      </w:tr>
      <w:tr w14:paraId="28988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3" w:type="dxa"/>
            <w:tcBorders>
              <w:top w:val="single" w:color="000000" w:sz="4" w:space="0"/>
              <w:left w:val="single" w:color="000000" w:sz="4" w:space="0"/>
              <w:bottom w:val="single" w:color="000000" w:sz="4" w:space="0"/>
              <w:right w:val="single" w:color="000000" w:sz="4" w:space="0"/>
            </w:tcBorders>
          </w:tcPr>
          <w:p w14:paraId="68CB5022">
            <w:pPr>
              <w:autoSpaceDE w:val="0"/>
              <w:autoSpaceDN w:val="0"/>
              <w:adjustRightInd w:val="0"/>
              <w:spacing w:before="60" w:after="60"/>
              <w:jc w:val="center"/>
              <w:rPr>
                <w:rFonts w:ascii="Times New Roman" w:hAnsi="Times New Roman"/>
                <w:b/>
                <w:sz w:val="26"/>
                <w:szCs w:val="26"/>
              </w:rPr>
            </w:pPr>
            <w:r>
              <w:rPr>
                <w:rFonts w:ascii="Times New Roman" w:hAnsi="Times New Roman"/>
                <w:sz w:val="26"/>
                <w:szCs w:val="26"/>
              </w:rPr>
              <w:t>Задачи подпрограммы</w:t>
            </w:r>
          </w:p>
        </w:tc>
        <w:tc>
          <w:tcPr>
            <w:tcW w:w="7902" w:type="dxa"/>
            <w:tcBorders>
              <w:top w:val="single" w:color="000000" w:sz="4" w:space="0"/>
              <w:left w:val="single" w:color="000000" w:sz="4" w:space="0"/>
              <w:bottom w:val="single" w:color="000000" w:sz="4" w:space="0"/>
              <w:right w:val="single" w:color="000000" w:sz="4" w:space="0"/>
            </w:tcBorders>
            <w:vAlign w:val="center"/>
          </w:tcPr>
          <w:p w14:paraId="1A1FF148">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 xml:space="preserve">1.Укрепление общественного порядка и общественной безопасности; </w:t>
            </w:r>
          </w:p>
          <w:p w14:paraId="549B8DA7">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2.Вовлечение общественных формирований и населения в деятельность по укреплению общественного порядка и общественной безопасности;</w:t>
            </w:r>
          </w:p>
          <w:p w14:paraId="2319A9C3">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3. Пропаганда здорового образа жизни;</w:t>
            </w:r>
          </w:p>
          <w:p w14:paraId="41C7CAEB">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4.Снижение уровня преступности.</w:t>
            </w:r>
          </w:p>
        </w:tc>
      </w:tr>
      <w:tr w14:paraId="1DB15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3" w:type="dxa"/>
            <w:tcBorders>
              <w:top w:val="single" w:color="000000" w:sz="4" w:space="0"/>
              <w:left w:val="single" w:color="000000" w:sz="4" w:space="0"/>
              <w:bottom w:val="single" w:color="000000" w:sz="4" w:space="0"/>
              <w:right w:val="single" w:color="000000" w:sz="4" w:space="0"/>
            </w:tcBorders>
          </w:tcPr>
          <w:p w14:paraId="27B05422">
            <w:pPr>
              <w:autoSpaceDE w:val="0"/>
              <w:autoSpaceDN w:val="0"/>
              <w:adjustRightInd w:val="0"/>
              <w:spacing w:before="60" w:after="60"/>
              <w:jc w:val="center"/>
              <w:rPr>
                <w:rFonts w:ascii="Times New Roman" w:hAnsi="Times New Roman"/>
                <w:b/>
                <w:sz w:val="26"/>
                <w:szCs w:val="26"/>
              </w:rPr>
            </w:pPr>
            <w:r>
              <w:rPr>
                <w:rFonts w:ascii="Times New Roman" w:hAnsi="Times New Roman"/>
                <w:sz w:val="26"/>
                <w:szCs w:val="26"/>
              </w:rPr>
              <w:t>Целевые показатели (индикаторы)</w:t>
            </w:r>
          </w:p>
        </w:tc>
        <w:tc>
          <w:tcPr>
            <w:tcW w:w="7902" w:type="dxa"/>
            <w:tcBorders>
              <w:top w:val="single" w:color="000000" w:sz="4" w:space="0"/>
              <w:left w:val="single" w:color="000000" w:sz="4" w:space="0"/>
              <w:bottom w:val="single" w:color="000000" w:sz="4" w:space="0"/>
              <w:right w:val="single" w:color="000000" w:sz="4" w:space="0"/>
            </w:tcBorders>
          </w:tcPr>
          <w:p w14:paraId="4784EB4A">
            <w:pPr>
              <w:pStyle w:val="9"/>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Программой предусмотрены целевые индикаторы и показатели:</w:t>
            </w:r>
          </w:p>
          <w:p w14:paraId="6BC97352">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1.Снижение общего количества зарегистрированных правонарушений.</w:t>
            </w:r>
          </w:p>
          <w:p w14:paraId="47D37BB8">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2.Снижение количества правонарушений, совершенных в общественных местах.</w:t>
            </w:r>
          </w:p>
          <w:p w14:paraId="2A62F4E2">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3.Снижение количества правонарушений, совершенных в состоянии алкогольного опьянения.</w:t>
            </w:r>
          </w:p>
          <w:p w14:paraId="1DA3AA77">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4.Снижение «бытовой» преступности.</w:t>
            </w:r>
          </w:p>
          <w:p w14:paraId="7A5A4849">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5.Снижение количества правонарушений, совершенных несовершеннолетними.</w:t>
            </w:r>
          </w:p>
          <w:p w14:paraId="5BF58796">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6.Снижение количества рецидивных преступлений.</w:t>
            </w:r>
          </w:p>
        </w:tc>
      </w:tr>
      <w:tr w14:paraId="0668D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3" w:type="dxa"/>
            <w:tcBorders>
              <w:top w:val="single" w:color="000000" w:sz="4" w:space="0"/>
              <w:left w:val="single" w:color="000000" w:sz="4" w:space="0"/>
              <w:bottom w:val="single" w:color="000000" w:sz="4" w:space="0"/>
              <w:right w:val="single" w:color="000000" w:sz="4" w:space="0"/>
            </w:tcBorders>
          </w:tcPr>
          <w:p w14:paraId="1FFA1B82">
            <w:pPr>
              <w:autoSpaceDE w:val="0"/>
              <w:autoSpaceDN w:val="0"/>
              <w:adjustRightInd w:val="0"/>
              <w:spacing w:before="60" w:after="60"/>
              <w:jc w:val="center"/>
              <w:rPr>
                <w:rFonts w:ascii="Times New Roman" w:hAnsi="Times New Roman"/>
                <w:sz w:val="26"/>
                <w:szCs w:val="26"/>
              </w:rPr>
            </w:pPr>
            <w:r>
              <w:rPr>
                <w:rFonts w:ascii="Times New Roman" w:hAnsi="Times New Roman"/>
                <w:sz w:val="26"/>
                <w:szCs w:val="26"/>
              </w:rPr>
              <w:t>Сроки и этапы реализации</w:t>
            </w:r>
          </w:p>
        </w:tc>
        <w:tc>
          <w:tcPr>
            <w:tcW w:w="7902" w:type="dxa"/>
            <w:tcBorders>
              <w:top w:val="single" w:color="000000" w:sz="4" w:space="0"/>
              <w:left w:val="single" w:color="000000" w:sz="4" w:space="0"/>
              <w:bottom w:val="single" w:color="000000" w:sz="4" w:space="0"/>
              <w:right w:val="single" w:color="000000" w:sz="4" w:space="0"/>
            </w:tcBorders>
          </w:tcPr>
          <w:p w14:paraId="7E76125F">
            <w:pPr>
              <w:spacing w:before="60" w:after="60"/>
              <w:rPr>
                <w:rFonts w:ascii="Times New Roman" w:hAnsi="Times New Roman"/>
                <w:sz w:val="26"/>
                <w:szCs w:val="26"/>
              </w:rPr>
            </w:pPr>
            <w:r>
              <w:rPr>
                <w:rFonts w:ascii="Times New Roman" w:hAnsi="Times New Roman"/>
                <w:sz w:val="26"/>
                <w:szCs w:val="26"/>
              </w:rPr>
              <w:t>Срок реализации - 2016-2025 годы.</w:t>
            </w:r>
          </w:p>
          <w:p w14:paraId="437E08DC">
            <w:pPr>
              <w:spacing w:before="60" w:after="60"/>
              <w:rPr>
                <w:rFonts w:ascii="Times New Roman" w:hAnsi="Times New Roman"/>
                <w:sz w:val="26"/>
                <w:szCs w:val="26"/>
              </w:rPr>
            </w:pPr>
            <w:r>
              <w:rPr>
                <w:rFonts w:ascii="Times New Roman" w:hAnsi="Times New Roman"/>
                <w:sz w:val="26"/>
                <w:szCs w:val="26"/>
              </w:rPr>
              <w:t>Этапы реализации подпрограммы не выделяются.</w:t>
            </w:r>
          </w:p>
        </w:tc>
      </w:tr>
      <w:tr w14:paraId="1534D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2083" w:type="dxa"/>
            <w:tcBorders>
              <w:top w:val="single" w:color="000000" w:sz="4" w:space="0"/>
              <w:left w:val="single" w:color="000000" w:sz="4" w:space="0"/>
              <w:bottom w:val="single" w:color="000000" w:sz="4" w:space="0"/>
              <w:right w:val="single" w:color="000000" w:sz="4" w:space="0"/>
            </w:tcBorders>
          </w:tcPr>
          <w:p w14:paraId="0EBE36F6">
            <w:pPr>
              <w:autoSpaceDE w:val="0"/>
              <w:autoSpaceDN w:val="0"/>
              <w:adjustRightInd w:val="0"/>
              <w:spacing w:before="60" w:after="60"/>
              <w:jc w:val="center"/>
              <w:rPr>
                <w:rFonts w:ascii="Times New Roman" w:hAnsi="Times New Roman"/>
                <w:sz w:val="26"/>
                <w:szCs w:val="26"/>
              </w:rPr>
            </w:pPr>
            <w:r>
              <w:rPr>
                <w:rFonts w:ascii="Times New Roman" w:hAnsi="Times New Roman"/>
                <w:sz w:val="26"/>
                <w:szCs w:val="26"/>
              </w:rPr>
              <w:t>Ресурсное обеспечение за счет средств бюджета Алнашского района Удмуртской Республики».</w:t>
            </w:r>
          </w:p>
        </w:tc>
        <w:tc>
          <w:tcPr>
            <w:tcW w:w="7902" w:type="dxa"/>
            <w:tcBorders>
              <w:top w:val="single" w:color="000000" w:sz="4" w:space="0"/>
              <w:left w:val="single" w:color="000000" w:sz="4" w:space="0"/>
              <w:bottom w:val="single" w:color="000000" w:sz="4" w:space="0"/>
              <w:right w:val="single" w:color="000000" w:sz="4" w:space="0"/>
            </w:tcBorders>
          </w:tcPr>
          <w:p w14:paraId="1891C0F1">
            <w:pPr>
              <w:suppressAutoHyphens/>
              <w:autoSpaceDE w:val="0"/>
              <w:spacing w:after="0" w:line="240" w:lineRule="auto"/>
              <w:ind w:left="-98"/>
              <w:jc w:val="both"/>
              <w:rPr>
                <w:rFonts w:ascii="Times New Roman" w:hAnsi="Times New Roman"/>
                <w:sz w:val="26"/>
                <w:szCs w:val="26"/>
              </w:rPr>
            </w:pPr>
            <w:r>
              <w:rPr>
                <w:rFonts w:ascii="Times New Roman" w:hAnsi="Times New Roman"/>
                <w:sz w:val="26"/>
                <w:szCs w:val="26"/>
              </w:rPr>
              <w:t xml:space="preserve">Реализация Подпрограммы «Профилактика правонарушений в муниципальном образовании </w:t>
            </w:r>
            <w:r>
              <w:rPr>
                <w:rFonts w:ascii="Times New Roman" w:hAnsi="Times New Roman"/>
                <w:color w:val="000000"/>
                <w:sz w:val="26"/>
                <w:szCs w:val="26"/>
              </w:rPr>
              <w:t>«Муниципальный округ Алнашский район Удмуртской Республики»</w:t>
            </w:r>
            <w:r>
              <w:rPr>
                <w:rFonts w:ascii="Times New Roman" w:hAnsi="Times New Roman"/>
                <w:sz w:val="26"/>
                <w:szCs w:val="26"/>
              </w:rPr>
              <w:t xml:space="preserve"> на 2016-2025 годы» предусматривает привлечение средств бюджета Удмуртской Республики в виде субвенций и подлежит уточнению в рамках бюджетного цикла, в том числе (в тыс. руб.):</w:t>
            </w:r>
          </w:p>
          <w:p w14:paraId="004875CF">
            <w:pPr>
              <w:suppressAutoHyphens/>
              <w:autoSpaceDE w:val="0"/>
              <w:spacing w:after="0" w:line="240" w:lineRule="auto"/>
              <w:ind w:left="-98"/>
              <w:jc w:val="both"/>
              <w:rPr>
                <w:rFonts w:ascii="Times New Roman" w:hAnsi="Times New Roman"/>
                <w:sz w:val="26"/>
                <w:szCs w:val="26"/>
              </w:rPr>
            </w:pPr>
            <w:r>
              <w:rPr>
                <w:sz w:val="26"/>
                <w:szCs w:val="26"/>
              </w:rPr>
              <w:t xml:space="preserve"> о</w:t>
            </w:r>
            <w:r>
              <w:rPr>
                <w:rFonts w:ascii="Times New Roman" w:hAnsi="Times New Roman"/>
                <w:sz w:val="26"/>
                <w:szCs w:val="26"/>
              </w:rPr>
              <w:t>бщий объем финансирования мероприятий Подпрограммы составляет 1927,3 тыс. руб., в том числе по годам:</w:t>
            </w:r>
          </w:p>
          <w:p w14:paraId="1DC1C4E1">
            <w:pPr>
              <w:pStyle w:val="18"/>
              <w:shd w:val="clear" w:color="auto" w:fill="auto"/>
              <w:tabs>
                <w:tab w:val="left" w:pos="1474"/>
                <w:tab w:val="left" w:pos="5420"/>
              </w:tabs>
              <w:spacing w:after="0" w:line="276" w:lineRule="auto"/>
              <w:ind w:left="-41" w:right="34"/>
              <w:rPr>
                <w:sz w:val="26"/>
                <w:szCs w:val="26"/>
              </w:rPr>
            </w:pPr>
            <w:r>
              <w:rPr>
                <w:sz w:val="26"/>
                <w:szCs w:val="26"/>
              </w:rPr>
              <w:t>2015 год – 417,8 тыс. руб.;</w:t>
            </w:r>
          </w:p>
          <w:p w14:paraId="2590BD99">
            <w:pPr>
              <w:pStyle w:val="18"/>
              <w:shd w:val="clear" w:color="auto" w:fill="auto"/>
              <w:tabs>
                <w:tab w:val="left" w:pos="1474"/>
                <w:tab w:val="left" w:pos="5420"/>
              </w:tabs>
              <w:spacing w:after="0" w:line="276" w:lineRule="auto"/>
              <w:ind w:left="-41" w:right="34"/>
              <w:rPr>
                <w:sz w:val="26"/>
                <w:szCs w:val="26"/>
              </w:rPr>
            </w:pPr>
            <w:r>
              <w:rPr>
                <w:sz w:val="26"/>
                <w:szCs w:val="26"/>
              </w:rPr>
              <w:t>2016 год – 422,5 тыс. руб.;</w:t>
            </w:r>
          </w:p>
          <w:p w14:paraId="44D4D0A9">
            <w:pPr>
              <w:pStyle w:val="18"/>
              <w:shd w:val="clear" w:color="auto" w:fill="auto"/>
              <w:tabs>
                <w:tab w:val="left" w:pos="1474"/>
                <w:tab w:val="left" w:pos="5420"/>
              </w:tabs>
              <w:spacing w:after="0" w:line="276" w:lineRule="auto"/>
              <w:ind w:left="-41" w:right="34"/>
              <w:rPr>
                <w:sz w:val="26"/>
                <w:szCs w:val="26"/>
              </w:rPr>
            </w:pPr>
            <w:r>
              <w:rPr>
                <w:sz w:val="26"/>
                <w:szCs w:val="26"/>
              </w:rPr>
              <w:t>2017 год – 411,9 тыс. руб.;</w:t>
            </w:r>
          </w:p>
          <w:p w14:paraId="0AFD0333">
            <w:pPr>
              <w:pStyle w:val="18"/>
              <w:shd w:val="clear" w:color="auto" w:fill="auto"/>
              <w:tabs>
                <w:tab w:val="left" w:pos="1474"/>
                <w:tab w:val="left" w:pos="5420"/>
              </w:tabs>
              <w:spacing w:after="0" w:line="276" w:lineRule="auto"/>
              <w:ind w:left="-41" w:right="34"/>
              <w:rPr>
                <w:sz w:val="26"/>
                <w:szCs w:val="26"/>
              </w:rPr>
            </w:pPr>
            <w:r>
              <w:rPr>
                <w:sz w:val="26"/>
                <w:szCs w:val="26"/>
              </w:rPr>
              <w:t>2018 год – 438,5 тыс. руб.;</w:t>
            </w:r>
          </w:p>
          <w:p w14:paraId="025886FE">
            <w:pPr>
              <w:pStyle w:val="18"/>
              <w:shd w:val="clear" w:color="auto" w:fill="auto"/>
              <w:tabs>
                <w:tab w:val="left" w:pos="1474"/>
                <w:tab w:val="left" w:pos="5420"/>
              </w:tabs>
              <w:spacing w:after="0" w:line="276" w:lineRule="auto"/>
              <w:ind w:left="-41" w:right="34"/>
              <w:rPr>
                <w:sz w:val="26"/>
                <w:szCs w:val="26"/>
              </w:rPr>
            </w:pPr>
            <w:r>
              <w:rPr>
                <w:sz w:val="26"/>
                <w:szCs w:val="26"/>
              </w:rPr>
              <w:t>2019 год – 20,0 тыс. руб.;</w:t>
            </w:r>
          </w:p>
          <w:p w14:paraId="318DC9DB">
            <w:pPr>
              <w:pStyle w:val="18"/>
              <w:shd w:val="clear" w:color="auto" w:fill="auto"/>
              <w:tabs>
                <w:tab w:val="left" w:pos="1474"/>
                <w:tab w:val="left" w:pos="5420"/>
              </w:tabs>
              <w:spacing w:after="0" w:line="276" w:lineRule="auto"/>
              <w:ind w:left="-41" w:right="34"/>
              <w:rPr>
                <w:sz w:val="26"/>
                <w:szCs w:val="26"/>
              </w:rPr>
            </w:pPr>
            <w:r>
              <w:rPr>
                <w:sz w:val="26"/>
                <w:szCs w:val="26"/>
              </w:rPr>
              <w:t>2020 год – 40,0 тыс. руб.;</w:t>
            </w:r>
          </w:p>
          <w:p w14:paraId="674E21D1">
            <w:pPr>
              <w:pStyle w:val="18"/>
              <w:shd w:val="clear" w:color="auto" w:fill="auto"/>
              <w:tabs>
                <w:tab w:val="left" w:pos="1474"/>
                <w:tab w:val="left" w:pos="5420"/>
              </w:tabs>
              <w:spacing w:after="0" w:line="276" w:lineRule="auto"/>
              <w:ind w:left="-41" w:right="34"/>
              <w:rPr>
                <w:sz w:val="26"/>
                <w:szCs w:val="26"/>
              </w:rPr>
            </w:pPr>
            <w:r>
              <w:rPr>
                <w:sz w:val="26"/>
                <w:szCs w:val="26"/>
              </w:rPr>
              <w:t xml:space="preserve">2021 год – 40,0 тыс. руб.; </w:t>
            </w:r>
          </w:p>
          <w:p w14:paraId="68048FB9">
            <w:pPr>
              <w:pStyle w:val="18"/>
              <w:shd w:val="clear" w:color="auto" w:fill="auto"/>
              <w:tabs>
                <w:tab w:val="left" w:pos="1474"/>
                <w:tab w:val="left" w:pos="5420"/>
              </w:tabs>
              <w:spacing w:after="0" w:line="276" w:lineRule="auto"/>
              <w:ind w:left="-41" w:right="34"/>
              <w:rPr>
                <w:sz w:val="26"/>
                <w:szCs w:val="26"/>
              </w:rPr>
            </w:pPr>
            <w:r>
              <w:rPr>
                <w:sz w:val="26"/>
                <w:szCs w:val="26"/>
              </w:rPr>
              <w:t>2022 год – 16,6 тыс. руб.;</w:t>
            </w:r>
          </w:p>
          <w:p w14:paraId="75D9D450">
            <w:pPr>
              <w:pStyle w:val="18"/>
              <w:shd w:val="clear" w:color="auto" w:fill="auto"/>
              <w:tabs>
                <w:tab w:val="left" w:pos="1474"/>
                <w:tab w:val="left" w:pos="5420"/>
              </w:tabs>
              <w:spacing w:after="0" w:line="276" w:lineRule="auto"/>
              <w:ind w:left="-41" w:right="34"/>
              <w:rPr>
                <w:sz w:val="26"/>
                <w:szCs w:val="26"/>
              </w:rPr>
            </w:pPr>
            <w:r>
              <w:rPr>
                <w:sz w:val="26"/>
                <w:szCs w:val="26"/>
              </w:rPr>
              <w:t xml:space="preserve">2023 год – 40,0 тыс. руб.; </w:t>
            </w:r>
          </w:p>
          <w:p w14:paraId="023F5ED4">
            <w:pPr>
              <w:pStyle w:val="18"/>
              <w:shd w:val="clear" w:color="auto" w:fill="auto"/>
              <w:tabs>
                <w:tab w:val="left" w:pos="1474"/>
                <w:tab w:val="left" w:pos="5420"/>
              </w:tabs>
              <w:spacing w:after="0" w:line="276" w:lineRule="auto"/>
              <w:ind w:left="-41" w:right="34"/>
              <w:rPr>
                <w:sz w:val="26"/>
                <w:szCs w:val="26"/>
              </w:rPr>
            </w:pPr>
            <w:r>
              <w:rPr>
                <w:sz w:val="26"/>
                <w:szCs w:val="26"/>
              </w:rPr>
              <w:t>2024 год – 40,0 тыс. руб.;</w:t>
            </w:r>
          </w:p>
          <w:p w14:paraId="5C055709">
            <w:pPr>
              <w:pStyle w:val="18"/>
              <w:shd w:val="clear" w:color="auto" w:fill="auto"/>
              <w:tabs>
                <w:tab w:val="left" w:pos="1474"/>
                <w:tab w:val="left" w:pos="5420"/>
              </w:tabs>
              <w:spacing w:after="0" w:line="276" w:lineRule="auto"/>
              <w:ind w:left="-41" w:right="34"/>
              <w:rPr>
                <w:sz w:val="26"/>
                <w:szCs w:val="26"/>
              </w:rPr>
            </w:pPr>
            <w:r>
              <w:rPr>
                <w:sz w:val="26"/>
                <w:szCs w:val="26"/>
              </w:rPr>
              <w:t xml:space="preserve">2025 год – 40,0 тыс. руб. </w:t>
            </w:r>
          </w:p>
          <w:p w14:paraId="3B48728A">
            <w:pPr>
              <w:pStyle w:val="18"/>
              <w:shd w:val="clear" w:color="auto" w:fill="auto"/>
              <w:spacing w:after="0" w:line="276" w:lineRule="auto"/>
              <w:ind w:left="-41" w:right="20"/>
              <w:rPr>
                <w:sz w:val="26"/>
                <w:szCs w:val="26"/>
              </w:rPr>
            </w:pPr>
            <w:r>
              <w:rPr>
                <w:sz w:val="26"/>
                <w:szCs w:val="26"/>
              </w:rPr>
              <w:t>за счет средств бюджета Удмуртской Республики общий объем финансирования составляет 1654,5 тыс. руб., в том числе по годам:</w:t>
            </w:r>
          </w:p>
          <w:p w14:paraId="2E4C841F">
            <w:pPr>
              <w:pStyle w:val="18"/>
              <w:shd w:val="clear" w:color="auto" w:fill="auto"/>
              <w:tabs>
                <w:tab w:val="left" w:pos="1474"/>
                <w:tab w:val="left" w:pos="5420"/>
              </w:tabs>
              <w:spacing w:after="0" w:line="276" w:lineRule="auto"/>
              <w:ind w:left="-41" w:right="34"/>
              <w:rPr>
                <w:sz w:val="26"/>
                <w:szCs w:val="26"/>
              </w:rPr>
            </w:pPr>
            <w:r>
              <w:rPr>
                <w:sz w:val="26"/>
                <w:szCs w:val="26"/>
              </w:rPr>
              <w:t>2015 год – 416,8 тыс. руб.;</w:t>
            </w:r>
          </w:p>
          <w:p w14:paraId="1972BC50">
            <w:pPr>
              <w:pStyle w:val="18"/>
              <w:shd w:val="clear" w:color="auto" w:fill="auto"/>
              <w:tabs>
                <w:tab w:val="left" w:pos="1474"/>
                <w:tab w:val="left" w:pos="5420"/>
              </w:tabs>
              <w:spacing w:after="0" w:line="276" w:lineRule="auto"/>
              <w:ind w:left="-41" w:right="34"/>
              <w:rPr>
                <w:sz w:val="26"/>
                <w:szCs w:val="26"/>
              </w:rPr>
            </w:pPr>
            <w:r>
              <w:rPr>
                <w:sz w:val="26"/>
                <w:szCs w:val="26"/>
              </w:rPr>
              <w:t>2016 год – 407,5 тыс. руб.;</w:t>
            </w:r>
          </w:p>
          <w:p w14:paraId="3C7B303B">
            <w:pPr>
              <w:pStyle w:val="18"/>
              <w:shd w:val="clear" w:color="auto" w:fill="auto"/>
              <w:tabs>
                <w:tab w:val="left" w:pos="1474"/>
                <w:tab w:val="left" w:pos="5420"/>
              </w:tabs>
              <w:spacing w:after="0" w:line="276" w:lineRule="auto"/>
              <w:ind w:left="-41" w:right="34"/>
              <w:rPr>
                <w:sz w:val="26"/>
                <w:szCs w:val="26"/>
              </w:rPr>
            </w:pPr>
            <w:r>
              <w:rPr>
                <w:sz w:val="26"/>
                <w:szCs w:val="26"/>
              </w:rPr>
              <w:t>2017 год – 396,9 тыс. руб.;</w:t>
            </w:r>
          </w:p>
          <w:p w14:paraId="031DA0F8">
            <w:pPr>
              <w:pStyle w:val="18"/>
              <w:shd w:val="clear" w:color="auto" w:fill="auto"/>
              <w:tabs>
                <w:tab w:val="left" w:pos="1474"/>
                <w:tab w:val="left" w:pos="5420"/>
              </w:tabs>
              <w:spacing w:after="0" w:line="276" w:lineRule="auto"/>
              <w:ind w:left="-41" w:right="34"/>
              <w:rPr>
                <w:sz w:val="26"/>
                <w:szCs w:val="26"/>
              </w:rPr>
            </w:pPr>
            <w:r>
              <w:rPr>
                <w:sz w:val="26"/>
                <w:szCs w:val="26"/>
              </w:rPr>
              <w:t>2018 год – 426,8 тыс. руб.;</w:t>
            </w:r>
          </w:p>
          <w:p w14:paraId="63F8FC62">
            <w:pPr>
              <w:pStyle w:val="18"/>
              <w:shd w:val="clear" w:color="auto" w:fill="auto"/>
              <w:tabs>
                <w:tab w:val="left" w:pos="1474"/>
                <w:tab w:val="left" w:pos="5420"/>
              </w:tabs>
              <w:spacing w:after="0" w:line="276" w:lineRule="auto"/>
              <w:ind w:left="-41" w:right="34"/>
              <w:rPr>
                <w:sz w:val="26"/>
                <w:szCs w:val="26"/>
              </w:rPr>
            </w:pPr>
            <w:r>
              <w:rPr>
                <w:sz w:val="26"/>
                <w:szCs w:val="26"/>
              </w:rPr>
              <w:t>2019 год – 0,0 тыс. руб.;</w:t>
            </w:r>
          </w:p>
          <w:p w14:paraId="0E606C33">
            <w:pPr>
              <w:pStyle w:val="18"/>
              <w:shd w:val="clear" w:color="auto" w:fill="auto"/>
              <w:tabs>
                <w:tab w:val="left" w:pos="1474"/>
                <w:tab w:val="left" w:pos="5420"/>
              </w:tabs>
              <w:spacing w:after="0" w:line="276" w:lineRule="auto"/>
              <w:ind w:left="-41" w:right="34"/>
              <w:rPr>
                <w:sz w:val="26"/>
                <w:szCs w:val="26"/>
              </w:rPr>
            </w:pPr>
            <w:r>
              <w:rPr>
                <w:sz w:val="26"/>
                <w:szCs w:val="26"/>
              </w:rPr>
              <w:t>2020 год – 0,0 тыс. руб.;</w:t>
            </w:r>
          </w:p>
          <w:p w14:paraId="7AC02875">
            <w:pPr>
              <w:pStyle w:val="18"/>
              <w:shd w:val="clear" w:color="auto" w:fill="auto"/>
              <w:tabs>
                <w:tab w:val="left" w:pos="1474"/>
                <w:tab w:val="left" w:pos="5420"/>
              </w:tabs>
              <w:spacing w:after="0" w:line="276" w:lineRule="auto"/>
              <w:ind w:left="-41" w:right="34"/>
              <w:rPr>
                <w:sz w:val="26"/>
                <w:szCs w:val="26"/>
              </w:rPr>
            </w:pPr>
            <w:r>
              <w:rPr>
                <w:sz w:val="26"/>
                <w:szCs w:val="26"/>
              </w:rPr>
              <w:t xml:space="preserve">2021 год – 0,0 тыс. руб.; </w:t>
            </w:r>
          </w:p>
          <w:p w14:paraId="793EA502">
            <w:pPr>
              <w:pStyle w:val="18"/>
              <w:shd w:val="clear" w:color="auto" w:fill="auto"/>
              <w:tabs>
                <w:tab w:val="left" w:pos="1474"/>
                <w:tab w:val="left" w:pos="5420"/>
              </w:tabs>
              <w:spacing w:after="0" w:line="276" w:lineRule="auto"/>
              <w:ind w:left="-41" w:right="34"/>
              <w:rPr>
                <w:sz w:val="26"/>
                <w:szCs w:val="26"/>
              </w:rPr>
            </w:pPr>
            <w:r>
              <w:rPr>
                <w:sz w:val="26"/>
                <w:szCs w:val="26"/>
              </w:rPr>
              <w:t>2022 год – 6,5 тыс. руб.;</w:t>
            </w:r>
          </w:p>
          <w:p w14:paraId="0EF363A4">
            <w:pPr>
              <w:pStyle w:val="18"/>
              <w:shd w:val="clear" w:color="auto" w:fill="auto"/>
              <w:tabs>
                <w:tab w:val="left" w:pos="1474"/>
                <w:tab w:val="left" w:pos="5420"/>
              </w:tabs>
              <w:spacing w:after="0" w:line="276" w:lineRule="auto"/>
              <w:ind w:left="-41" w:right="34"/>
              <w:rPr>
                <w:sz w:val="26"/>
                <w:szCs w:val="26"/>
              </w:rPr>
            </w:pPr>
            <w:r>
              <w:rPr>
                <w:sz w:val="26"/>
                <w:szCs w:val="26"/>
              </w:rPr>
              <w:t xml:space="preserve">2023 год – 0,0 тыс. руб.; </w:t>
            </w:r>
          </w:p>
          <w:p w14:paraId="3B5EB945">
            <w:pPr>
              <w:pStyle w:val="18"/>
              <w:shd w:val="clear" w:color="auto" w:fill="auto"/>
              <w:tabs>
                <w:tab w:val="left" w:pos="1474"/>
                <w:tab w:val="left" w:pos="5420"/>
              </w:tabs>
              <w:spacing w:after="0" w:line="276" w:lineRule="auto"/>
              <w:ind w:left="-41" w:right="34"/>
              <w:rPr>
                <w:sz w:val="26"/>
                <w:szCs w:val="26"/>
              </w:rPr>
            </w:pPr>
            <w:r>
              <w:rPr>
                <w:sz w:val="26"/>
                <w:szCs w:val="26"/>
              </w:rPr>
              <w:t>2024 год – 0,0 тыс. руб.;</w:t>
            </w:r>
          </w:p>
          <w:p w14:paraId="3A4360D7">
            <w:pPr>
              <w:pStyle w:val="18"/>
              <w:shd w:val="clear" w:color="auto" w:fill="auto"/>
              <w:tabs>
                <w:tab w:val="left" w:pos="1474"/>
                <w:tab w:val="left" w:pos="5420"/>
              </w:tabs>
              <w:spacing w:after="0" w:line="276" w:lineRule="auto"/>
              <w:ind w:left="-41" w:right="34"/>
              <w:rPr>
                <w:sz w:val="26"/>
                <w:szCs w:val="26"/>
              </w:rPr>
            </w:pPr>
            <w:r>
              <w:rPr>
                <w:sz w:val="26"/>
                <w:szCs w:val="26"/>
              </w:rPr>
              <w:t xml:space="preserve">2025 год – 0,0 тыс. руб. </w:t>
            </w:r>
          </w:p>
          <w:p w14:paraId="26C96B26">
            <w:pPr>
              <w:pStyle w:val="18"/>
              <w:shd w:val="clear" w:color="auto" w:fill="auto"/>
              <w:spacing w:after="0" w:line="276" w:lineRule="auto"/>
              <w:ind w:left="-41" w:right="20"/>
              <w:rPr>
                <w:sz w:val="26"/>
                <w:szCs w:val="26"/>
              </w:rPr>
            </w:pPr>
            <w:r>
              <w:rPr>
                <w:sz w:val="26"/>
                <w:szCs w:val="26"/>
              </w:rPr>
              <w:t>за счет средств бюджета муниципального образования «Муниципальный округ Алнашский район Удмуртской Республики», общий объем финансирования составляет 272,8 тыс. руб., в том числе по годам:</w:t>
            </w:r>
          </w:p>
          <w:p w14:paraId="465F31CB">
            <w:pPr>
              <w:pStyle w:val="18"/>
              <w:shd w:val="clear" w:color="auto" w:fill="auto"/>
              <w:tabs>
                <w:tab w:val="left" w:pos="1474"/>
                <w:tab w:val="left" w:pos="5420"/>
              </w:tabs>
              <w:spacing w:after="0" w:line="276" w:lineRule="auto"/>
              <w:ind w:left="-41" w:right="34"/>
              <w:rPr>
                <w:sz w:val="26"/>
                <w:szCs w:val="26"/>
              </w:rPr>
            </w:pPr>
            <w:r>
              <w:rPr>
                <w:sz w:val="26"/>
                <w:szCs w:val="26"/>
              </w:rPr>
              <w:t>2015 год – 1,0 тыс. руб.;</w:t>
            </w:r>
          </w:p>
          <w:p w14:paraId="5C737D73">
            <w:pPr>
              <w:pStyle w:val="18"/>
              <w:shd w:val="clear" w:color="auto" w:fill="auto"/>
              <w:tabs>
                <w:tab w:val="left" w:pos="1474"/>
                <w:tab w:val="left" w:pos="5420"/>
              </w:tabs>
              <w:spacing w:after="0" w:line="276" w:lineRule="auto"/>
              <w:ind w:left="-41" w:right="34"/>
              <w:rPr>
                <w:sz w:val="26"/>
                <w:szCs w:val="26"/>
              </w:rPr>
            </w:pPr>
            <w:r>
              <w:rPr>
                <w:sz w:val="26"/>
                <w:szCs w:val="26"/>
              </w:rPr>
              <w:t>2016 год – 15,0 тыс. руб.;</w:t>
            </w:r>
          </w:p>
          <w:p w14:paraId="148A5751">
            <w:pPr>
              <w:pStyle w:val="18"/>
              <w:shd w:val="clear" w:color="auto" w:fill="auto"/>
              <w:tabs>
                <w:tab w:val="left" w:pos="1474"/>
                <w:tab w:val="left" w:pos="5420"/>
              </w:tabs>
              <w:spacing w:after="0" w:line="276" w:lineRule="auto"/>
              <w:ind w:left="-41" w:right="34"/>
              <w:rPr>
                <w:sz w:val="26"/>
                <w:szCs w:val="26"/>
              </w:rPr>
            </w:pPr>
            <w:r>
              <w:rPr>
                <w:sz w:val="26"/>
                <w:szCs w:val="26"/>
              </w:rPr>
              <w:t>2017 год – 15,0 тыс. руб.;</w:t>
            </w:r>
          </w:p>
          <w:p w14:paraId="340ADFCB">
            <w:pPr>
              <w:pStyle w:val="18"/>
              <w:shd w:val="clear" w:color="auto" w:fill="auto"/>
              <w:tabs>
                <w:tab w:val="left" w:pos="1474"/>
                <w:tab w:val="left" w:pos="5420"/>
              </w:tabs>
              <w:spacing w:after="0" w:line="276" w:lineRule="auto"/>
              <w:ind w:left="-41" w:right="34"/>
              <w:rPr>
                <w:sz w:val="26"/>
                <w:szCs w:val="26"/>
              </w:rPr>
            </w:pPr>
            <w:r>
              <w:rPr>
                <w:sz w:val="26"/>
                <w:szCs w:val="26"/>
              </w:rPr>
              <w:t>2018 год – 11,7 тыс. руб.;</w:t>
            </w:r>
          </w:p>
          <w:p w14:paraId="13654282">
            <w:pPr>
              <w:pStyle w:val="18"/>
              <w:shd w:val="clear" w:color="auto" w:fill="auto"/>
              <w:tabs>
                <w:tab w:val="left" w:pos="1474"/>
                <w:tab w:val="left" w:pos="5420"/>
              </w:tabs>
              <w:spacing w:after="0" w:line="276" w:lineRule="auto"/>
              <w:ind w:left="-41" w:right="34"/>
              <w:rPr>
                <w:sz w:val="26"/>
                <w:szCs w:val="26"/>
              </w:rPr>
            </w:pPr>
            <w:r>
              <w:rPr>
                <w:sz w:val="26"/>
                <w:szCs w:val="26"/>
              </w:rPr>
              <w:t>2019 год – 20,0 тыс. руб.;</w:t>
            </w:r>
          </w:p>
          <w:p w14:paraId="34A8363F">
            <w:pPr>
              <w:pStyle w:val="18"/>
              <w:shd w:val="clear" w:color="auto" w:fill="auto"/>
              <w:tabs>
                <w:tab w:val="left" w:pos="1474"/>
                <w:tab w:val="left" w:pos="5420"/>
              </w:tabs>
              <w:spacing w:after="0" w:line="276" w:lineRule="auto"/>
              <w:ind w:left="-41" w:right="34"/>
              <w:rPr>
                <w:sz w:val="26"/>
                <w:szCs w:val="26"/>
              </w:rPr>
            </w:pPr>
            <w:r>
              <w:rPr>
                <w:sz w:val="26"/>
                <w:szCs w:val="26"/>
              </w:rPr>
              <w:t>2020 год – 40,0 тыс. руб.;</w:t>
            </w:r>
          </w:p>
          <w:p w14:paraId="1056EBA5">
            <w:pPr>
              <w:pStyle w:val="18"/>
              <w:shd w:val="clear" w:color="auto" w:fill="auto"/>
              <w:tabs>
                <w:tab w:val="left" w:pos="1474"/>
                <w:tab w:val="left" w:pos="5420"/>
              </w:tabs>
              <w:spacing w:after="0" w:line="276" w:lineRule="auto"/>
              <w:ind w:left="-41" w:right="34"/>
              <w:rPr>
                <w:sz w:val="26"/>
                <w:szCs w:val="26"/>
              </w:rPr>
            </w:pPr>
            <w:r>
              <w:rPr>
                <w:sz w:val="26"/>
                <w:szCs w:val="26"/>
              </w:rPr>
              <w:t>2021 год – 40,0 тыс. руб;</w:t>
            </w:r>
          </w:p>
          <w:p w14:paraId="0F068266">
            <w:pPr>
              <w:pStyle w:val="18"/>
              <w:shd w:val="clear" w:color="auto" w:fill="auto"/>
              <w:tabs>
                <w:tab w:val="left" w:pos="1474"/>
                <w:tab w:val="left" w:pos="5420"/>
              </w:tabs>
              <w:spacing w:after="0" w:line="276" w:lineRule="auto"/>
              <w:ind w:left="-41" w:right="34"/>
              <w:rPr>
                <w:sz w:val="26"/>
                <w:szCs w:val="26"/>
              </w:rPr>
            </w:pPr>
            <w:r>
              <w:rPr>
                <w:sz w:val="26"/>
                <w:szCs w:val="26"/>
              </w:rPr>
              <w:t>2022 год – 10,1 тыс. руб.;</w:t>
            </w:r>
          </w:p>
          <w:p w14:paraId="6B958922">
            <w:pPr>
              <w:pStyle w:val="18"/>
              <w:shd w:val="clear" w:color="auto" w:fill="auto"/>
              <w:tabs>
                <w:tab w:val="left" w:pos="1474"/>
                <w:tab w:val="left" w:pos="5420"/>
              </w:tabs>
              <w:spacing w:after="0" w:line="276" w:lineRule="auto"/>
              <w:ind w:left="-41" w:right="34"/>
              <w:rPr>
                <w:sz w:val="26"/>
                <w:szCs w:val="26"/>
              </w:rPr>
            </w:pPr>
            <w:r>
              <w:rPr>
                <w:sz w:val="26"/>
                <w:szCs w:val="26"/>
              </w:rPr>
              <w:t xml:space="preserve">2023 год – 40,0 тыс. руб.; </w:t>
            </w:r>
          </w:p>
          <w:p w14:paraId="0783E6DF">
            <w:pPr>
              <w:pStyle w:val="18"/>
              <w:shd w:val="clear" w:color="auto" w:fill="auto"/>
              <w:tabs>
                <w:tab w:val="left" w:pos="1474"/>
                <w:tab w:val="left" w:pos="5420"/>
              </w:tabs>
              <w:spacing w:after="0" w:line="276" w:lineRule="auto"/>
              <w:ind w:left="-41" w:right="34"/>
              <w:rPr>
                <w:sz w:val="26"/>
                <w:szCs w:val="26"/>
              </w:rPr>
            </w:pPr>
            <w:r>
              <w:rPr>
                <w:sz w:val="26"/>
                <w:szCs w:val="26"/>
              </w:rPr>
              <w:t>2024 год – 40,0 тыс. руб.;</w:t>
            </w:r>
          </w:p>
          <w:p w14:paraId="50AFA770">
            <w:pPr>
              <w:pStyle w:val="18"/>
              <w:shd w:val="clear" w:color="auto" w:fill="auto"/>
              <w:tabs>
                <w:tab w:val="left" w:pos="1474"/>
                <w:tab w:val="left" w:pos="5420"/>
              </w:tabs>
              <w:spacing w:after="0" w:line="276" w:lineRule="auto"/>
              <w:ind w:left="-41" w:right="34"/>
              <w:rPr>
                <w:sz w:val="26"/>
                <w:szCs w:val="26"/>
              </w:rPr>
            </w:pPr>
            <w:r>
              <w:rPr>
                <w:sz w:val="26"/>
                <w:szCs w:val="26"/>
              </w:rPr>
              <w:t xml:space="preserve">2025 год – 40,0 тыс. руб. </w:t>
            </w:r>
          </w:p>
          <w:p w14:paraId="28799E52">
            <w:pPr>
              <w:pStyle w:val="18"/>
              <w:shd w:val="clear" w:color="auto" w:fill="auto"/>
              <w:tabs>
                <w:tab w:val="left" w:pos="1474"/>
                <w:tab w:val="left" w:pos="5420"/>
              </w:tabs>
              <w:spacing w:after="0" w:line="276" w:lineRule="auto"/>
              <w:ind w:left="-41" w:right="34" w:firstLine="260" w:firstLineChars="100"/>
              <w:rPr>
                <w:sz w:val="26"/>
                <w:szCs w:val="26"/>
              </w:rPr>
            </w:pPr>
            <w:r>
              <w:rPr>
                <w:sz w:val="26"/>
                <w:szCs w:val="26"/>
              </w:rPr>
              <w:t>Финансирование мероприятий Подпрограммы осуществляется в соответствии с порядком основных мероприятий Подпрограммы в пределах средств, предусмотренных законодательством Удмуртской Республики, нормативно-правовыми актами муниципального образования «Муниципальный округ Алнашский район Удмуртской Республики» (очередной финансовый год и плановый период).</w:t>
            </w:r>
          </w:p>
          <w:p w14:paraId="4763ED47">
            <w:pPr>
              <w:ind w:left="-41"/>
              <w:jc w:val="both"/>
              <w:rPr>
                <w:rFonts w:ascii="Times New Roman" w:hAnsi="Times New Roman"/>
                <w:sz w:val="26"/>
                <w:szCs w:val="26"/>
              </w:rPr>
            </w:pPr>
            <w:r>
              <w:rPr>
                <w:rFonts w:ascii="Times New Roman" w:hAnsi="Times New Roman"/>
                <w:sz w:val="26"/>
                <w:szCs w:val="26"/>
              </w:rPr>
              <w:t xml:space="preserve">    Объемы финансирования из бюджетов Удмуртской Республики, муниципального образования «Муниципальный округ Алнашский район Удмуртской Республики», предусмотренные настоящей Подпрограммой, носят ориентировочный характер и подлежат корректировке в соответствии с принятыми законами (решениями) о бюджетах всех уровней.</w:t>
            </w:r>
          </w:p>
        </w:tc>
      </w:tr>
      <w:tr w14:paraId="1676F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3" w:type="dxa"/>
            <w:tcBorders>
              <w:top w:val="single" w:color="000000" w:sz="4" w:space="0"/>
              <w:left w:val="single" w:color="000000" w:sz="4" w:space="0"/>
              <w:bottom w:val="single" w:color="000000" w:sz="4" w:space="0"/>
              <w:right w:val="single" w:color="000000" w:sz="4" w:space="0"/>
            </w:tcBorders>
          </w:tcPr>
          <w:p w14:paraId="137A9287">
            <w:pPr>
              <w:autoSpaceDE w:val="0"/>
              <w:autoSpaceDN w:val="0"/>
              <w:adjustRightInd w:val="0"/>
              <w:spacing w:before="60" w:after="60"/>
              <w:jc w:val="center"/>
              <w:rPr>
                <w:rFonts w:ascii="Times New Roman" w:hAnsi="Times New Roman"/>
                <w:sz w:val="26"/>
                <w:szCs w:val="26"/>
              </w:rPr>
            </w:pPr>
            <w:r>
              <w:rPr>
                <w:rFonts w:ascii="Times New Roman" w:hAnsi="Times New Roman"/>
                <w:sz w:val="26"/>
                <w:szCs w:val="26"/>
              </w:rPr>
              <w:t>Ожидаемые конечные результаты, оценка планируемой эффективности</w:t>
            </w:r>
          </w:p>
        </w:tc>
        <w:tc>
          <w:tcPr>
            <w:tcW w:w="7902" w:type="dxa"/>
            <w:tcBorders>
              <w:top w:val="single" w:color="000000" w:sz="4" w:space="0"/>
              <w:left w:val="single" w:color="000000" w:sz="4" w:space="0"/>
              <w:bottom w:val="single" w:color="000000" w:sz="4" w:space="0"/>
              <w:right w:val="single" w:color="000000" w:sz="4" w:space="0"/>
            </w:tcBorders>
          </w:tcPr>
          <w:p w14:paraId="792A0C3B">
            <w:pPr>
              <w:tabs>
                <w:tab w:val="left" w:pos="317"/>
              </w:tabs>
              <w:spacing w:after="0" w:line="240" w:lineRule="auto"/>
              <w:ind w:left="34"/>
              <w:jc w:val="both"/>
              <w:rPr>
                <w:rFonts w:ascii="Times New Roman" w:hAnsi="Times New Roman"/>
                <w:sz w:val="26"/>
                <w:szCs w:val="26"/>
              </w:rPr>
            </w:pPr>
            <w:r>
              <w:rPr>
                <w:rFonts w:ascii="Times New Roman" w:hAnsi="Times New Roman"/>
                <w:sz w:val="26"/>
                <w:szCs w:val="26"/>
              </w:rPr>
              <w:t xml:space="preserve">1.Недопущение роста количества зарегистрированных на территории муниципального образования </w:t>
            </w:r>
            <w:r>
              <w:rPr>
                <w:rFonts w:ascii="Times New Roman" w:hAnsi="Times New Roman"/>
                <w:color w:val="000000"/>
                <w:sz w:val="26"/>
                <w:szCs w:val="26"/>
              </w:rPr>
              <w:t>«Муниципальный округ Алнашский район Удмуртской Республики»</w:t>
            </w:r>
            <w:r>
              <w:rPr>
                <w:rFonts w:ascii="Times New Roman" w:hAnsi="Times New Roman"/>
                <w:sz w:val="26"/>
                <w:szCs w:val="26"/>
              </w:rPr>
              <w:t xml:space="preserve"> преступлений, в том числе в общественных местах и на улице, рецидивной преступности.</w:t>
            </w:r>
          </w:p>
          <w:p w14:paraId="5CBF41D0">
            <w:pPr>
              <w:tabs>
                <w:tab w:val="left" w:pos="317"/>
              </w:tabs>
              <w:spacing w:after="0" w:line="240" w:lineRule="auto"/>
              <w:jc w:val="both"/>
              <w:rPr>
                <w:rFonts w:ascii="Times New Roman" w:hAnsi="Times New Roman"/>
                <w:sz w:val="26"/>
                <w:szCs w:val="26"/>
              </w:rPr>
            </w:pPr>
            <w:r>
              <w:rPr>
                <w:rFonts w:ascii="Times New Roman" w:hAnsi="Times New Roman"/>
                <w:sz w:val="26"/>
                <w:szCs w:val="26"/>
              </w:rPr>
              <w:t>2.Повышение эффективности работы участковых уполномоченных полиции на административных участках.</w:t>
            </w:r>
          </w:p>
          <w:p w14:paraId="1542C9B9">
            <w:pPr>
              <w:tabs>
                <w:tab w:val="left" w:pos="317"/>
              </w:tabs>
              <w:spacing w:after="0" w:line="240" w:lineRule="auto"/>
              <w:ind w:left="34"/>
              <w:jc w:val="both"/>
              <w:rPr>
                <w:rFonts w:ascii="Times New Roman" w:hAnsi="Times New Roman"/>
                <w:sz w:val="26"/>
                <w:szCs w:val="26"/>
              </w:rPr>
            </w:pPr>
            <w:r>
              <w:rPr>
                <w:rFonts w:ascii="Times New Roman" w:hAnsi="Times New Roman"/>
                <w:sz w:val="26"/>
                <w:szCs w:val="26"/>
              </w:rPr>
              <w:t>3.Активная информационная работа по информированию граждан о деятельности по борьбе с преступностью.</w:t>
            </w:r>
          </w:p>
          <w:p w14:paraId="3E2AD393">
            <w:pPr>
              <w:spacing w:after="0" w:line="240" w:lineRule="auto"/>
              <w:jc w:val="both"/>
              <w:rPr>
                <w:rFonts w:ascii="Times New Roman" w:hAnsi="Times New Roman"/>
                <w:sz w:val="26"/>
                <w:szCs w:val="26"/>
              </w:rPr>
            </w:pPr>
            <w:r>
              <w:rPr>
                <w:rFonts w:ascii="Times New Roman" w:hAnsi="Times New Roman"/>
                <w:sz w:val="26"/>
                <w:szCs w:val="26"/>
              </w:rPr>
              <w:t>4.Совершенствование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p w14:paraId="20A77FBC">
            <w:pPr>
              <w:spacing w:after="0" w:line="240" w:lineRule="auto"/>
              <w:jc w:val="both"/>
              <w:rPr>
                <w:rFonts w:ascii="Times New Roman" w:hAnsi="Times New Roman"/>
                <w:sz w:val="26"/>
                <w:szCs w:val="26"/>
              </w:rPr>
            </w:pPr>
            <w:r>
              <w:rPr>
                <w:rFonts w:ascii="Times New Roman" w:hAnsi="Times New Roman"/>
                <w:sz w:val="26"/>
                <w:szCs w:val="26"/>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14:paraId="4BD4DA2C">
      <w:pPr>
        <w:shd w:val="clear" w:color="auto" w:fill="FFFFFF"/>
        <w:tabs>
          <w:tab w:val="left" w:pos="1276"/>
        </w:tabs>
        <w:spacing w:after="0" w:line="240" w:lineRule="auto"/>
        <w:ind w:left="709" w:right="624"/>
        <w:jc w:val="center"/>
        <w:rPr>
          <w:rFonts w:ascii="Times New Roman" w:hAnsi="Times New Roman"/>
          <w:b/>
          <w:sz w:val="26"/>
          <w:szCs w:val="26"/>
        </w:rPr>
      </w:pPr>
    </w:p>
    <w:p w14:paraId="3B078AD8">
      <w:pPr>
        <w:shd w:val="clear" w:color="auto" w:fill="FFFFFF"/>
        <w:tabs>
          <w:tab w:val="left" w:pos="1276"/>
        </w:tabs>
        <w:spacing w:after="0" w:line="240" w:lineRule="auto"/>
        <w:ind w:left="709" w:right="624"/>
        <w:jc w:val="center"/>
        <w:rPr>
          <w:rFonts w:ascii="Times New Roman" w:hAnsi="Times New Roman"/>
          <w:b/>
          <w:sz w:val="26"/>
          <w:szCs w:val="26"/>
        </w:rPr>
      </w:pPr>
    </w:p>
    <w:p w14:paraId="431E711A">
      <w:pPr>
        <w:shd w:val="clear" w:color="auto" w:fill="FFFFFF"/>
        <w:tabs>
          <w:tab w:val="left" w:pos="1276"/>
        </w:tabs>
        <w:spacing w:after="0" w:line="240" w:lineRule="auto"/>
        <w:ind w:left="709" w:right="624"/>
        <w:jc w:val="center"/>
        <w:rPr>
          <w:rFonts w:ascii="Times New Roman" w:hAnsi="Times New Roman"/>
          <w:b/>
          <w:sz w:val="26"/>
          <w:szCs w:val="26"/>
        </w:rPr>
      </w:pPr>
    </w:p>
    <w:p w14:paraId="582DDADA">
      <w:pPr>
        <w:shd w:val="clear" w:color="auto" w:fill="FFFFFF"/>
        <w:tabs>
          <w:tab w:val="left" w:pos="1276"/>
        </w:tabs>
        <w:spacing w:after="0" w:line="240" w:lineRule="auto"/>
        <w:ind w:left="709" w:right="624"/>
        <w:jc w:val="center"/>
        <w:rPr>
          <w:rFonts w:ascii="Times New Roman" w:hAnsi="Times New Roman"/>
          <w:b/>
          <w:sz w:val="26"/>
          <w:szCs w:val="26"/>
        </w:rPr>
      </w:pPr>
      <w:r>
        <w:rPr>
          <w:rFonts w:ascii="Times New Roman" w:hAnsi="Times New Roman"/>
          <w:b/>
          <w:sz w:val="26"/>
          <w:szCs w:val="26"/>
        </w:rPr>
        <w:t xml:space="preserve"> Характеристика сферы деятельности</w:t>
      </w:r>
    </w:p>
    <w:p w14:paraId="49F71304">
      <w:pPr>
        <w:shd w:val="clear" w:color="auto" w:fill="FFFFFF"/>
        <w:tabs>
          <w:tab w:val="left" w:pos="1276"/>
        </w:tabs>
        <w:spacing w:after="0" w:line="240" w:lineRule="auto"/>
        <w:ind w:left="709" w:right="624"/>
        <w:jc w:val="center"/>
        <w:rPr>
          <w:rFonts w:ascii="Times New Roman" w:hAnsi="Times New Roman"/>
          <w:b/>
          <w:sz w:val="26"/>
          <w:szCs w:val="26"/>
        </w:rPr>
      </w:pPr>
      <w:r>
        <w:rPr>
          <w:rFonts w:ascii="Times New Roman" w:hAnsi="Times New Roman"/>
          <w:b/>
          <w:sz w:val="26"/>
          <w:szCs w:val="26"/>
        </w:rPr>
        <w:t>Содержание проблемы и обоснование необходимости ее решения программными методами</w:t>
      </w:r>
    </w:p>
    <w:p w14:paraId="743E1A74">
      <w:pPr>
        <w:shd w:val="clear" w:color="auto" w:fill="FFFFFF"/>
        <w:tabs>
          <w:tab w:val="left" w:pos="1276"/>
        </w:tabs>
        <w:spacing w:after="0" w:line="240" w:lineRule="auto"/>
        <w:ind w:left="709" w:right="624"/>
        <w:jc w:val="center"/>
        <w:rPr>
          <w:rFonts w:ascii="Times New Roman" w:hAnsi="Times New Roman"/>
          <w:b/>
          <w:sz w:val="26"/>
          <w:szCs w:val="26"/>
        </w:rPr>
      </w:pPr>
    </w:p>
    <w:p w14:paraId="1A947FF5">
      <w:pPr>
        <w:pStyle w:val="14"/>
        <w:numPr>
          <w:ilvl w:val="1"/>
          <w:numId w:val="1"/>
        </w:numPr>
        <w:shd w:val="clear" w:color="auto" w:fill="FFFFFF"/>
        <w:tabs>
          <w:tab w:val="left" w:pos="1276"/>
        </w:tabs>
        <w:spacing w:after="0" w:line="240" w:lineRule="auto"/>
        <w:ind w:right="624"/>
        <w:jc w:val="center"/>
        <w:rPr>
          <w:rFonts w:ascii="Times New Roman" w:hAnsi="Times New Roman"/>
          <w:sz w:val="26"/>
          <w:szCs w:val="26"/>
        </w:rPr>
      </w:pPr>
      <w:r>
        <w:rPr>
          <w:rFonts w:ascii="Times New Roman" w:hAnsi="Times New Roman"/>
          <w:b/>
          <w:sz w:val="26"/>
          <w:szCs w:val="26"/>
        </w:rPr>
        <w:t>Характеристика состояние сферы деятельности, в рамках которой реализуется подпрограмма</w:t>
      </w:r>
    </w:p>
    <w:p w14:paraId="10C2F1F7">
      <w:pPr>
        <w:shd w:val="clear" w:color="auto" w:fill="FFFFFF"/>
        <w:tabs>
          <w:tab w:val="left" w:pos="1276"/>
        </w:tabs>
        <w:spacing w:after="0" w:line="240" w:lineRule="auto"/>
        <w:ind w:right="-1"/>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 xml:space="preserve">Комплекс мер, предусмотренных настоящей подпрограммой, основан на оценках основных тенденций криминогенной обстановки и статистических данных муниципального образования </w:t>
      </w:r>
      <w:r>
        <w:rPr>
          <w:rFonts w:ascii="Times New Roman" w:hAnsi="Times New Roman"/>
          <w:color w:val="000000"/>
          <w:sz w:val="26"/>
          <w:szCs w:val="26"/>
        </w:rPr>
        <w:t>«Муниципальный округ Алнашский район Удмуртской Республики»</w:t>
      </w:r>
      <w:r>
        <w:rPr>
          <w:rFonts w:ascii="Times New Roman" w:hAnsi="Times New Roman"/>
          <w:sz w:val="26"/>
          <w:szCs w:val="26"/>
        </w:rPr>
        <w:t xml:space="preserve">, прогнозируемых оценках их дальнейшего развития, а также анализе результатов выполнения муниципальной «Комплексной программы профилактики правонарушений в Алнашском районе на 2016-2025 годы» (далее по тексту – Комплексная программа). </w:t>
      </w:r>
    </w:p>
    <w:p w14:paraId="64D083E9">
      <w:pPr>
        <w:spacing w:after="0"/>
        <w:ind w:firstLine="708"/>
        <w:jc w:val="both"/>
        <w:rPr>
          <w:rFonts w:ascii="Times New Roman" w:hAnsi="Times New Roman"/>
          <w:sz w:val="26"/>
          <w:szCs w:val="26"/>
        </w:rPr>
      </w:pPr>
      <w:r>
        <w:rPr>
          <w:rFonts w:ascii="Times New Roman" w:hAnsi="Times New Roman"/>
          <w:sz w:val="26"/>
          <w:szCs w:val="26"/>
        </w:rPr>
        <w:t xml:space="preserve">Во исполнение вышеуказанной Комплексной программы ОП «Алнашское» МО МВД России «Можгинский» принимались необходимые меры по основным направлениям борьбы с преступностью, укреплению кадровой и материально-технической базы. Приняты меры по обеспечению экономической безопасности района, раскрытию и предотвращению экономических преступлений. </w:t>
      </w:r>
    </w:p>
    <w:p w14:paraId="32D5B22B">
      <w:pPr>
        <w:spacing w:after="0"/>
        <w:ind w:firstLine="708"/>
        <w:jc w:val="both"/>
        <w:rPr>
          <w:rFonts w:ascii="Times New Roman" w:hAnsi="Times New Roman"/>
          <w:sz w:val="26"/>
          <w:szCs w:val="26"/>
        </w:rPr>
      </w:pPr>
      <w:r>
        <w:rPr>
          <w:rFonts w:ascii="Times New Roman" w:hAnsi="Times New Roman"/>
          <w:sz w:val="26"/>
          <w:szCs w:val="26"/>
        </w:rPr>
        <w:t xml:space="preserve">Мероприятия, указанные в Комплексной программе, не требующие дополнительного финансирования исполнителями, выполнены в полном объеме. </w:t>
      </w:r>
    </w:p>
    <w:p w14:paraId="798C5ABD">
      <w:pPr>
        <w:spacing w:after="0"/>
        <w:ind w:firstLine="708"/>
        <w:jc w:val="both"/>
        <w:rPr>
          <w:rFonts w:ascii="Times New Roman" w:hAnsi="Times New Roman"/>
          <w:sz w:val="26"/>
          <w:szCs w:val="26"/>
        </w:rPr>
      </w:pPr>
      <w:r>
        <w:rPr>
          <w:rFonts w:ascii="Times New Roman" w:hAnsi="Times New Roman"/>
          <w:sz w:val="26"/>
          <w:szCs w:val="26"/>
        </w:rPr>
        <w:t>Реализация принятых мер позволила активизировать деятельность правоохранительных органов в борьбе с преступностью, эффективнее реагировать на заявления и сообщения граждан о правонарушениях.</w:t>
      </w:r>
    </w:p>
    <w:p w14:paraId="772DA3D3">
      <w:pPr>
        <w:spacing w:after="0"/>
        <w:ind w:firstLine="708"/>
        <w:jc w:val="both"/>
        <w:rPr>
          <w:rFonts w:ascii="Times New Roman" w:hAnsi="Times New Roman"/>
          <w:sz w:val="26"/>
          <w:szCs w:val="26"/>
        </w:rPr>
      </w:pPr>
      <w:r>
        <w:rPr>
          <w:rFonts w:ascii="Times New Roman" w:hAnsi="Times New Roman"/>
          <w:sz w:val="26"/>
          <w:szCs w:val="26"/>
        </w:rPr>
        <w:t>В то же время криминогенная ситуация в районе остается сложной. Обостряются проблемы незаконного оборота наркотиков, неизменным остается количество преступлений, совершенных несовершеннолетними. Сложной остается обстановка на улицах и общественных местах. Выявляются факты нахождения несовершеннолетних в общественных местах в вечернее и ночное время – нарушение Закона № 59-РЗ «О мерах по защите здоровья и развития детей в Удмуртской Республике».</w:t>
      </w:r>
    </w:p>
    <w:p w14:paraId="35BBF623">
      <w:pPr>
        <w:spacing w:after="0"/>
        <w:ind w:firstLine="708"/>
        <w:jc w:val="both"/>
        <w:rPr>
          <w:rFonts w:ascii="Times New Roman" w:hAnsi="Times New Roman"/>
          <w:sz w:val="26"/>
          <w:szCs w:val="26"/>
        </w:rPr>
      </w:pPr>
      <w:r>
        <w:rPr>
          <w:rFonts w:ascii="Times New Roman" w:hAnsi="Times New Roman"/>
          <w:sz w:val="26"/>
          <w:szCs w:val="26"/>
        </w:rPr>
        <w:t xml:space="preserve">Происходят негативные изменения в ценностных ориентациях лиц, совершивших преступления, интенсивное пополнение преступной среды несовершеннолетними, женщинами, лицами, не имеющими постоянного источника дохода. Не снижается удельный вес рецидивной преступности. Преступным проявлениям сопутствуют пьянство, алкоголизм, наркомания. Значителен удельный вес преступлений, совершенных на бытовой почве. Сохраняется высокий уровень дорожно-транспортного травматизма. </w:t>
      </w:r>
    </w:p>
    <w:p w14:paraId="4BF84BE6">
      <w:pPr>
        <w:pStyle w:val="7"/>
        <w:spacing w:after="0"/>
        <w:ind w:firstLine="708"/>
        <w:jc w:val="both"/>
        <w:rPr>
          <w:sz w:val="26"/>
          <w:szCs w:val="26"/>
        </w:rPr>
      </w:pPr>
      <w:r>
        <w:rPr>
          <w:sz w:val="26"/>
          <w:szCs w:val="26"/>
        </w:rPr>
        <w:t>Исходя из анализа развития криминальной ситуации возникла необходимость использования средств бюджета муниципального образования «Муниципальный округ Алнашский район Удмуртской Республики» для дальнейшего программного интегрированного подхода к решению вопросов, связанных с проблемой терроризма, незаконным оборотом оружия и наркотиков, совершенствованием профилактической деятельности. Особое внимание должно быть уделено активизации борьбы с пьянством, алкоголизмом, наркоманией, уличной преступностью, беспризорностью и безнадзорностью несовершеннолетних, незаконной миграцией, профилактических мероприятиях, направленных на предупреждение данных проявлений, а также ресоциализации лиц, освободившихся из мест лишения свободы.</w:t>
      </w:r>
    </w:p>
    <w:p w14:paraId="4F67DE28">
      <w:pPr>
        <w:pStyle w:val="7"/>
        <w:spacing w:after="0"/>
        <w:ind w:firstLine="708"/>
        <w:jc w:val="both"/>
        <w:rPr>
          <w:sz w:val="26"/>
          <w:szCs w:val="26"/>
        </w:rPr>
      </w:pPr>
      <w:r>
        <w:rPr>
          <w:sz w:val="26"/>
          <w:szCs w:val="26"/>
        </w:rPr>
        <w:t xml:space="preserve">Программа является координационным планом действий по профилактике правонарушений в муниципальном образовании </w:t>
      </w:r>
      <w:r>
        <w:rPr>
          <w:color w:val="000000"/>
          <w:sz w:val="26"/>
          <w:szCs w:val="26"/>
        </w:rPr>
        <w:t>«Муниципальный округ Алнашский район Удмуртской Республики»</w:t>
      </w:r>
      <w:r>
        <w:rPr>
          <w:sz w:val="26"/>
          <w:szCs w:val="26"/>
        </w:rPr>
        <w:t xml:space="preserve"> путем: </w:t>
      </w:r>
    </w:p>
    <w:p w14:paraId="716BE2D8">
      <w:pPr>
        <w:pStyle w:val="7"/>
        <w:spacing w:after="0"/>
        <w:jc w:val="both"/>
        <w:rPr>
          <w:sz w:val="26"/>
          <w:szCs w:val="26"/>
        </w:rPr>
      </w:pPr>
      <w:r>
        <w:rPr>
          <w:sz w:val="26"/>
          <w:szCs w:val="26"/>
        </w:rPr>
        <w:t xml:space="preserve">- вовлечения общественности в процесс профилактики правонарушений; </w:t>
      </w:r>
    </w:p>
    <w:p w14:paraId="10F7EE44">
      <w:pPr>
        <w:pStyle w:val="7"/>
        <w:spacing w:after="0"/>
        <w:jc w:val="both"/>
        <w:rPr>
          <w:sz w:val="26"/>
          <w:szCs w:val="26"/>
        </w:rPr>
      </w:pPr>
      <w:r>
        <w:rPr>
          <w:sz w:val="26"/>
          <w:szCs w:val="26"/>
        </w:rPr>
        <w:t xml:space="preserve">- организации досуга несовершеннолетних и молодежи; </w:t>
      </w:r>
    </w:p>
    <w:p w14:paraId="0779E98B">
      <w:pPr>
        <w:pStyle w:val="7"/>
        <w:spacing w:after="0"/>
        <w:jc w:val="both"/>
        <w:rPr>
          <w:sz w:val="26"/>
          <w:szCs w:val="26"/>
        </w:rPr>
      </w:pPr>
      <w:r>
        <w:rPr>
          <w:sz w:val="26"/>
          <w:szCs w:val="26"/>
        </w:rPr>
        <w:t>- усиления контроля за реализацией и употреблением алкогольных напитков;</w:t>
      </w:r>
    </w:p>
    <w:p w14:paraId="363751C8">
      <w:pPr>
        <w:pStyle w:val="7"/>
        <w:spacing w:after="0"/>
        <w:jc w:val="both"/>
        <w:rPr>
          <w:sz w:val="26"/>
          <w:szCs w:val="26"/>
        </w:rPr>
      </w:pPr>
      <w:r>
        <w:rPr>
          <w:sz w:val="26"/>
          <w:szCs w:val="26"/>
        </w:rPr>
        <w:t xml:space="preserve"> - предоставления работы лицам, освободившимся из мест лишения свободы; </w:t>
      </w:r>
    </w:p>
    <w:p w14:paraId="7BBCF98A">
      <w:pPr>
        <w:pStyle w:val="7"/>
        <w:spacing w:after="0"/>
        <w:jc w:val="both"/>
        <w:rPr>
          <w:sz w:val="26"/>
          <w:szCs w:val="26"/>
        </w:rPr>
      </w:pPr>
      <w:r>
        <w:rPr>
          <w:sz w:val="26"/>
          <w:szCs w:val="26"/>
        </w:rPr>
        <w:t xml:space="preserve">- проведения активной психологической профилактики среди учащихся школ, средних профессиональных учебных заведений; </w:t>
      </w:r>
    </w:p>
    <w:p w14:paraId="4EE986FB">
      <w:pPr>
        <w:pStyle w:val="7"/>
        <w:spacing w:after="0"/>
        <w:jc w:val="both"/>
        <w:rPr>
          <w:sz w:val="26"/>
          <w:szCs w:val="26"/>
        </w:rPr>
      </w:pPr>
      <w:r>
        <w:rPr>
          <w:sz w:val="26"/>
          <w:szCs w:val="26"/>
        </w:rPr>
        <w:t xml:space="preserve">- подготовки и совершенствования профессиональных навыков специалистов, занимающихся профилактикой правонарушений.  </w:t>
      </w:r>
    </w:p>
    <w:p w14:paraId="3E18800D">
      <w:pPr>
        <w:tabs>
          <w:tab w:val="left" w:pos="993"/>
        </w:tabs>
        <w:autoSpaceDN w:val="0"/>
        <w:jc w:val="both"/>
        <w:rPr>
          <w:rFonts w:ascii="Times New Roman" w:hAnsi="Times New Roman"/>
          <w:b/>
          <w:sz w:val="26"/>
          <w:szCs w:val="26"/>
        </w:rPr>
      </w:pPr>
    </w:p>
    <w:p w14:paraId="6357D190">
      <w:pPr>
        <w:tabs>
          <w:tab w:val="left" w:pos="993"/>
        </w:tabs>
        <w:autoSpaceDN w:val="0"/>
        <w:jc w:val="center"/>
        <w:rPr>
          <w:rFonts w:ascii="Times New Roman" w:hAnsi="Times New Roman"/>
          <w:b/>
          <w:sz w:val="26"/>
          <w:szCs w:val="26"/>
        </w:rPr>
      </w:pPr>
      <w:r>
        <w:rPr>
          <w:rFonts w:ascii="Times New Roman" w:hAnsi="Times New Roman"/>
          <w:b/>
          <w:sz w:val="26"/>
          <w:szCs w:val="26"/>
        </w:rPr>
        <w:t xml:space="preserve">1.2. Приоритеты, цели и задачи социально-экономического развития муниципального образования </w:t>
      </w:r>
      <w:r>
        <w:rPr>
          <w:rFonts w:ascii="Times New Roman" w:hAnsi="Times New Roman"/>
          <w:b/>
          <w:color w:val="000000"/>
          <w:sz w:val="26"/>
          <w:szCs w:val="26"/>
        </w:rPr>
        <w:t>«Муниципальный округ Алнашский район Удмуртской Республики»</w:t>
      </w:r>
      <w:r>
        <w:rPr>
          <w:rFonts w:ascii="Times New Roman" w:hAnsi="Times New Roman"/>
          <w:color w:val="000000"/>
          <w:sz w:val="26"/>
          <w:szCs w:val="26"/>
        </w:rPr>
        <w:t xml:space="preserve"> </w:t>
      </w:r>
      <w:r>
        <w:rPr>
          <w:rFonts w:ascii="Times New Roman" w:hAnsi="Times New Roman"/>
          <w:b/>
          <w:sz w:val="26"/>
          <w:szCs w:val="26"/>
        </w:rPr>
        <w:t>в сфере реализации подпрограммы</w:t>
      </w:r>
    </w:p>
    <w:p w14:paraId="0A92B4EC">
      <w:pPr>
        <w:tabs>
          <w:tab w:val="left" w:pos="993"/>
        </w:tabs>
        <w:autoSpaceDN w:val="0"/>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Приоритеты государственной и муниципальной политики в сфере реализации муниципальной подпрограммы определены Федеральными законами от 06.10.2003 года №131-ФЗ «Об общих принципах организации местного самоуправления в Российской Федерации», от 24.06.1999 года № 120–ФЗ «Об основах системы профилактики безнадзорности и правонарушений несовершеннолетних», стратегией национальной безопасности Российской Федерации до 2020 года, утвержденной Указом Президента Российской Федерации от 12.05.2009 года № 537, Законом Удмуртской Республики от 16.05.2000 года №172-</w:t>
      </w:r>
      <w:r>
        <w:rPr>
          <w:rFonts w:ascii="Times New Roman" w:hAnsi="Times New Roman"/>
          <w:sz w:val="26"/>
          <w:szCs w:val="26"/>
          <w:lang w:val="en-US"/>
        </w:rPr>
        <w:t>II</w:t>
      </w:r>
      <w:r>
        <w:rPr>
          <w:rFonts w:ascii="Times New Roman" w:hAnsi="Times New Roman"/>
          <w:sz w:val="26"/>
          <w:szCs w:val="26"/>
        </w:rPr>
        <w:t xml:space="preserve"> «Об участии граждан в охране общественного порядка», постановлением Правительства Удмуртской Республики от 27.12.2010 года № 407 «Об утверждении Республиканской целевой программы по обеспечению правопорядка и общественной безопасности в Удмуртской Республике на 2011-2025 годы».</w:t>
      </w:r>
    </w:p>
    <w:p w14:paraId="5E0686F0">
      <w:pPr>
        <w:tabs>
          <w:tab w:val="left" w:pos="993"/>
        </w:tabs>
        <w:autoSpaceDN w:val="0"/>
        <w:spacing w:after="0" w:line="240" w:lineRule="auto"/>
        <w:ind w:firstLine="425"/>
        <w:jc w:val="both"/>
        <w:rPr>
          <w:rFonts w:ascii="Times New Roman" w:hAnsi="Times New Roman"/>
          <w:i/>
          <w:sz w:val="26"/>
          <w:szCs w:val="26"/>
        </w:rPr>
      </w:pPr>
      <w:r>
        <w:rPr>
          <w:rFonts w:ascii="Times New Roman" w:hAnsi="Times New Roman"/>
          <w:i/>
          <w:sz w:val="26"/>
          <w:szCs w:val="26"/>
        </w:rPr>
        <w:t>Цель подпрограммы:</w:t>
      </w:r>
    </w:p>
    <w:p w14:paraId="12A7381E">
      <w:pPr>
        <w:autoSpaceDE w:val="0"/>
        <w:autoSpaceDN w:val="0"/>
        <w:adjustRightInd w:val="0"/>
        <w:spacing w:before="60" w:after="60" w:line="240" w:lineRule="auto"/>
        <w:jc w:val="both"/>
        <w:rPr>
          <w:rFonts w:ascii="Times New Roman" w:hAnsi="Times New Roman"/>
          <w:color w:val="000000"/>
          <w:sz w:val="26"/>
          <w:szCs w:val="26"/>
        </w:rPr>
      </w:pPr>
      <w:r>
        <w:rPr>
          <w:rFonts w:ascii="Times New Roman" w:hAnsi="Times New Roman"/>
          <w:color w:val="000000"/>
          <w:sz w:val="26"/>
          <w:szCs w:val="26"/>
        </w:rPr>
        <w:t>1.Обеспечение безопасности граждан, проживающих на территории муниципального образования «Муниципальный округ Алнашский район Удмуртской Республики».</w:t>
      </w:r>
    </w:p>
    <w:p w14:paraId="16CAF285">
      <w:pPr>
        <w:tabs>
          <w:tab w:val="left" w:pos="993"/>
        </w:tabs>
        <w:autoSpaceDN w:val="0"/>
        <w:spacing w:after="0" w:line="240" w:lineRule="auto"/>
        <w:jc w:val="both"/>
        <w:rPr>
          <w:rFonts w:ascii="Times New Roman" w:hAnsi="Times New Roman"/>
          <w:sz w:val="26"/>
          <w:szCs w:val="26"/>
        </w:rPr>
      </w:pPr>
      <w:r>
        <w:rPr>
          <w:rFonts w:ascii="Times New Roman" w:hAnsi="Times New Roman"/>
          <w:sz w:val="26"/>
          <w:szCs w:val="26"/>
        </w:rPr>
        <w:t xml:space="preserve">2.Совершенствование системы профилактики правонарушений и охраны общественного порядка на территории муниципального образования </w:t>
      </w:r>
      <w:r>
        <w:rPr>
          <w:rFonts w:ascii="Times New Roman" w:hAnsi="Times New Roman"/>
          <w:color w:val="000000"/>
          <w:sz w:val="26"/>
          <w:szCs w:val="26"/>
        </w:rPr>
        <w:t>«Муниципальный округ Алнашский район Удмуртской Республики».</w:t>
      </w:r>
    </w:p>
    <w:p w14:paraId="759B4E7A">
      <w:pPr>
        <w:tabs>
          <w:tab w:val="left" w:pos="993"/>
        </w:tabs>
        <w:autoSpaceDN w:val="0"/>
        <w:spacing w:after="0" w:line="240" w:lineRule="auto"/>
        <w:ind w:firstLine="425"/>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 xml:space="preserve">Задачи подпрограммы: </w:t>
      </w:r>
    </w:p>
    <w:p w14:paraId="2866E06E">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 xml:space="preserve">1.Укрепление общественного порядка и общественной безопасности; </w:t>
      </w:r>
    </w:p>
    <w:p w14:paraId="42E3E58B">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2.Вовлечение общественных формирований и населения в деятельность по укреплению общественного порядка и общественной безопасности;</w:t>
      </w:r>
    </w:p>
    <w:p w14:paraId="5C6DA660">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3.Пропаганда здорового образа жизни;</w:t>
      </w:r>
    </w:p>
    <w:p w14:paraId="2BF734B2">
      <w:pPr>
        <w:tabs>
          <w:tab w:val="left" w:pos="567"/>
        </w:tabs>
        <w:autoSpaceDN w:val="0"/>
        <w:spacing w:after="0" w:line="240" w:lineRule="auto"/>
        <w:jc w:val="both"/>
        <w:rPr>
          <w:rFonts w:ascii="Times New Roman" w:hAnsi="Times New Roman"/>
          <w:sz w:val="26"/>
          <w:szCs w:val="26"/>
        </w:rPr>
      </w:pPr>
      <w:r>
        <w:rPr>
          <w:rFonts w:ascii="Times New Roman" w:hAnsi="Times New Roman"/>
          <w:sz w:val="26"/>
          <w:szCs w:val="26"/>
        </w:rPr>
        <w:t>4.Снижение уровня преступности.</w:t>
      </w:r>
    </w:p>
    <w:p w14:paraId="328D95FC">
      <w:pPr>
        <w:tabs>
          <w:tab w:val="left" w:pos="567"/>
        </w:tabs>
        <w:autoSpaceDN w:val="0"/>
        <w:spacing w:after="0" w:line="240" w:lineRule="auto"/>
        <w:jc w:val="both"/>
        <w:rPr>
          <w:rFonts w:ascii="Times New Roman" w:hAnsi="Times New Roman"/>
          <w:sz w:val="26"/>
          <w:szCs w:val="26"/>
        </w:rPr>
      </w:pPr>
    </w:p>
    <w:p w14:paraId="5B3E505A">
      <w:pPr>
        <w:pStyle w:val="14"/>
        <w:numPr>
          <w:ilvl w:val="1"/>
          <w:numId w:val="2"/>
        </w:numPr>
        <w:tabs>
          <w:tab w:val="left" w:pos="567"/>
        </w:tabs>
        <w:autoSpaceDN w:val="0"/>
        <w:spacing w:after="0" w:line="240" w:lineRule="auto"/>
        <w:jc w:val="center"/>
        <w:rPr>
          <w:rFonts w:ascii="Times New Roman" w:hAnsi="Times New Roman"/>
          <w:b/>
          <w:sz w:val="26"/>
          <w:szCs w:val="26"/>
        </w:rPr>
      </w:pPr>
      <w:r>
        <w:rPr>
          <w:rFonts w:ascii="Times New Roman" w:hAnsi="Times New Roman"/>
          <w:b/>
          <w:sz w:val="26"/>
          <w:szCs w:val="26"/>
        </w:rPr>
        <w:t>Целевые показатели (индикаторы) подпрограммы</w:t>
      </w:r>
    </w:p>
    <w:p w14:paraId="7F646ADB">
      <w:pPr>
        <w:pStyle w:val="14"/>
        <w:tabs>
          <w:tab w:val="left" w:pos="567"/>
        </w:tabs>
        <w:autoSpaceDN w:val="0"/>
        <w:spacing w:after="0" w:line="240" w:lineRule="auto"/>
        <w:ind w:left="1429"/>
        <w:rPr>
          <w:rFonts w:ascii="Times New Roman" w:hAnsi="Times New Roman"/>
          <w:b/>
          <w:sz w:val="26"/>
          <w:szCs w:val="26"/>
        </w:rPr>
      </w:pPr>
    </w:p>
    <w:p w14:paraId="7E59811B">
      <w:pPr>
        <w:tabs>
          <w:tab w:val="left" w:pos="567"/>
        </w:tabs>
        <w:overflowPunct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Целевые показатели (индикаторы), характеризующие достижение поставленных целей и задач, обоснование их состава и значений приведены в приложении № 1:</w:t>
      </w:r>
    </w:p>
    <w:p w14:paraId="24850A3E">
      <w:pPr>
        <w:autoSpaceDN w:val="0"/>
        <w:spacing w:after="0" w:line="240" w:lineRule="auto"/>
        <w:jc w:val="both"/>
        <w:rPr>
          <w:rFonts w:ascii="Times New Roman" w:hAnsi="Times New Roman" w:eastAsia="Calibri"/>
          <w:sz w:val="26"/>
          <w:szCs w:val="26"/>
        </w:rPr>
      </w:pPr>
      <w:r>
        <w:rPr>
          <w:rFonts w:ascii="Times New Roman" w:hAnsi="Times New Roman"/>
          <w:sz w:val="26"/>
          <w:szCs w:val="26"/>
        </w:rPr>
        <w:t xml:space="preserve">1.Снижение количества зарегистрированных правонарушений </w:t>
      </w:r>
      <w:r>
        <w:rPr>
          <w:rFonts w:ascii="Times New Roman" w:hAnsi="Times New Roman" w:eastAsia="Calibri"/>
          <w:sz w:val="26"/>
          <w:szCs w:val="26"/>
        </w:rPr>
        <w:t>на 1% к предыдущему году;</w:t>
      </w:r>
    </w:p>
    <w:p w14:paraId="07CFBE46">
      <w:pPr>
        <w:autoSpaceDN w:val="0"/>
        <w:spacing w:after="0" w:line="240" w:lineRule="auto"/>
        <w:jc w:val="both"/>
        <w:rPr>
          <w:rFonts w:ascii="Times New Roman" w:hAnsi="Times New Roman"/>
          <w:sz w:val="26"/>
          <w:szCs w:val="26"/>
        </w:rPr>
      </w:pPr>
      <w:r>
        <w:rPr>
          <w:rFonts w:ascii="Times New Roman" w:hAnsi="Times New Roman"/>
          <w:sz w:val="26"/>
          <w:szCs w:val="26"/>
        </w:rPr>
        <w:t>2.Снижение количества правонарушений, совершенных в общественных местах на 1% к предыдущему году.</w:t>
      </w:r>
    </w:p>
    <w:p w14:paraId="3922D702">
      <w:pPr>
        <w:autoSpaceDN w:val="0"/>
        <w:spacing w:after="0" w:line="240" w:lineRule="auto"/>
        <w:jc w:val="both"/>
        <w:rPr>
          <w:rFonts w:ascii="Times New Roman" w:hAnsi="Times New Roman"/>
          <w:sz w:val="26"/>
          <w:szCs w:val="26"/>
        </w:rPr>
      </w:pPr>
      <w:r>
        <w:rPr>
          <w:rFonts w:ascii="Times New Roman" w:hAnsi="Times New Roman"/>
          <w:sz w:val="26"/>
          <w:szCs w:val="26"/>
        </w:rPr>
        <w:t>3.Снижение количества правонарушений, совершенных в состоянии алкогольного опьянения на 1% к предыдущему году.</w:t>
      </w:r>
    </w:p>
    <w:p w14:paraId="775C4A38">
      <w:pPr>
        <w:autoSpaceDN w:val="0"/>
        <w:spacing w:after="0" w:line="240" w:lineRule="auto"/>
        <w:jc w:val="both"/>
        <w:rPr>
          <w:rFonts w:ascii="Times New Roman" w:hAnsi="Times New Roman" w:eastAsia="Calibri"/>
          <w:sz w:val="26"/>
          <w:szCs w:val="26"/>
        </w:rPr>
      </w:pPr>
      <w:r>
        <w:rPr>
          <w:rFonts w:ascii="Times New Roman" w:hAnsi="Times New Roman"/>
          <w:sz w:val="26"/>
          <w:szCs w:val="26"/>
        </w:rPr>
        <w:t xml:space="preserve">4.Снижение количества «бытовой» преступности </w:t>
      </w:r>
      <w:r>
        <w:rPr>
          <w:rFonts w:ascii="Times New Roman" w:hAnsi="Times New Roman" w:eastAsia="Calibri"/>
          <w:sz w:val="26"/>
          <w:szCs w:val="26"/>
        </w:rPr>
        <w:t>на 1% к предыдущему году;</w:t>
      </w:r>
    </w:p>
    <w:p w14:paraId="53C65B64">
      <w:pPr>
        <w:autoSpaceDN w:val="0"/>
        <w:spacing w:after="0" w:line="240" w:lineRule="auto"/>
        <w:jc w:val="both"/>
        <w:rPr>
          <w:rFonts w:ascii="Times New Roman" w:hAnsi="Times New Roman" w:eastAsia="Calibri"/>
          <w:sz w:val="26"/>
          <w:szCs w:val="26"/>
        </w:rPr>
      </w:pPr>
      <w:r>
        <w:rPr>
          <w:rFonts w:ascii="Times New Roman" w:hAnsi="Times New Roman"/>
          <w:sz w:val="26"/>
          <w:szCs w:val="26"/>
        </w:rPr>
        <w:t xml:space="preserve">5.Снижение количества правонарушений, совершенных несовершеннолетними </w:t>
      </w:r>
      <w:r>
        <w:rPr>
          <w:rFonts w:ascii="Times New Roman" w:hAnsi="Times New Roman" w:eastAsia="Calibri"/>
          <w:sz w:val="26"/>
          <w:szCs w:val="26"/>
        </w:rPr>
        <w:t>на 1% к предыдущему году.</w:t>
      </w:r>
    </w:p>
    <w:p w14:paraId="3BB471B8">
      <w:pPr>
        <w:autoSpaceDN w:val="0"/>
        <w:spacing w:after="0" w:line="240" w:lineRule="auto"/>
        <w:jc w:val="both"/>
        <w:rPr>
          <w:rFonts w:ascii="Times New Roman" w:hAnsi="Times New Roman" w:eastAsia="Calibri"/>
          <w:sz w:val="26"/>
          <w:szCs w:val="26"/>
        </w:rPr>
      </w:pPr>
      <w:r>
        <w:rPr>
          <w:rFonts w:ascii="Times New Roman" w:hAnsi="Times New Roman" w:eastAsia="Calibri"/>
          <w:sz w:val="26"/>
          <w:szCs w:val="26"/>
        </w:rPr>
        <w:t>6.Снижение количества рецидивных преступлений на 1% к предыдущему году.</w:t>
      </w:r>
    </w:p>
    <w:p w14:paraId="44BB5C7A">
      <w:pPr>
        <w:tabs>
          <w:tab w:val="left" w:pos="567"/>
          <w:tab w:val="left" w:pos="709"/>
        </w:tabs>
        <w:autoSpaceDN w:val="0"/>
        <w:spacing w:after="0" w:line="240" w:lineRule="auto"/>
        <w:jc w:val="both"/>
        <w:rPr>
          <w:rFonts w:ascii="Times New Roman" w:hAnsi="Times New Roman" w:eastAsia="Calibri"/>
          <w:sz w:val="26"/>
          <w:szCs w:val="26"/>
        </w:rPr>
      </w:pPr>
    </w:p>
    <w:p w14:paraId="7091A831">
      <w:pPr>
        <w:autoSpaceDN w:val="0"/>
        <w:adjustRightInd w:val="0"/>
        <w:spacing w:line="240" w:lineRule="auto"/>
        <w:jc w:val="center"/>
        <w:outlineLvl w:val="0"/>
        <w:rPr>
          <w:rFonts w:ascii="Times New Roman" w:hAnsi="Times New Roman" w:eastAsia="Calibri"/>
          <w:b/>
          <w:sz w:val="26"/>
          <w:szCs w:val="26"/>
        </w:rPr>
      </w:pPr>
      <w:r>
        <w:rPr>
          <w:rFonts w:ascii="Times New Roman" w:hAnsi="Times New Roman" w:eastAsia="Calibri"/>
          <w:b/>
          <w:sz w:val="26"/>
          <w:szCs w:val="26"/>
        </w:rPr>
        <w:t>1.4. Сроки реализации подпрограммы</w:t>
      </w:r>
    </w:p>
    <w:p w14:paraId="223CB82E">
      <w:pPr>
        <w:tabs>
          <w:tab w:val="left" w:pos="567"/>
          <w:tab w:val="left" w:pos="709"/>
        </w:tabs>
        <w:autoSpaceDN w:val="0"/>
        <w:spacing w:line="240" w:lineRule="auto"/>
        <w:rPr>
          <w:rFonts w:ascii="Times New Roman" w:hAnsi="Times New Roman"/>
          <w:b/>
          <w:sz w:val="26"/>
          <w:szCs w:val="26"/>
        </w:rPr>
      </w:pPr>
      <w:r>
        <w:rPr>
          <w:rFonts w:ascii="Times New Roman" w:hAnsi="Times New Roman" w:eastAsia="Calibri"/>
          <w:sz w:val="26"/>
          <w:szCs w:val="26"/>
        </w:rPr>
        <w:t>Подпрограмма реализуется с 1 января 2016 года по 31 декабря 2025 года.</w:t>
      </w:r>
    </w:p>
    <w:p w14:paraId="0DF9D691">
      <w:pPr>
        <w:tabs>
          <w:tab w:val="left" w:pos="993"/>
        </w:tabs>
        <w:autoSpaceDN w:val="0"/>
        <w:jc w:val="center"/>
        <w:rPr>
          <w:rFonts w:ascii="Times New Roman" w:hAnsi="Times New Roman"/>
          <w:b/>
          <w:sz w:val="26"/>
          <w:szCs w:val="26"/>
        </w:rPr>
      </w:pPr>
      <w:r>
        <w:rPr>
          <w:rFonts w:ascii="Times New Roman" w:hAnsi="Times New Roman"/>
          <w:b/>
          <w:sz w:val="26"/>
          <w:szCs w:val="26"/>
        </w:rPr>
        <w:t>1.5. Основные мероприятия, направленные на достижение целей и задач подпрограммы</w:t>
      </w:r>
    </w:p>
    <w:p w14:paraId="665208DF">
      <w:pPr>
        <w:autoSpaceDN w:val="0"/>
        <w:spacing w:after="0" w:line="240" w:lineRule="auto"/>
        <w:ind w:firstLine="708"/>
        <w:jc w:val="both"/>
        <w:rPr>
          <w:rFonts w:ascii="Times New Roman" w:hAnsi="Times New Roman" w:eastAsia="Calibri"/>
          <w:sz w:val="26"/>
          <w:szCs w:val="26"/>
        </w:rPr>
      </w:pPr>
      <w:r>
        <w:rPr>
          <w:rFonts w:ascii="Times New Roman" w:hAnsi="Times New Roman" w:eastAsia="Calibri"/>
          <w:sz w:val="26"/>
          <w:szCs w:val="26"/>
        </w:rPr>
        <w:t>Система мероприятий определяется целями подпрограммы. В соответствии с ними мероприятия, предусмотренные подпрограммой, распределяются по следующим основным видам (направлениям):</w:t>
      </w:r>
    </w:p>
    <w:p w14:paraId="4DA473D5">
      <w:pPr>
        <w:autoSpaceDN w:val="0"/>
        <w:spacing w:after="0" w:line="240" w:lineRule="auto"/>
        <w:jc w:val="both"/>
        <w:rPr>
          <w:rFonts w:ascii="Times New Roman" w:hAnsi="Times New Roman"/>
          <w:sz w:val="26"/>
          <w:szCs w:val="26"/>
        </w:rPr>
      </w:pPr>
      <w:r>
        <w:rPr>
          <w:rFonts w:ascii="Times New Roman" w:hAnsi="Times New Roman" w:eastAsia="Calibri"/>
          <w:sz w:val="26"/>
          <w:szCs w:val="26"/>
        </w:rPr>
        <w:t xml:space="preserve">1. </w:t>
      </w:r>
      <w:r>
        <w:rPr>
          <w:rFonts w:ascii="Times New Roman" w:hAnsi="Times New Roman"/>
          <w:sz w:val="26"/>
          <w:szCs w:val="26"/>
        </w:rPr>
        <w:t>Мероприятия организационного характера, направленные на повышение эффективности профилактики правонарушений.</w:t>
      </w:r>
    </w:p>
    <w:p w14:paraId="29C4ED94">
      <w:pPr>
        <w:autoSpaceDN w:val="0"/>
        <w:spacing w:after="0" w:line="240" w:lineRule="auto"/>
        <w:jc w:val="both"/>
        <w:rPr>
          <w:rFonts w:ascii="Times New Roman" w:hAnsi="Times New Roman"/>
          <w:sz w:val="26"/>
          <w:szCs w:val="26"/>
        </w:rPr>
      </w:pPr>
      <w:r>
        <w:rPr>
          <w:rFonts w:ascii="Times New Roman" w:hAnsi="Times New Roman"/>
          <w:sz w:val="26"/>
          <w:szCs w:val="26"/>
        </w:rPr>
        <w:t>2. Организация мероприятий по профилактике правонарушений, в том числе среди несовершеннолетних.</w:t>
      </w:r>
    </w:p>
    <w:p w14:paraId="4CD5F949">
      <w:pPr>
        <w:autoSpaceDN w:val="0"/>
        <w:spacing w:after="0" w:line="240" w:lineRule="auto"/>
        <w:jc w:val="both"/>
        <w:rPr>
          <w:rFonts w:ascii="Times New Roman" w:hAnsi="Times New Roman"/>
          <w:sz w:val="26"/>
          <w:szCs w:val="26"/>
        </w:rPr>
      </w:pPr>
      <w:r>
        <w:rPr>
          <w:rFonts w:ascii="Times New Roman" w:hAnsi="Times New Roman"/>
          <w:sz w:val="26"/>
          <w:szCs w:val="26"/>
        </w:rPr>
        <w:t xml:space="preserve">3. Создание условий для деятельности добровольных формирований населения по охране общественного порядка на территории муниципального образования </w:t>
      </w:r>
      <w:r>
        <w:rPr>
          <w:rFonts w:ascii="Times New Roman" w:hAnsi="Times New Roman"/>
          <w:color w:val="000000"/>
          <w:sz w:val="26"/>
          <w:szCs w:val="26"/>
        </w:rPr>
        <w:t>«Муниципальный округ Алнашский район Удмуртской Республики».</w:t>
      </w:r>
      <w:r>
        <w:rPr>
          <w:rFonts w:ascii="Times New Roman" w:hAnsi="Times New Roman"/>
          <w:sz w:val="26"/>
          <w:szCs w:val="26"/>
        </w:rPr>
        <w:t>.</w:t>
      </w:r>
    </w:p>
    <w:p w14:paraId="04ECF2BC">
      <w:pPr>
        <w:autoSpaceDN w:val="0"/>
        <w:spacing w:after="0" w:line="240" w:lineRule="auto"/>
        <w:jc w:val="both"/>
        <w:rPr>
          <w:rFonts w:ascii="Times New Roman" w:hAnsi="Times New Roman"/>
          <w:sz w:val="26"/>
          <w:szCs w:val="26"/>
        </w:rPr>
      </w:pPr>
      <w:r>
        <w:rPr>
          <w:rFonts w:ascii="Times New Roman" w:hAnsi="Times New Roman"/>
          <w:sz w:val="26"/>
          <w:szCs w:val="26"/>
        </w:rPr>
        <w:t xml:space="preserve">4. Изготовление, установка и восстановление знаков, обозначающих зоны рекреационного назначения, в муниципальном образовании </w:t>
      </w:r>
      <w:r>
        <w:rPr>
          <w:rFonts w:ascii="Times New Roman" w:hAnsi="Times New Roman"/>
          <w:color w:val="000000"/>
          <w:sz w:val="26"/>
          <w:szCs w:val="26"/>
        </w:rPr>
        <w:t>«Муниципальный округ Алнашский район Удмуртской Республики».</w:t>
      </w:r>
    </w:p>
    <w:p w14:paraId="2A305AF1">
      <w:pPr>
        <w:autoSpaceDN w:val="0"/>
        <w:spacing w:after="0" w:line="240" w:lineRule="auto"/>
        <w:jc w:val="both"/>
        <w:rPr>
          <w:rFonts w:ascii="Times New Roman" w:hAnsi="Times New Roman"/>
          <w:sz w:val="26"/>
          <w:szCs w:val="26"/>
        </w:rPr>
      </w:pPr>
      <w:r>
        <w:rPr>
          <w:rFonts w:ascii="Times New Roman" w:hAnsi="Times New Roman"/>
          <w:sz w:val="26"/>
          <w:szCs w:val="26"/>
        </w:rPr>
        <w:t>5. Обучение специалистов (повышение квалификации сотрудников субъектов профилактики) для проведения профилактической работы с несовершеннолетними, с семьями, признанными находящимися в социально опасном положении, с несовершеннолетними и с семьями, находящимися в группе риска.</w:t>
      </w:r>
    </w:p>
    <w:p w14:paraId="3FBD2F93">
      <w:pPr>
        <w:autoSpaceDN w:val="0"/>
        <w:spacing w:after="0" w:line="240" w:lineRule="auto"/>
        <w:jc w:val="both"/>
        <w:rPr>
          <w:rFonts w:ascii="Times New Roman" w:hAnsi="Times New Roman"/>
          <w:sz w:val="26"/>
          <w:szCs w:val="26"/>
        </w:rPr>
      </w:pPr>
      <w:r>
        <w:rPr>
          <w:rFonts w:ascii="Times New Roman" w:hAnsi="Times New Roman"/>
          <w:sz w:val="26"/>
          <w:szCs w:val="26"/>
        </w:rPr>
        <w:t>6. Мероприятия по обеспечению пожарной безопасности:</w:t>
      </w:r>
    </w:p>
    <w:p w14:paraId="787B8897">
      <w:pPr>
        <w:autoSpaceDN w:val="0"/>
        <w:spacing w:after="0" w:line="240" w:lineRule="auto"/>
        <w:jc w:val="both"/>
        <w:rPr>
          <w:rFonts w:ascii="Times New Roman" w:hAnsi="Times New Roman"/>
          <w:sz w:val="26"/>
          <w:szCs w:val="26"/>
        </w:rPr>
      </w:pPr>
      <w:r>
        <w:rPr>
          <w:rFonts w:ascii="Times New Roman" w:hAnsi="Times New Roman"/>
          <w:sz w:val="26"/>
          <w:szCs w:val="26"/>
        </w:rPr>
        <w:t>- установка автономных противопожарных извещателей в семьях, признанных находящимися в социально опасном положении, многодетных семьях, неблагополучных семьях.</w:t>
      </w:r>
    </w:p>
    <w:p w14:paraId="4F9B41B7">
      <w:pPr>
        <w:autoSpaceDN w:val="0"/>
        <w:spacing w:after="0" w:line="240" w:lineRule="auto"/>
        <w:jc w:val="both"/>
        <w:rPr>
          <w:rFonts w:ascii="Times New Roman" w:hAnsi="Times New Roman"/>
          <w:sz w:val="26"/>
          <w:szCs w:val="26"/>
        </w:rPr>
      </w:pPr>
      <w:r>
        <w:rPr>
          <w:rFonts w:ascii="Times New Roman" w:hAnsi="Times New Roman"/>
          <w:sz w:val="26"/>
          <w:szCs w:val="26"/>
        </w:rPr>
        <w:t>-  устранение неисправностей электропроводки, газового и печного оборудования в семьях, признанных находящимися в социально опасном положении.</w:t>
      </w:r>
    </w:p>
    <w:p w14:paraId="4F43E324">
      <w:pPr>
        <w:autoSpaceDN w:val="0"/>
        <w:spacing w:after="0" w:line="240" w:lineRule="auto"/>
        <w:jc w:val="both"/>
        <w:rPr>
          <w:rFonts w:ascii="Times New Roman" w:hAnsi="Times New Roman"/>
          <w:sz w:val="26"/>
          <w:szCs w:val="26"/>
        </w:rPr>
      </w:pPr>
      <w:r>
        <w:rPr>
          <w:rFonts w:ascii="Times New Roman" w:hAnsi="Times New Roman"/>
          <w:sz w:val="26"/>
          <w:szCs w:val="26"/>
        </w:rPr>
        <w:t>7. Организация районных мероприятий по профилактике правонарушений (выездные заседания комиссии по делам несовершеннолетних и защите их прав, районные лекции, семинары, совещания, учебы, приглашение специалистов общественных организаций, проведение спортивных и культурных мероприятий с семьями, признанными находящимися в социально опасном положении).</w:t>
      </w:r>
    </w:p>
    <w:p w14:paraId="17EA0CC9">
      <w:pPr>
        <w:autoSpaceDN w:val="0"/>
        <w:spacing w:after="0" w:line="240" w:lineRule="auto"/>
        <w:jc w:val="both"/>
        <w:rPr>
          <w:rFonts w:ascii="Times New Roman" w:hAnsi="Times New Roman"/>
          <w:sz w:val="26"/>
          <w:szCs w:val="26"/>
        </w:rPr>
      </w:pPr>
      <w:r>
        <w:rPr>
          <w:rFonts w:ascii="Times New Roman" w:hAnsi="Times New Roman"/>
          <w:sz w:val="26"/>
          <w:szCs w:val="26"/>
        </w:rPr>
        <w:t>8. Расходы на оказание транспортных услуг для проведения рейдовых и других мероприятий, проводимых в профилактических целях.</w:t>
      </w:r>
    </w:p>
    <w:p w14:paraId="61781074">
      <w:pPr>
        <w:autoSpaceDN w:val="0"/>
        <w:spacing w:after="0" w:line="240" w:lineRule="auto"/>
        <w:jc w:val="both"/>
        <w:rPr>
          <w:rFonts w:ascii="Times New Roman" w:hAnsi="Times New Roman"/>
          <w:sz w:val="26"/>
          <w:szCs w:val="26"/>
        </w:rPr>
      </w:pPr>
    </w:p>
    <w:p w14:paraId="39BEA7F1">
      <w:pPr>
        <w:autoSpaceDN w:val="0"/>
        <w:spacing w:after="0" w:line="240" w:lineRule="auto"/>
        <w:ind w:firstLine="708"/>
        <w:jc w:val="both"/>
        <w:rPr>
          <w:rFonts w:ascii="Times New Roman" w:hAnsi="Times New Roman"/>
          <w:sz w:val="26"/>
          <w:szCs w:val="26"/>
        </w:rPr>
      </w:pPr>
      <w:r>
        <w:rPr>
          <w:rFonts w:ascii="Times New Roman" w:hAnsi="Times New Roman"/>
          <w:sz w:val="26"/>
          <w:szCs w:val="26"/>
        </w:rPr>
        <w:t>Сведения об основных мероприятиях приведены в приложении № 2.</w:t>
      </w:r>
    </w:p>
    <w:p w14:paraId="075DC6CD">
      <w:pPr>
        <w:autoSpaceDN w:val="0"/>
        <w:spacing w:after="0" w:line="240" w:lineRule="auto"/>
        <w:jc w:val="both"/>
        <w:rPr>
          <w:rFonts w:ascii="Times New Roman" w:hAnsi="Times New Roman"/>
          <w:sz w:val="26"/>
          <w:szCs w:val="26"/>
        </w:rPr>
      </w:pPr>
    </w:p>
    <w:p w14:paraId="3598C0C8">
      <w:pPr>
        <w:tabs>
          <w:tab w:val="left" w:pos="0"/>
          <w:tab w:val="left" w:pos="426"/>
        </w:tabs>
        <w:overflowPunct w:val="0"/>
        <w:autoSpaceDN w:val="0"/>
        <w:adjustRightInd w:val="0"/>
        <w:jc w:val="center"/>
        <w:textAlignment w:val="baseline"/>
        <w:rPr>
          <w:rFonts w:ascii="Times New Roman" w:hAnsi="Times New Roman"/>
          <w:b/>
          <w:sz w:val="26"/>
          <w:szCs w:val="26"/>
        </w:rPr>
      </w:pPr>
      <w:r>
        <w:rPr>
          <w:rFonts w:ascii="Times New Roman" w:hAnsi="Times New Roman"/>
          <w:b/>
          <w:sz w:val="26"/>
          <w:szCs w:val="26"/>
        </w:rPr>
        <w:t>1.6. Прогноз сводных показателей муниципальных заданий на оказание муниципальных услуг (выполнение работ), осуществляемых в рамках подпрограммы</w:t>
      </w:r>
    </w:p>
    <w:p w14:paraId="6E58510E">
      <w:pPr>
        <w:tabs>
          <w:tab w:val="left" w:pos="0"/>
          <w:tab w:val="left" w:pos="426"/>
        </w:tabs>
        <w:overflowPunct w:val="0"/>
        <w:autoSpaceDN w:val="0"/>
        <w:adjustRightInd w:val="0"/>
        <w:spacing w:after="0" w:line="240" w:lineRule="auto"/>
        <w:contextualSpacing/>
        <w:jc w:val="both"/>
        <w:textAlignment w:val="baseline"/>
        <w:rPr>
          <w:rFonts w:ascii="Times New Roman" w:hAnsi="Times New Roman"/>
          <w:sz w:val="26"/>
          <w:szCs w:val="26"/>
        </w:rPr>
      </w:pPr>
      <w:r>
        <w:rPr>
          <w:rFonts w:ascii="Times New Roman" w:hAnsi="Times New Roman"/>
          <w:bCs/>
          <w:sz w:val="26"/>
          <w:szCs w:val="26"/>
        </w:rPr>
        <w:tab/>
      </w:r>
      <w:r>
        <w:rPr>
          <w:rFonts w:ascii="Times New Roman" w:hAnsi="Times New Roman"/>
          <w:bCs/>
          <w:sz w:val="26"/>
          <w:szCs w:val="26"/>
        </w:rPr>
        <w:t>В рамках реализации муниципальной Подпрограммы оказание муниципальных услуг не предусмотрено.</w:t>
      </w:r>
    </w:p>
    <w:p w14:paraId="580C0036">
      <w:pPr>
        <w:tabs>
          <w:tab w:val="left" w:pos="0"/>
          <w:tab w:val="left" w:pos="426"/>
        </w:tabs>
        <w:overflowPunct w:val="0"/>
        <w:autoSpaceDN w:val="0"/>
        <w:adjustRightInd w:val="0"/>
        <w:spacing w:after="0" w:line="240" w:lineRule="auto"/>
        <w:contextualSpacing/>
        <w:jc w:val="both"/>
        <w:textAlignment w:val="baseline"/>
        <w:rPr>
          <w:rFonts w:ascii="Times New Roman" w:hAnsi="Times New Roman"/>
          <w:sz w:val="26"/>
          <w:szCs w:val="26"/>
        </w:rPr>
      </w:pPr>
    </w:p>
    <w:p w14:paraId="7FFDA15F">
      <w:pPr>
        <w:autoSpaceDN w:val="0"/>
        <w:ind w:left="142"/>
        <w:jc w:val="center"/>
        <w:rPr>
          <w:rFonts w:ascii="Times New Roman" w:hAnsi="Times New Roman" w:eastAsia="Calibri"/>
          <w:b/>
          <w:sz w:val="26"/>
          <w:szCs w:val="26"/>
        </w:rPr>
      </w:pPr>
      <w:r>
        <w:rPr>
          <w:rFonts w:ascii="Times New Roman" w:hAnsi="Times New Roman" w:eastAsia="Calibri"/>
          <w:b/>
          <w:sz w:val="26"/>
          <w:szCs w:val="26"/>
        </w:rPr>
        <w:t>1.7. Ресурсное обеспечение подпрограммы</w:t>
      </w:r>
    </w:p>
    <w:p w14:paraId="2F04A3B7">
      <w:pPr>
        <w:autoSpaceDN w:val="0"/>
        <w:spacing w:after="0" w:line="240" w:lineRule="auto"/>
        <w:ind w:firstLine="708"/>
        <w:jc w:val="both"/>
        <w:rPr>
          <w:rFonts w:ascii="Times New Roman" w:hAnsi="Times New Roman"/>
          <w:sz w:val="26"/>
          <w:szCs w:val="26"/>
        </w:rPr>
      </w:pPr>
      <w:r>
        <w:rPr>
          <w:rFonts w:ascii="Times New Roman" w:hAnsi="Times New Roman"/>
          <w:sz w:val="26"/>
          <w:szCs w:val="26"/>
        </w:rPr>
        <w:t>Общий объем финансирования мероприятий Подпрограммы составляет 1927,3 тыс. руб., в том числе:</w:t>
      </w:r>
    </w:p>
    <w:p w14:paraId="45BB933C">
      <w:pPr>
        <w:autoSpaceDN w:val="0"/>
        <w:spacing w:after="0" w:line="240" w:lineRule="auto"/>
        <w:jc w:val="both"/>
        <w:rPr>
          <w:rFonts w:ascii="Times New Roman" w:hAnsi="Times New Roman"/>
          <w:sz w:val="26"/>
          <w:szCs w:val="26"/>
        </w:rPr>
      </w:pPr>
      <w:r>
        <w:rPr>
          <w:rFonts w:ascii="Times New Roman" w:hAnsi="Times New Roman"/>
          <w:sz w:val="26"/>
          <w:szCs w:val="26"/>
        </w:rPr>
        <w:t>за счет средств бюджета Удмуртской Республики общий объем финансирования составляет 1654,5 тыс. руб;</w:t>
      </w:r>
    </w:p>
    <w:p w14:paraId="2E028B4E">
      <w:pPr>
        <w:autoSpaceDN w:val="0"/>
        <w:spacing w:after="0" w:line="240" w:lineRule="auto"/>
        <w:jc w:val="both"/>
        <w:rPr>
          <w:rFonts w:ascii="Times New Roman" w:hAnsi="Times New Roman" w:eastAsia="Calibri"/>
          <w:sz w:val="26"/>
          <w:szCs w:val="26"/>
        </w:rPr>
      </w:pPr>
      <w:r>
        <w:rPr>
          <w:rFonts w:ascii="Times New Roman" w:hAnsi="Times New Roman"/>
          <w:sz w:val="26"/>
          <w:szCs w:val="26"/>
        </w:rPr>
        <w:t xml:space="preserve">за счет средств бюджета муниципального образования «Муниципальный округ </w:t>
      </w:r>
      <w:r>
        <w:rPr>
          <w:rStyle w:val="17"/>
          <w:rFonts w:ascii="Times New Roman" w:hAnsi="Times New Roman"/>
          <w:sz w:val="26"/>
          <w:szCs w:val="26"/>
        </w:rPr>
        <w:t xml:space="preserve">Алнашский </w:t>
      </w:r>
      <w:r>
        <w:rPr>
          <w:rFonts w:ascii="Times New Roman" w:hAnsi="Times New Roman"/>
          <w:sz w:val="26"/>
          <w:szCs w:val="26"/>
        </w:rPr>
        <w:t>район Удмуртской Республики», общий объем финансирования составляет 272,8 тыс. руб.</w:t>
      </w:r>
    </w:p>
    <w:p w14:paraId="14179516">
      <w:pPr>
        <w:autoSpaceDN w:val="0"/>
        <w:spacing w:after="0" w:line="240" w:lineRule="auto"/>
        <w:ind w:firstLine="708"/>
        <w:jc w:val="both"/>
        <w:rPr>
          <w:rFonts w:ascii="Times New Roman" w:hAnsi="Times New Roman" w:eastAsia="Calibri"/>
          <w:sz w:val="26"/>
          <w:szCs w:val="26"/>
        </w:rPr>
      </w:pPr>
      <w:r>
        <w:rPr>
          <w:rFonts w:ascii="Times New Roman" w:hAnsi="Times New Roman" w:eastAsia="Calibri"/>
          <w:sz w:val="26"/>
          <w:szCs w:val="26"/>
        </w:rPr>
        <w:t>Финансовое обеспечение подпрограммы (в тыс. рублей) с распределением расходов по годам, источникам финансирования и основным мероприятиям приведено в приложениях № 3-4.</w:t>
      </w:r>
    </w:p>
    <w:p w14:paraId="22523FB6">
      <w:pPr>
        <w:autoSpaceDN w:val="0"/>
        <w:spacing w:after="0" w:line="240" w:lineRule="auto"/>
        <w:ind w:firstLine="708"/>
        <w:jc w:val="both"/>
        <w:rPr>
          <w:rFonts w:ascii="Times New Roman" w:hAnsi="Times New Roman" w:eastAsia="Calibri"/>
          <w:sz w:val="26"/>
          <w:szCs w:val="26"/>
        </w:rPr>
      </w:pPr>
      <w:r>
        <w:rPr>
          <w:rFonts w:ascii="Times New Roman" w:hAnsi="Times New Roman" w:eastAsia="Calibri"/>
          <w:sz w:val="26"/>
          <w:szCs w:val="26"/>
        </w:rPr>
        <w:t>В ходе реализации подпрограммы при необходимости допускается корректировка плановых значений финансирования в установленном порядке.</w:t>
      </w:r>
    </w:p>
    <w:p w14:paraId="52470484">
      <w:pPr>
        <w:autoSpaceDN w:val="0"/>
        <w:spacing w:after="0" w:line="240" w:lineRule="auto"/>
        <w:jc w:val="both"/>
        <w:rPr>
          <w:rFonts w:ascii="Times New Roman" w:hAnsi="Times New Roman" w:eastAsia="Calibri"/>
          <w:sz w:val="26"/>
          <w:szCs w:val="26"/>
        </w:rPr>
      </w:pPr>
    </w:p>
    <w:p w14:paraId="131603C8">
      <w:pPr>
        <w:autoSpaceDN w:val="0"/>
        <w:ind w:left="142"/>
        <w:jc w:val="center"/>
        <w:rPr>
          <w:rFonts w:ascii="Times New Roman" w:hAnsi="Times New Roman" w:eastAsia="Calibri"/>
          <w:b/>
          <w:sz w:val="26"/>
          <w:szCs w:val="26"/>
        </w:rPr>
      </w:pPr>
    </w:p>
    <w:p w14:paraId="17654F04">
      <w:pPr>
        <w:autoSpaceDN w:val="0"/>
        <w:ind w:left="142"/>
        <w:jc w:val="center"/>
        <w:rPr>
          <w:rFonts w:ascii="Times New Roman" w:hAnsi="Times New Roman" w:eastAsia="Calibri"/>
          <w:b/>
          <w:sz w:val="26"/>
          <w:szCs w:val="26"/>
        </w:rPr>
      </w:pPr>
    </w:p>
    <w:p w14:paraId="3A1808B1">
      <w:pPr>
        <w:autoSpaceDN w:val="0"/>
        <w:ind w:left="142"/>
        <w:jc w:val="center"/>
        <w:rPr>
          <w:rFonts w:ascii="Times New Roman" w:hAnsi="Times New Roman" w:eastAsia="Calibri"/>
          <w:b/>
          <w:sz w:val="26"/>
          <w:szCs w:val="26"/>
        </w:rPr>
      </w:pPr>
      <w:r>
        <w:rPr>
          <w:rFonts w:ascii="Times New Roman" w:hAnsi="Times New Roman" w:eastAsia="Calibri"/>
          <w:b/>
          <w:sz w:val="26"/>
          <w:szCs w:val="26"/>
        </w:rPr>
        <w:t>1.8. Анализ рисков и меры управления рисками</w:t>
      </w:r>
    </w:p>
    <w:p w14:paraId="029C1EF7">
      <w:pPr>
        <w:autoSpaceDN w:val="0"/>
        <w:ind w:firstLine="708"/>
        <w:jc w:val="both"/>
        <w:rPr>
          <w:rFonts w:ascii="Times New Roman" w:hAnsi="Times New Roman" w:eastAsia="Calibri"/>
          <w:sz w:val="26"/>
          <w:szCs w:val="26"/>
        </w:rPr>
      </w:pPr>
      <w:r>
        <w:rPr>
          <w:rFonts w:ascii="Times New Roman" w:hAnsi="Times New Roman" w:eastAsia="Calibri"/>
          <w:sz w:val="26"/>
          <w:szCs w:val="26"/>
        </w:rPr>
        <w:t>Риски реализации муниципальной подпрограммы, а также соответствующие меры по управлению данными рисками представлены в таблице 1.</w:t>
      </w:r>
    </w:p>
    <w:p w14:paraId="557224AC">
      <w:pPr>
        <w:tabs>
          <w:tab w:val="left" w:pos="8700"/>
          <w:tab w:val="right" w:pos="10205"/>
        </w:tabs>
        <w:autoSpaceDN w:val="0"/>
        <w:ind w:firstLine="720"/>
        <w:rPr>
          <w:rFonts w:ascii="Times New Roman" w:hAnsi="Times New Roman" w:eastAsia="Calibri"/>
          <w:b/>
          <w:sz w:val="26"/>
          <w:szCs w:val="26"/>
        </w:rPr>
      </w:pPr>
      <w:r>
        <w:rPr>
          <w:rFonts w:ascii="Times New Roman" w:hAnsi="Times New Roman" w:eastAsia="Calibri"/>
          <w:b/>
          <w:sz w:val="26"/>
          <w:szCs w:val="26"/>
        </w:rPr>
        <w:tab/>
      </w:r>
      <w:r>
        <w:rPr>
          <w:rFonts w:ascii="Times New Roman" w:hAnsi="Times New Roman" w:eastAsia="Calibri"/>
          <w:b/>
          <w:sz w:val="26"/>
          <w:szCs w:val="26"/>
        </w:rPr>
        <w:tab/>
      </w:r>
      <w:r>
        <w:rPr>
          <w:rFonts w:ascii="Times New Roman" w:hAnsi="Times New Roman" w:eastAsia="Calibri"/>
          <w:b/>
          <w:sz w:val="26"/>
          <w:szCs w:val="26"/>
        </w:rPr>
        <w:t>Таблица 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4"/>
        <w:gridCol w:w="6187"/>
      </w:tblGrid>
      <w:tr w14:paraId="7D39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EB24ABD">
            <w:pPr>
              <w:overflowPunct w:val="0"/>
              <w:autoSpaceDN w:val="0"/>
              <w:adjustRightInd w:val="0"/>
              <w:jc w:val="center"/>
              <w:textAlignment w:val="baseline"/>
              <w:rPr>
                <w:rFonts w:ascii="Times New Roman" w:hAnsi="Times New Roman"/>
                <w:sz w:val="26"/>
                <w:szCs w:val="26"/>
              </w:rPr>
            </w:pPr>
            <w:r>
              <w:rPr>
                <w:rFonts w:ascii="Times New Roman" w:hAnsi="Times New Roman"/>
                <w:sz w:val="26"/>
                <w:szCs w:val="26"/>
              </w:rPr>
              <w:t>Вид риска</w:t>
            </w:r>
          </w:p>
        </w:tc>
        <w:tc>
          <w:tcPr>
            <w:tcW w:w="0" w:type="auto"/>
            <w:tcBorders>
              <w:top w:val="single" w:color="auto" w:sz="4" w:space="0"/>
              <w:left w:val="single" w:color="auto" w:sz="4" w:space="0"/>
              <w:bottom w:val="single" w:color="auto" w:sz="4" w:space="0"/>
              <w:right w:val="single" w:color="auto" w:sz="4" w:space="0"/>
            </w:tcBorders>
          </w:tcPr>
          <w:p w14:paraId="11928479">
            <w:pPr>
              <w:overflowPunct w:val="0"/>
              <w:autoSpaceDN w:val="0"/>
              <w:adjustRightInd w:val="0"/>
              <w:jc w:val="center"/>
              <w:textAlignment w:val="baseline"/>
              <w:rPr>
                <w:rFonts w:ascii="Times New Roman" w:hAnsi="Times New Roman"/>
                <w:sz w:val="26"/>
                <w:szCs w:val="26"/>
              </w:rPr>
            </w:pPr>
            <w:r>
              <w:rPr>
                <w:rFonts w:ascii="Times New Roman" w:hAnsi="Times New Roman"/>
                <w:sz w:val="26"/>
                <w:szCs w:val="26"/>
              </w:rPr>
              <w:t>Меры по управлению рисками</w:t>
            </w:r>
          </w:p>
        </w:tc>
      </w:tr>
      <w:tr w14:paraId="1ABC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0" w:type="auto"/>
            <w:tcBorders>
              <w:top w:val="single" w:color="auto" w:sz="4" w:space="0"/>
              <w:left w:val="single" w:color="auto" w:sz="4" w:space="0"/>
              <w:bottom w:val="single" w:color="auto" w:sz="4" w:space="0"/>
              <w:right w:val="single" w:color="auto" w:sz="4" w:space="0"/>
            </w:tcBorders>
          </w:tcPr>
          <w:p w14:paraId="400362E1">
            <w:pPr>
              <w:overflowPunct w:val="0"/>
              <w:autoSpaceDN w:val="0"/>
              <w:adjustRightInd w:val="0"/>
              <w:spacing w:line="300" w:lineRule="exact"/>
              <w:jc w:val="both"/>
              <w:textAlignment w:val="baseline"/>
              <w:rPr>
                <w:rFonts w:ascii="Times New Roman" w:hAnsi="Times New Roman"/>
                <w:sz w:val="26"/>
                <w:szCs w:val="26"/>
              </w:rPr>
            </w:pPr>
            <w:r>
              <w:rPr>
                <w:rFonts w:ascii="Times New Roman" w:hAnsi="Times New Roman"/>
                <w:sz w:val="26"/>
                <w:szCs w:val="26"/>
              </w:rPr>
              <w:t>Отсутствие финансирования либо финансирование в недостаточном объеме мероприятий муниципальной подпрограммы</w:t>
            </w:r>
          </w:p>
        </w:tc>
        <w:tc>
          <w:tcPr>
            <w:tcW w:w="0" w:type="auto"/>
            <w:tcBorders>
              <w:top w:val="single" w:color="auto" w:sz="4" w:space="0"/>
              <w:left w:val="single" w:color="auto" w:sz="4" w:space="0"/>
              <w:bottom w:val="single" w:color="auto" w:sz="4" w:space="0"/>
              <w:right w:val="single" w:color="auto" w:sz="4" w:space="0"/>
            </w:tcBorders>
          </w:tcPr>
          <w:p w14:paraId="35B2A940">
            <w:pPr>
              <w:overflowPunct w:val="0"/>
              <w:autoSpaceDN w:val="0"/>
              <w:adjustRightInd w:val="0"/>
              <w:spacing w:line="300" w:lineRule="exact"/>
              <w:jc w:val="both"/>
              <w:textAlignment w:val="baseline"/>
              <w:rPr>
                <w:rFonts w:ascii="Times New Roman" w:hAnsi="Times New Roman"/>
                <w:sz w:val="26"/>
                <w:szCs w:val="26"/>
              </w:rPr>
            </w:pPr>
            <w:r>
              <w:rPr>
                <w:rFonts w:ascii="Times New Roman" w:hAnsi="Times New Roman"/>
                <w:sz w:val="26"/>
                <w:szCs w:val="26"/>
              </w:rPr>
              <w:t>Определение приоритетных направлений при реализации муниципальной подпрограммы, оперативное внесение соответствующих корректировок</w:t>
            </w:r>
          </w:p>
        </w:tc>
      </w:tr>
      <w:tr w14:paraId="2B76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F3443F1">
            <w:pPr>
              <w:overflowPunct w:val="0"/>
              <w:autoSpaceDN w:val="0"/>
              <w:adjustRightInd w:val="0"/>
              <w:spacing w:line="300" w:lineRule="exact"/>
              <w:jc w:val="both"/>
              <w:textAlignment w:val="baseline"/>
              <w:rPr>
                <w:rFonts w:ascii="Times New Roman" w:hAnsi="Times New Roman"/>
                <w:sz w:val="26"/>
                <w:szCs w:val="26"/>
              </w:rPr>
            </w:pPr>
            <w:r>
              <w:rPr>
                <w:rFonts w:ascii="Times New Roman" w:hAnsi="Times New Roman"/>
                <w:sz w:val="26"/>
                <w:szCs w:val="26"/>
              </w:rPr>
              <w:t>Возможное изменение федерального и регионального законодательства</w:t>
            </w:r>
          </w:p>
        </w:tc>
        <w:tc>
          <w:tcPr>
            <w:tcW w:w="0" w:type="auto"/>
            <w:tcBorders>
              <w:top w:val="single" w:color="auto" w:sz="4" w:space="0"/>
              <w:left w:val="single" w:color="auto" w:sz="4" w:space="0"/>
              <w:bottom w:val="single" w:color="auto" w:sz="4" w:space="0"/>
              <w:right w:val="single" w:color="auto" w:sz="4" w:space="0"/>
            </w:tcBorders>
          </w:tcPr>
          <w:p w14:paraId="71CEB75C">
            <w:pPr>
              <w:overflowPunct w:val="0"/>
              <w:autoSpaceDN w:val="0"/>
              <w:adjustRightInd w:val="0"/>
              <w:spacing w:line="300" w:lineRule="exact"/>
              <w:jc w:val="both"/>
              <w:textAlignment w:val="baseline"/>
              <w:rPr>
                <w:rFonts w:ascii="Times New Roman" w:hAnsi="Times New Roman"/>
                <w:sz w:val="26"/>
                <w:szCs w:val="26"/>
              </w:rPr>
            </w:pPr>
            <w:r>
              <w:rPr>
                <w:rFonts w:ascii="Times New Roman" w:hAnsi="Times New Roman"/>
                <w:sz w:val="26"/>
                <w:szCs w:val="26"/>
              </w:rPr>
              <w:t xml:space="preserve">Внесение изменений в действующие правовые акты и (или) принятие новых правовых актов муниципального образования </w:t>
            </w:r>
            <w:r>
              <w:rPr>
                <w:rFonts w:ascii="Times New Roman" w:hAnsi="Times New Roman"/>
                <w:color w:val="000000"/>
                <w:sz w:val="26"/>
                <w:szCs w:val="26"/>
              </w:rPr>
              <w:t>«Муниципальный округ Алнашский район Удмуртской Республики»</w:t>
            </w:r>
            <w:r>
              <w:rPr>
                <w:rFonts w:ascii="Times New Roman" w:hAnsi="Times New Roman"/>
                <w:sz w:val="26"/>
                <w:szCs w:val="26"/>
              </w:rPr>
              <w:t xml:space="preserve">, касающихся сферы реализации муниципальной подпрограммы </w:t>
            </w:r>
          </w:p>
        </w:tc>
      </w:tr>
      <w:tr w14:paraId="36AE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37F3B730">
            <w:pPr>
              <w:overflowPunct w:val="0"/>
              <w:autoSpaceDN w:val="0"/>
              <w:adjustRightInd w:val="0"/>
              <w:spacing w:line="300" w:lineRule="exact"/>
              <w:jc w:val="both"/>
              <w:textAlignment w:val="baseline"/>
              <w:rPr>
                <w:rFonts w:ascii="Times New Roman" w:hAnsi="Times New Roman"/>
                <w:sz w:val="26"/>
                <w:szCs w:val="26"/>
              </w:rPr>
            </w:pPr>
            <w:r>
              <w:rPr>
                <w:rFonts w:ascii="Times New Roman" w:hAnsi="Times New Roman"/>
                <w:sz w:val="26"/>
                <w:szCs w:val="26"/>
              </w:rPr>
              <w:t>Неисполнение (некачественное исполнение) мероприятий соисполнителями, участвующими в реализации муниципальной подпрограммы</w:t>
            </w:r>
          </w:p>
        </w:tc>
        <w:tc>
          <w:tcPr>
            <w:tcW w:w="0" w:type="auto"/>
            <w:tcBorders>
              <w:top w:val="single" w:color="auto" w:sz="4" w:space="0"/>
              <w:left w:val="single" w:color="auto" w:sz="4" w:space="0"/>
              <w:bottom w:val="single" w:color="auto" w:sz="4" w:space="0"/>
              <w:right w:val="single" w:color="auto" w:sz="4" w:space="0"/>
            </w:tcBorders>
          </w:tcPr>
          <w:p w14:paraId="66FAB4D4">
            <w:pPr>
              <w:overflowPunct w:val="0"/>
              <w:autoSpaceDN w:val="0"/>
              <w:adjustRightInd w:val="0"/>
              <w:spacing w:line="300" w:lineRule="exact"/>
              <w:jc w:val="both"/>
              <w:textAlignment w:val="baseline"/>
              <w:rPr>
                <w:rFonts w:ascii="Times New Roman" w:hAnsi="Times New Roman"/>
                <w:sz w:val="26"/>
                <w:szCs w:val="26"/>
              </w:rPr>
            </w:pPr>
            <w:r>
              <w:rPr>
                <w:rFonts w:ascii="Times New Roman" w:hAnsi="Times New Roman"/>
                <w:sz w:val="26"/>
                <w:szCs w:val="26"/>
              </w:rPr>
              <w:t xml:space="preserve">Мониторинг поэтапного исполнения соисполнителями мероприятий муниципальной подпрограммы </w:t>
            </w:r>
          </w:p>
          <w:p w14:paraId="048F5420">
            <w:pPr>
              <w:overflowPunct w:val="0"/>
              <w:autoSpaceDN w:val="0"/>
              <w:adjustRightInd w:val="0"/>
              <w:spacing w:line="300" w:lineRule="exact"/>
              <w:textAlignment w:val="baseline"/>
              <w:rPr>
                <w:rFonts w:ascii="Times New Roman" w:hAnsi="Times New Roman"/>
                <w:sz w:val="26"/>
                <w:szCs w:val="26"/>
              </w:rPr>
            </w:pPr>
          </w:p>
        </w:tc>
      </w:tr>
      <w:tr w14:paraId="00A4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23812425">
            <w:pPr>
              <w:overflowPunct w:val="0"/>
              <w:autoSpaceDN w:val="0"/>
              <w:adjustRightInd w:val="0"/>
              <w:spacing w:line="300" w:lineRule="exact"/>
              <w:jc w:val="both"/>
              <w:textAlignment w:val="baseline"/>
              <w:rPr>
                <w:rFonts w:ascii="Times New Roman" w:hAnsi="Times New Roman"/>
                <w:sz w:val="26"/>
                <w:szCs w:val="26"/>
              </w:rPr>
            </w:pPr>
            <w:r>
              <w:rPr>
                <w:rFonts w:ascii="Times New Roman" w:hAnsi="Times New Roman"/>
                <w:sz w:val="26"/>
                <w:szCs w:val="26"/>
              </w:rPr>
              <w:t>Потеря актуальности мероприятий подпрограммы</w:t>
            </w:r>
          </w:p>
        </w:tc>
        <w:tc>
          <w:tcPr>
            <w:tcW w:w="0" w:type="auto"/>
            <w:tcBorders>
              <w:top w:val="single" w:color="auto" w:sz="4" w:space="0"/>
              <w:left w:val="single" w:color="auto" w:sz="4" w:space="0"/>
              <w:bottom w:val="single" w:color="auto" w:sz="4" w:space="0"/>
              <w:right w:val="single" w:color="auto" w:sz="4" w:space="0"/>
            </w:tcBorders>
          </w:tcPr>
          <w:p w14:paraId="05CCDE74">
            <w:pPr>
              <w:overflowPunct w:val="0"/>
              <w:autoSpaceDN w:val="0"/>
              <w:adjustRightInd w:val="0"/>
              <w:spacing w:after="0" w:line="300" w:lineRule="exact"/>
              <w:jc w:val="both"/>
              <w:textAlignment w:val="baseline"/>
              <w:rPr>
                <w:rFonts w:ascii="Times New Roman" w:hAnsi="Times New Roman"/>
                <w:sz w:val="26"/>
                <w:szCs w:val="26"/>
              </w:rPr>
            </w:pPr>
            <w:r>
              <w:rPr>
                <w:rFonts w:ascii="Times New Roman" w:hAnsi="Times New Roman"/>
                <w:sz w:val="26"/>
                <w:szCs w:val="26"/>
              </w:rPr>
              <w:t>- мониторинг эффективности реализуемых программных мероприятий;</w:t>
            </w:r>
          </w:p>
          <w:p w14:paraId="70D91BD3">
            <w:pPr>
              <w:overflowPunct w:val="0"/>
              <w:autoSpaceDN w:val="0"/>
              <w:adjustRightInd w:val="0"/>
              <w:spacing w:after="0" w:line="300" w:lineRule="exact"/>
              <w:jc w:val="both"/>
              <w:textAlignment w:val="baseline"/>
              <w:rPr>
                <w:rFonts w:ascii="Times New Roman" w:hAnsi="Times New Roman"/>
                <w:sz w:val="26"/>
                <w:szCs w:val="26"/>
              </w:rPr>
            </w:pPr>
            <w:r>
              <w:rPr>
                <w:rFonts w:ascii="Times New Roman" w:hAnsi="Times New Roman"/>
                <w:sz w:val="26"/>
                <w:szCs w:val="26"/>
              </w:rPr>
              <w:t>- реализация в случае необходимости новых мероприятий за счет перераспределения средств внутри подпрограммы</w:t>
            </w:r>
          </w:p>
        </w:tc>
      </w:tr>
    </w:tbl>
    <w:p w14:paraId="2CE1392C">
      <w:pPr>
        <w:autoSpaceDN w:val="0"/>
        <w:adjustRightInd w:val="0"/>
        <w:spacing w:after="0" w:line="240" w:lineRule="auto"/>
        <w:ind w:left="142"/>
        <w:contextualSpacing/>
        <w:jc w:val="both"/>
        <w:outlineLvl w:val="0"/>
        <w:rPr>
          <w:rFonts w:ascii="Times New Roman" w:hAnsi="Times New Roman"/>
          <w:b/>
          <w:sz w:val="26"/>
          <w:szCs w:val="26"/>
        </w:rPr>
      </w:pPr>
    </w:p>
    <w:p w14:paraId="093CFE9C">
      <w:pPr>
        <w:autoSpaceDN w:val="0"/>
        <w:adjustRightInd w:val="0"/>
        <w:spacing w:after="0" w:line="240" w:lineRule="auto"/>
        <w:ind w:left="142"/>
        <w:contextualSpacing/>
        <w:jc w:val="center"/>
        <w:outlineLvl w:val="0"/>
        <w:rPr>
          <w:rFonts w:ascii="Times New Roman" w:hAnsi="Times New Roman" w:eastAsia="Calibri"/>
          <w:b/>
          <w:sz w:val="26"/>
          <w:szCs w:val="26"/>
        </w:rPr>
      </w:pPr>
      <w:r>
        <w:rPr>
          <w:rFonts w:ascii="Times New Roman" w:hAnsi="Times New Roman"/>
          <w:b/>
          <w:sz w:val="26"/>
          <w:szCs w:val="26"/>
        </w:rPr>
        <w:t xml:space="preserve">1.9. </w:t>
      </w:r>
      <w:r>
        <w:rPr>
          <w:rFonts w:ascii="Times New Roman" w:hAnsi="Times New Roman" w:eastAsia="Calibri"/>
          <w:b/>
          <w:sz w:val="26"/>
          <w:szCs w:val="26"/>
        </w:rPr>
        <w:t>Конечные результаты реализации муниципальной подпрограммы, оценка планируемой эффективности ее реализации</w:t>
      </w:r>
    </w:p>
    <w:p w14:paraId="4BAA0DAB">
      <w:pPr>
        <w:autoSpaceDN w:val="0"/>
        <w:adjustRightInd w:val="0"/>
        <w:spacing w:after="0" w:line="240" w:lineRule="auto"/>
        <w:jc w:val="both"/>
        <w:rPr>
          <w:rFonts w:ascii="Times New Roman" w:hAnsi="Times New Roman" w:eastAsia="Calibri"/>
          <w:b/>
          <w:sz w:val="26"/>
          <w:szCs w:val="26"/>
        </w:rPr>
      </w:pPr>
    </w:p>
    <w:p w14:paraId="383B0B5A">
      <w:pPr>
        <w:autoSpaceDN w:val="0"/>
        <w:adjustRightInd w:val="0"/>
        <w:spacing w:after="0" w:line="240" w:lineRule="auto"/>
        <w:ind w:firstLine="708"/>
        <w:jc w:val="both"/>
        <w:rPr>
          <w:rFonts w:ascii="Times New Roman" w:hAnsi="Times New Roman" w:eastAsia="Calibri"/>
          <w:sz w:val="26"/>
          <w:szCs w:val="26"/>
        </w:rPr>
      </w:pPr>
      <w:r>
        <w:rPr>
          <w:rFonts w:ascii="Times New Roman" w:hAnsi="Times New Roman" w:eastAsia="Calibri"/>
          <w:sz w:val="26"/>
          <w:szCs w:val="26"/>
        </w:rPr>
        <w:t xml:space="preserve">Утверждение и внедрение мероприятий подпрограммы создаст условия для стабилизации и снижения уровня преступности на территории муниципального образования </w:t>
      </w:r>
      <w:r>
        <w:rPr>
          <w:rFonts w:ascii="Times New Roman" w:hAnsi="Times New Roman"/>
          <w:color w:val="000000"/>
          <w:sz w:val="26"/>
          <w:szCs w:val="26"/>
        </w:rPr>
        <w:t>«Муниципальный округ Алнашский район Удмуртской Республики»</w:t>
      </w:r>
      <w:r>
        <w:rPr>
          <w:rFonts w:ascii="Times New Roman" w:hAnsi="Times New Roman" w:eastAsia="Calibri"/>
          <w:sz w:val="26"/>
          <w:szCs w:val="26"/>
        </w:rPr>
        <w:t>, совершенствования системы профилактики правонарушений, формирования у подростков и молодежи, в целом, населения, мотивации к ведению здорового образа жизни, внедрения современных технических средств для обеспечения правопорядка и безопасности на улицах и в других общественных местах, совершенствования муниципальной нормативной базы в области профилактики правонарушений.</w:t>
      </w:r>
    </w:p>
    <w:p w14:paraId="4E54BB22">
      <w:pPr>
        <w:autoSpaceDN w:val="0"/>
        <w:adjustRightInd w:val="0"/>
        <w:spacing w:after="0" w:line="240" w:lineRule="auto"/>
        <w:ind w:firstLine="708"/>
        <w:jc w:val="both"/>
        <w:rPr>
          <w:rFonts w:ascii="Times New Roman" w:hAnsi="Times New Roman" w:eastAsia="Calibri"/>
          <w:sz w:val="26"/>
          <w:szCs w:val="26"/>
        </w:rPr>
      </w:pPr>
      <w:r>
        <w:rPr>
          <w:rFonts w:ascii="Times New Roman" w:hAnsi="Times New Roman" w:eastAsia="Calibri"/>
          <w:sz w:val="26"/>
          <w:szCs w:val="26"/>
        </w:rPr>
        <w:t>Реализация подпрограммы при ее финансировании в полном объеме позволит достичь следующих результатов:</w:t>
      </w:r>
    </w:p>
    <w:p w14:paraId="4CA92E03">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1.Снижение общего количества зарегистрированных правонарушений.</w:t>
      </w:r>
    </w:p>
    <w:p w14:paraId="01FDD75E">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2.Снижение количества правонарушений, совершенных в общественных местах.</w:t>
      </w:r>
    </w:p>
    <w:p w14:paraId="5B9E5076">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3.Снижение количества правонарушений, совершенных в состоянии алкогольного опьянения.</w:t>
      </w:r>
    </w:p>
    <w:p w14:paraId="289AB40B">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4.Снижение количества «бытовой» преступности.</w:t>
      </w:r>
    </w:p>
    <w:p w14:paraId="68252554">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5.Снижение количества правонарушений, совершенных несовершеннолетними.</w:t>
      </w:r>
    </w:p>
    <w:p w14:paraId="323B5D89">
      <w:pPr>
        <w:overflowPunct w:val="0"/>
        <w:autoSpaceDN w:val="0"/>
        <w:adjustRightInd w:val="0"/>
        <w:spacing w:after="0" w:line="240" w:lineRule="auto"/>
        <w:jc w:val="both"/>
        <w:textAlignment w:val="baseline"/>
        <w:outlineLvl w:val="0"/>
        <w:rPr>
          <w:rFonts w:ascii="Times New Roman" w:hAnsi="Times New Roman"/>
          <w:sz w:val="26"/>
          <w:szCs w:val="26"/>
        </w:rPr>
      </w:pPr>
      <w:r>
        <w:rPr>
          <w:rFonts w:ascii="Times New Roman" w:hAnsi="Times New Roman"/>
          <w:sz w:val="26"/>
          <w:szCs w:val="26"/>
        </w:rPr>
        <w:t>6.Снижение количества рецидивных преступлений.</w:t>
      </w:r>
    </w:p>
    <w:p w14:paraId="024B1743">
      <w:pPr>
        <w:autoSpaceDN w:val="0"/>
        <w:adjustRightInd w:val="0"/>
        <w:spacing w:after="0" w:line="240" w:lineRule="auto"/>
        <w:ind w:firstLine="708"/>
        <w:jc w:val="both"/>
        <w:rPr>
          <w:rFonts w:ascii="Times New Roman" w:hAnsi="Times New Roman"/>
          <w:sz w:val="26"/>
          <w:szCs w:val="26"/>
        </w:rPr>
        <w:sectPr>
          <w:pgSz w:w="11906" w:h="16838"/>
          <w:pgMar w:top="1134" w:right="567" w:bottom="1134" w:left="1134" w:header="709" w:footer="709" w:gutter="0"/>
          <w:cols w:space="720" w:num="1"/>
        </w:sectPr>
      </w:pPr>
      <w:r>
        <w:rPr>
          <w:rFonts w:ascii="Times New Roman" w:hAnsi="Times New Roman" w:eastAsia="Calibri"/>
          <w:sz w:val="26"/>
          <w:szCs w:val="26"/>
        </w:rPr>
        <w:t xml:space="preserve">Оценка эффективности подпрограммы проводится в соответствии с </w:t>
      </w:r>
      <w:r>
        <w:rPr>
          <w:rFonts w:ascii="Times New Roman" w:hAnsi="Times New Roman"/>
          <w:sz w:val="26"/>
          <w:szCs w:val="26"/>
        </w:rPr>
        <w:t xml:space="preserve">Положением об оценке эффективности муниципальных программ муниципального образования «Муниципальный округ Алнашский район Удмуртской Республики», которые </w:t>
      </w:r>
      <w:r>
        <w:rPr>
          <w:rFonts w:ascii="Times New Roman" w:hAnsi="Times New Roman" w:eastAsia="Calibri"/>
          <w:sz w:val="26"/>
          <w:szCs w:val="26"/>
        </w:rPr>
        <w:t xml:space="preserve">утверждены постановлением </w:t>
      </w:r>
      <w:r>
        <w:rPr>
          <w:rFonts w:ascii="Times New Roman" w:hAnsi="Times New Roman"/>
          <w:sz w:val="26"/>
          <w:szCs w:val="26"/>
        </w:rPr>
        <w:t xml:space="preserve">Администрации </w:t>
      </w:r>
      <w:r>
        <w:rPr>
          <w:rFonts w:ascii="Times New Roman" w:hAnsi="Times New Roman"/>
          <w:color w:val="000000"/>
          <w:sz w:val="26"/>
          <w:szCs w:val="26"/>
        </w:rPr>
        <w:t>Алнашского района Удмуртской Республики.</w:t>
      </w:r>
    </w:p>
    <w:p w14:paraId="68D20EA2">
      <w:pPr>
        <w:autoSpaceDN w:val="0"/>
        <w:adjustRightInd w:val="0"/>
        <w:jc w:val="right"/>
        <w:rPr>
          <w:rFonts w:ascii="Times New Roman" w:hAnsi="Times New Roman" w:eastAsia="Calibri"/>
          <w:b/>
          <w:sz w:val="24"/>
          <w:szCs w:val="24"/>
        </w:rPr>
      </w:pPr>
    </w:p>
    <w:p w14:paraId="41D7CAA3">
      <w:pPr>
        <w:autoSpaceDN w:val="0"/>
        <w:adjustRightInd w:val="0"/>
        <w:jc w:val="right"/>
        <w:rPr>
          <w:rFonts w:ascii="Times New Roman" w:hAnsi="Times New Roman" w:eastAsia="Calibri"/>
          <w:b/>
          <w:sz w:val="24"/>
          <w:szCs w:val="24"/>
        </w:rPr>
      </w:pPr>
      <w:r>
        <w:rPr>
          <w:rFonts w:ascii="Times New Roman" w:hAnsi="Times New Roman" w:eastAsia="Calibri"/>
          <w:b/>
          <w:sz w:val="24"/>
          <w:szCs w:val="24"/>
        </w:rPr>
        <w:t>Приложение № 1</w:t>
      </w:r>
    </w:p>
    <w:p w14:paraId="59802C2F">
      <w:pPr>
        <w:autoSpaceDN w:val="0"/>
        <w:adjustRightInd w:val="0"/>
        <w:spacing w:after="0" w:line="240" w:lineRule="auto"/>
        <w:ind w:firstLine="540"/>
        <w:jc w:val="center"/>
        <w:outlineLvl w:val="1"/>
        <w:rPr>
          <w:rFonts w:ascii="Times New Roman" w:hAnsi="Times New Roman" w:eastAsia="Calibri"/>
          <w:b/>
        </w:rPr>
      </w:pPr>
      <w:r>
        <w:rPr>
          <w:rFonts w:ascii="Times New Roman" w:hAnsi="Times New Roman" w:eastAsia="Calibri"/>
          <w:b/>
        </w:rPr>
        <w:t>Сведения о составе и значениях целевых показателей (индикаторов) муниципальной подпрограммы</w:t>
      </w:r>
    </w:p>
    <w:p w14:paraId="40B0D0E0">
      <w:pPr>
        <w:autoSpaceDN w:val="0"/>
        <w:adjustRightInd w:val="0"/>
        <w:spacing w:after="0" w:line="240" w:lineRule="auto"/>
        <w:ind w:firstLine="540"/>
        <w:jc w:val="center"/>
        <w:outlineLvl w:val="1"/>
        <w:rPr>
          <w:rFonts w:ascii="Times New Roman" w:hAnsi="Times New Roman" w:eastAsia="Calibri"/>
          <w:b/>
        </w:rPr>
      </w:pPr>
    </w:p>
    <w:tbl>
      <w:tblPr>
        <w:tblStyle w:val="3"/>
        <w:tblW w:w="5033" w:type="pct"/>
        <w:tblInd w:w="0" w:type="dxa"/>
        <w:tblLayout w:type="fixed"/>
        <w:tblCellMar>
          <w:top w:w="0" w:type="dxa"/>
          <w:left w:w="75" w:type="dxa"/>
          <w:bottom w:w="0" w:type="dxa"/>
          <w:right w:w="75" w:type="dxa"/>
        </w:tblCellMar>
      </w:tblPr>
      <w:tblGrid>
        <w:gridCol w:w="552"/>
        <w:gridCol w:w="851"/>
        <w:gridCol w:w="712"/>
        <w:gridCol w:w="1844"/>
        <w:gridCol w:w="851"/>
        <w:gridCol w:w="815"/>
        <w:gridCol w:w="853"/>
        <w:gridCol w:w="856"/>
        <w:gridCol w:w="856"/>
        <w:gridCol w:w="856"/>
        <w:gridCol w:w="853"/>
        <w:gridCol w:w="824"/>
        <w:gridCol w:w="693"/>
        <w:gridCol w:w="850"/>
        <w:gridCol w:w="853"/>
        <w:gridCol w:w="850"/>
        <w:gridCol w:w="848"/>
      </w:tblGrid>
      <w:tr w14:paraId="5A89BBB4">
        <w:tblPrEx>
          <w:tblCellMar>
            <w:top w:w="0" w:type="dxa"/>
            <w:left w:w="75" w:type="dxa"/>
            <w:bottom w:w="0" w:type="dxa"/>
            <w:right w:w="75" w:type="dxa"/>
          </w:tblCellMar>
        </w:tblPrEx>
        <w:tc>
          <w:tcPr>
            <w:tcW w:w="473" w:type="pct"/>
            <w:gridSpan w:val="2"/>
            <w:vMerge w:val="restart"/>
            <w:tcBorders>
              <w:top w:val="single" w:color="auto" w:sz="4" w:space="0"/>
              <w:left w:val="single" w:color="auto" w:sz="4" w:space="0"/>
              <w:bottom w:val="single" w:color="auto" w:sz="4" w:space="0"/>
              <w:right w:val="single" w:color="auto" w:sz="4" w:space="0"/>
            </w:tcBorders>
          </w:tcPr>
          <w:p w14:paraId="6E4FC3FE">
            <w:pPr>
              <w:autoSpaceDN w:val="0"/>
              <w:adjustRightInd w:val="0"/>
              <w:jc w:val="center"/>
              <w:rPr>
                <w:rFonts w:ascii="Times New Roman" w:hAnsi="Times New Roman" w:eastAsia="Calibri"/>
                <w:sz w:val="18"/>
                <w:szCs w:val="18"/>
              </w:rPr>
            </w:pPr>
            <w:r>
              <w:rPr>
                <w:rFonts w:ascii="Times New Roman" w:hAnsi="Times New Roman" w:eastAsia="Calibri"/>
                <w:sz w:val="18"/>
                <w:szCs w:val="18"/>
              </w:rPr>
              <w:t>Код аналитической программной классификации</w:t>
            </w:r>
          </w:p>
        </w:tc>
        <w:tc>
          <w:tcPr>
            <w:tcW w:w="240" w:type="pct"/>
            <w:vMerge w:val="restart"/>
            <w:tcBorders>
              <w:top w:val="single" w:color="auto" w:sz="4" w:space="0"/>
              <w:left w:val="single" w:color="auto" w:sz="4" w:space="0"/>
              <w:bottom w:val="single" w:color="auto" w:sz="4" w:space="0"/>
              <w:right w:val="single" w:color="auto" w:sz="4" w:space="0"/>
            </w:tcBorders>
          </w:tcPr>
          <w:p w14:paraId="5814DA03">
            <w:pPr>
              <w:autoSpaceDN w:val="0"/>
              <w:adjustRightInd w:val="0"/>
              <w:jc w:val="center"/>
              <w:rPr>
                <w:rFonts w:ascii="Times New Roman" w:hAnsi="Times New Roman" w:eastAsia="Calibri"/>
              </w:rPr>
            </w:pPr>
            <w:r>
              <w:rPr>
                <w:rFonts w:ascii="Times New Roman" w:hAnsi="Times New Roman" w:eastAsia="Calibri"/>
              </w:rPr>
              <w:t>№ п/п</w:t>
            </w:r>
          </w:p>
        </w:tc>
        <w:tc>
          <w:tcPr>
            <w:tcW w:w="622" w:type="pct"/>
            <w:vMerge w:val="restart"/>
            <w:tcBorders>
              <w:top w:val="single" w:color="auto" w:sz="4" w:space="0"/>
              <w:left w:val="single" w:color="auto" w:sz="4" w:space="0"/>
              <w:bottom w:val="single" w:color="auto" w:sz="4" w:space="0"/>
              <w:right w:val="single" w:color="auto" w:sz="4" w:space="0"/>
            </w:tcBorders>
          </w:tcPr>
          <w:p w14:paraId="30F6C1E2">
            <w:pPr>
              <w:autoSpaceDN w:val="0"/>
              <w:adjustRightInd w:val="0"/>
              <w:jc w:val="center"/>
              <w:rPr>
                <w:rFonts w:ascii="Times New Roman" w:hAnsi="Times New Roman" w:eastAsia="Calibri"/>
                <w:sz w:val="18"/>
                <w:szCs w:val="18"/>
              </w:rPr>
            </w:pPr>
            <w:r>
              <w:rPr>
                <w:rFonts w:ascii="Times New Roman" w:hAnsi="Times New Roman" w:eastAsia="Calibri"/>
                <w:sz w:val="18"/>
                <w:szCs w:val="18"/>
              </w:rPr>
              <w:t>Наименование целевого показателя (индикатора)</w:t>
            </w:r>
          </w:p>
        </w:tc>
        <w:tc>
          <w:tcPr>
            <w:tcW w:w="287" w:type="pct"/>
            <w:vMerge w:val="restart"/>
            <w:tcBorders>
              <w:top w:val="single" w:color="auto" w:sz="4" w:space="0"/>
              <w:left w:val="single" w:color="auto" w:sz="4" w:space="0"/>
              <w:bottom w:val="single" w:color="auto" w:sz="4" w:space="0"/>
              <w:right w:val="single" w:color="auto" w:sz="4" w:space="0"/>
            </w:tcBorders>
          </w:tcPr>
          <w:p w14:paraId="6097D9DE">
            <w:pPr>
              <w:autoSpaceDN w:val="0"/>
              <w:adjustRightInd w:val="0"/>
              <w:jc w:val="center"/>
              <w:rPr>
                <w:rFonts w:ascii="Times New Roman" w:hAnsi="Times New Roman" w:eastAsia="Calibri"/>
                <w:sz w:val="18"/>
                <w:szCs w:val="18"/>
              </w:rPr>
            </w:pPr>
            <w:r>
              <w:rPr>
                <w:rFonts w:ascii="Times New Roman" w:hAnsi="Times New Roman" w:eastAsia="Calibri"/>
                <w:sz w:val="18"/>
                <w:szCs w:val="18"/>
              </w:rPr>
              <w:t>Единица измерения</w:t>
            </w:r>
          </w:p>
        </w:tc>
        <w:tc>
          <w:tcPr>
            <w:tcW w:w="3377" w:type="pct"/>
            <w:gridSpan w:val="12"/>
            <w:tcBorders>
              <w:top w:val="single" w:color="auto" w:sz="4" w:space="0"/>
              <w:left w:val="single" w:color="auto" w:sz="4" w:space="0"/>
              <w:bottom w:val="single" w:color="auto" w:sz="4" w:space="0"/>
              <w:right w:val="single" w:color="auto" w:sz="4" w:space="0"/>
            </w:tcBorders>
          </w:tcPr>
          <w:p w14:paraId="72C3E59C">
            <w:pPr>
              <w:autoSpaceDN w:val="0"/>
              <w:adjustRightInd w:val="0"/>
              <w:jc w:val="center"/>
              <w:rPr>
                <w:rFonts w:ascii="Times New Roman" w:hAnsi="Times New Roman" w:eastAsia="Calibri"/>
                <w:sz w:val="18"/>
                <w:szCs w:val="18"/>
              </w:rPr>
            </w:pPr>
            <w:r>
              <w:rPr>
                <w:rFonts w:ascii="Times New Roman" w:hAnsi="Times New Roman" w:eastAsia="Calibri"/>
                <w:sz w:val="18"/>
                <w:szCs w:val="18"/>
              </w:rPr>
              <w:t>Значения целевых показателей (индикаторов)</w:t>
            </w:r>
          </w:p>
        </w:tc>
      </w:tr>
      <w:tr w14:paraId="0C0C3D32">
        <w:tblPrEx>
          <w:tblCellMar>
            <w:top w:w="0" w:type="dxa"/>
            <w:left w:w="75" w:type="dxa"/>
            <w:bottom w:w="0" w:type="dxa"/>
            <w:right w:w="75" w:type="dxa"/>
          </w:tblCellMar>
        </w:tblPrEx>
        <w:trPr>
          <w:trHeight w:val="547" w:hRule="atLeast"/>
        </w:trPr>
        <w:tc>
          <w:tcPr>
            <w:tcW w:w="473" w:type="pct"/>
            <w:gridSpan w:val="2"/>
            <w:vMerge w:val="continue"/>
            <w:tcBorders>
              <w:top w:val="single" w:color="auto" w:sz="4" w:space="0"/>
              <w:left w:val="single" w:color="auto" w:sz="4" w:space="0"/>
              <w:bottom w:val="single" w:color="auto" w:sz="4" w:space="0"/>
              <w:right w:val="single" w:color="auto" w:sz="4" w:space="0"/>
            </w:tcBorders>
            <w:vAlign w:val="center"/>
          </w:tcPr>
          <w:p w14:paraId="30F282CD">
            <w:pPr>
              <w:spacing w:after="0" w:line="240" w:lineRule="auto"/>
              <w:rPr>
                <w:rFonts w:ascii="Times New Roman" w:hAnsi="Times New Roman" w:eastAsia="Calibri"/>
              </w:rPr>
            </w:pP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1F67E8E0">
            <w:pPr>
              <w:spacing w:after="0" w:line="240" w:lineRule="auto"/>
              <w:rPr>
                <w:rFonts w:ascii="Times New Roman" w:hAnsi="Times New Roman" w:eastAsia="Calibri"/>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14:paraId="40B32088">
            <w:pPr>
              <w:spacing w:after="0" w:line="240" w:lineRule="auto"/>
              <w:rPr>
                <w:rFonts w:ascii="Times New Roman" w:hAnsi="Times New Roman" w:eastAsia="Calibri"/>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22FC5A0A">
            <w:pPr>
              <w:spacing w:after="0" w:line="240" w:lineRule="auto"/>
              <w:rPr>
                <w:rFonts w:ascii="Times New Roman" w:hAnsi="Times New Roman" w:eastAsia="Calibri"/>
              </w:rPr>
            </w:pPr>
          </w:p>
        </w:tc>
        <w:tc>
          <w:tcPr>
            <w:tcW w:w="275" w:type="pct"/>
            <w:tcBorders>
              <w:top w:val="single" w:color="auto" w:sz="4" w:space="0"/>
              <w:left w:val="single" w:color="auto" w:sz="4" w:space="0"/>
              <w:bottom w:val="single" w:color="auto" w:sz="4" w:space="0"/>
              <w:right w:val="single" w:color="auto" w:sz="4" w:space="0"/>
            </w:tcBorders>
          </w:tcPr>
          <w:p w14:paraId="06124DF8">
            <w:pPr>
              <w:autoSpaceDN w:val="0"/>
              <w:adjustRightInd w:val="0"/>
              <w:jc w:val="center"/>
              <w:rPr>
                <w:rFonts w:ascii="Times New Roman" w:hAnsi="Times New Roman" w:eastAsia="Calibri"/>
              </w:rPr>
            </w:pPr>
            <w:r>
              <w:rPr>
                <w:rFonts w:ascii="Times New Roman" w:hAnsi="Times New Roman" w:eastAsia="Calibri"/>
              </w:rPr>
              <w:t>2015 г.</w:t>
            </w:r>
          </w:p>
        </w:tc>
        <w:tc>
          <w:tcPr>
            <w:tcW w:w="288" w:type="pct"/>
            <w:tcBorders>
              <w:top w:val="single" w:color="auto" w:sz="4" w:space="0"/>
              <w:left w:val="single" w:color="auto" w:sz="4" w:space="0"/>
              <w:bottom w:val="single" w:color="auto" w:sz="4" w:space="0"/>
              <w:right w:val="single" w:color="auto" w:sz="4" w:space="0"/>
            </w:tcBorders>
          </w:tcPr>
          <w:p w14:paraId="7F02C6C9">
            <w:pPr>
              <w:autoSpaceDN w:val="0"/>
              <w:adjustRightInd w:val="0"/>
              <w:jc w:val="center"/>
              <w:rPr>
                <w:rFonts w:ascii="Times New Roman" w:hAnsi="Times New Roman" w:eastAsia="Calibri"/>
              </w:rPr>
            </w:pPr>
            <w:r>
              <w:rPr>
                <w:rFonts w:ascii="Times New Roman" w:hAnsi="Times New Roman" w:eastAsia="Calibri"/>
              </w:rPr>
              <w:t>2016 г.</w:t>
            </w:r>
          </w:p>
        </w:tc>
        <w:tc>
          <w:tcPr>
            <w:tcW w:w="289" w:type="pct"/>
            <w:tcBorders>
              <w:top w:val="single" w:color="auto" w:sz="4" w:space="0"/>
              <w:left w:val="single" w:color="auto" w:sz="4" w:space="0"/>
              <w:bottom w:val="single" w:color="auto" w:sz="4" w:space="0"/>
              <w:right w:val="single" w:color="auto" w:sz="4" w:space="0"/>
            </w:tcBorders>
          </w:tcPr>
          <w:p w14:paraId="23FABBC3">
            <w:pPr>
              <w:autoSpaceDN w:val="0"/>
              <w:adjustRightInd w:val="0"/>
              <w:jc w:val="center"/>
              <w:rPr>
                <w:rFonts w:ascii="Times New Roman" w:hAnsi="Times New Roman" w:eastAsia="Calibri"/>
              </w:rPr>
            </w:pPr>
            <w:r>
              <w:rPr>
                <w:rFonts w:ascii="Times New Roman" w:hAnsi="Times New Roman" w:eastAsia="Calibri"/>
              </w:rPr>
              <w:t>2017 г.</w:t>
            </w:r>
          </w:p>
        </w:tc>
        <w:tc>
          <w:tcPr>
            <w:tcW w:w="289" w:type="pct"/>
            <w:tcBorders>
              <w:top w:val="single" w:color="auto" w:sz="4" w:space="0"/>
              <w:left w:val="single" w:color="auto" w:sz="4" w:space="0"/>
              <w:bottom w:val="single" w:color="auto" w:sz="4" w:space="0"/>
              <w:right w:val="single" w:color="auto" w:sz="4" w:space="0"/>
            </w:tcBorders>
          </w:tcPr>
          <w:p w14:paraId="7C761C19">
            <w:pPr>
              <w:autoSpaceDN w:val="0"/>
              <w:adjustRightInd w:val="0"/>
              <w:jc w:val="center"/>
              <w:rPr>
                <w:rFonts w:ascii="Times New Roman" w:hAnsi="Times New Roman" w:eastAsia="Calibri"/>
              </w:rPr>
            </w:pPr>
            <w:r>
              <w:rPr>
                <w:rFonts w:ascii="Times New Roman" w:hAnsi="Times New Roman" w:eastAsia="Calibri"/>
              </w:rPr>
              <w:t>2018 г</w:t>
            </w:r>
          </w:p>
        </w:tc>
        <w:tc>
          <w:tcPr>
            <w:tcW w:w="289" w:type="pct"/>
            <w:tcBorders>
              <w:top w:val="single" w:color="auto" w:sz="4" w:space="0"/>
              <w:left w:val="single" w:color="auto" w:sz="4" w:space="0"/>
              <w:bottom w:val="single" w:color="auto" w:sz="4" w:space="0"/>
              <w:right w:val="single" w:color="auto" w:sz="4" w:space="0"/>
            </w:tcBorders>
          </w:tcPr>
          <w:p w14:paraId="38B494B2">
            <w:pPr>
              <w:autoSpaceDN w:val="0"/>
              <w:adjustRightInd w:val="0"/>
              <w:jc w:val="center"/>
              <w:rPr>
                <w:rFonts w:ascii="Times New Roman" w:hAnsi="Times New Roman" w:eastAsia="Calibri"/>
              </w:rPr>
            </w:pPr>
            <w:r>
              <w:rPr>
                <w:rFonts w:ascii="Times New Roman" w:hAnsi="Times New Roman" w:eastAsia="Calibri"/>
              </w:rPr>
              <w:t>2019 г</w:t>
            </w:r>
          </w:p>
        </w:tc>
        <w:tc>
          <w:tcPr>
            <w:tcW w:w="288" w:type="pct"/>
            <w:tcBorders>
              <w:top w:val="single" w:color="auto" w:sz="4" w:space="0"/>
              <w:left w:val="single" w:color="auto" w:sz="4" w:space="0"/>
              <w:bottom w:val="single" w:color="auto" w:sz="4" w:space="0"/>
              <w:right w:val="single" w:color="auto" w:sz="4" w:space="0"/>
            </w:tcBorders>
          </w:tcPr>
          <w:p w14:paraId="589BB147">
            <w:pPr>
              <w:autoSpaceDN w:val="0"/>
              <w:adjustRightInd w:val="0"/>
              <w:jc w:val="center"/>
              <w:rPr>
                <w:rFonts w:ascii="Times New Roman" w:hAnsi="Times New Roman" w:eastAsia="Calibri"/>
              </w:rPr>
            </w:pPr>
            <w:r>
              <w:rPr>
                <w:rFonts w:ascii="Times New Roman" w:hAnsi="Times New Roman" w:eastAsia="Calibri"/>
              </w:rPr>
              <w:t>2020 г</w:t>
            </w:r>
          </w:p>
        </w:tc>
        <w:tc>
          <w:tcPr>
            <w:tcW w:w="278" w:type="pct"/>
            <w:tcBorders>
              <w:top w:val="single" w:color="auto" w:sz="4" w:space="0"/>
              <w:left w:val="single" w:color="auto" w:sz="4" w:space="0"/>
              <w:bottom w:val="single" w:color="auto" w:sz="4" w:space="0"/>
              <w:right w:val="single" w:color="auto" w:sz="4" w:space="0"/>
            </w:tcBorders>
          </w:tcPr>
          <w:p w14:paraId="154BC070">
            <w:pPr>
              <w:autoSpaceDN w:val="0"/>
              <w:adjustRightInd w:val="0"/>
              <w:jc w:val="center"/>
              <w:rPr>
                <w:rFonts w:ascii="Times New Roman" w:hAnsi="Times New Roman" w:eastAsia="Calibri"/>
              </w:rPr>
            </w:pPr>
            <w:r>
              <w:rPr>
                <w:rFonts w:ascii="Times New Roman" w:hAnsi="Times New Roman" w:eastAsia="Calibri"/>
              </w:rPr>
              <w:t>2021г.</w:t>
            </w:r>
          </w:p>
        </w:tc>
        <w:tc>
          <w:tcPr>
            <w:tcW w:w="234" w:type="pct"/>
            <w:tcBorders>
              <w:top w:val="single" w:color="auto" w:sz="4" w:space="0"/>
              <w:left w:val="single" w:color="auto" w:sz="4" w:space="0"/>
              <w:bottom w:val="single" w:color="auto" w:sz="4" w:space="0"/>
              <w:right w:val="single" w:color="auto" w:sz="4" w:space="0"/>
            </w:tcBorders>
          </w:tcPr>
          <w:p w14:paraId="77C53085">
            <w:r>
              <w:rPr>
                <w:rFonts w:ascii="Times New Roman" w:hAnsi="Times New Roman" w:eastAsia="Calibri"/>
              </w:rPr>
              <w:t>2022г.</w:t>
            </w:r>
          </w:p>
        </w:tc>
        <w:tc>
          <w:tcPr>
            <w:tcW w:w="287" w:type="pct"/>
            <w:tcBorders>
              <w:top w:val="single" w:color="auto" w:sz="4" w:space="0"/>
              <w:left w:val="single" w:color="auto" w:sz="4" w:space="0"/>
              <w:bottom w:val="single" w:color="auto" w:sz="4" w:space="0"/>
              <w:right w:val="single" w:color="auto" w:sz="4" w:space="0"/>
            </w:tcBorders>
          </w:tcPr>
          <w:p w14:paraId="28B962AD">
            <w:r>
              <w:rPr>
                <w:rFonts w:ascii="Times New Roman" w:hAnsi="Times New Roman" w:eastAsia="Calibri"/>
              </w:rPr>
              <w:t>2022г.</w:t>
            </w:r>
          </w:p>
        </w:tc>
        <w:tc>
          <w:tcPr>
            <w:tcW w:w="288" w:type="pct"/>
            <w:tcBorders>
              <w:top w:val="single" w:color="auto" w:sz="4" w:space="0"/>
              <w:left w:val="single" w:color="auto" w:sz="4" w:space="0"/>
              <w:bottom w:val="single" w:color="auto" w:sz="4" w:space="0"/>
              <w:right w:val="single" w:color="auto" w:sz="4" w:space="0"/>
            </w:tcBorders>
          </w:tcPr>
          <w:p w14:paraId="0115F1DC">
            <w:r>
              <w:rPr>
                <w:rFonts w:ascii="Times New Roman" w:hAnsi="Times New Roman" w:eastAsia="Calibri"/>
              </w:rPr>
              <w:t>2023г.</w:t>
            </w:r>
          </w:p>
        </w:tc>
        <w:tc>
          <w:tcPr>
            <w:tcW w:w="287" w:type="pct"/>
            <w:tcBorders>
              <w:top w:val="single" w:color="auto" w:sz="4" w:space="0"/>
              <w:left w:val="single" w:color="auto" w:sz="4" w:space="0"/>
              <w:bottom w:val="single" w:color="auto" w:sz="4" w:space="0"/>
              <w:right w:val="single" w:color="auto" w:sz="4" w:space="0"/>
            </w:tcBorders>
          </w:tcPr>
          <w:p w14:paraId="059F516D">
            <w:r>
              <w:rPr>
                <w:rFonts w:ascii="Times New Roman" w:hAnsi="Times New Roman" w:eastAsia="Calibri"/>
              </w:rPr>
              <w:t>2024г</w:t>
            </w:r>
          </w:p>
        </w:tc>
        <w:tc>
          <w:tcPr>
            <w:tcW w:w="286" w:type="pct"/>
            <w:tcBorders>
              <w:top w:val="single" w:color="auto" w:sz="4" w:space="0"/>
              <w:left w:val="single" w:color="auto" w:sz="4" w:space="0"/>
              <w:bottom w:val="single" w:color="auto" w:sz="4" w:space="0"/>
              <w:right w:val="single" w:color="auto" w:sz="4" w:space="0"/>
            </w:tcBorders>
          </w:tcPr>
          <w:p w14:paraId="572F93E4">
            <w:pPr>
              <w:rPr>
                <w:rFonts w:ascii="Times New Roman" w:hAnsi="Times New Roman" w:eastAsia="Calibri"/>
              </w:rPr>
            </w:pPr>
            <w:r>
              <w:rPr>
                <w:rFonts w:ascii="Times New Roman" w:hAnsi="Times New Roman" w:eastAsia="Calibri"/>
              </w:rPr>
              <w:t>2025г</w:t>
            </w:r>
          </w:p>
        </w:tc>
      </w:tr>
      <w:tr w14:paraId="566F5E9C">
        <w:tblPrEx>
          <w:tblCellMar>
            <w:top w:w="0" w:type="dxa"/>
            <w:left w:w="75" w:type="dxa"/>
            <w:bottom w:w="0" w:type="dxa"/>
            <w:right w:w="75" w:type="dxa"/>
          </w:tblCellMar>
        </w:tblPrEx>
        <w:tc>
          <w:tcPr>
            <w:tcW w:w="186" w:type="pct"/>
            <w:tcBorders>
              <w:top w:val="single" w:color="auto" w:sz="4" w:space="0"/>
              <w:left w:val="single" w:color="auto" w:sz="4" w:space="0"/>
              <w:bottom w:val="single" w:color="auto" w:sz="4" w:space="0"/>
              <w:right w:val="single" w:color="auto" w:sz="4" w:space="0"/>
            </w:tcBorders>
          </w:tcPr>
          <w:p w14:paraId="5A53457D">
            <w:pPr>
              <w:autoSpaceDN w:val="0"/>
              <w:adjustRightInd w:val="0"/>
              <w:jc w:val="center"/>
              <w:rPr>
                <w:rFonts w:ascii="Times New Roman" w:hAnsi="Times New Roman" w:eastAsia="Calibri"/>
              </w:rPr>
            </w:pPr>
            <w:r>
              <w:rPr>
                <w:rFonts w:ascii="Times New Roman" w:hAnsi="Times New Roman" w:eastAsia="Calibri"/>
              </w:rPr>
              <w:t>МП</w:t>
            </w:r>
          </w:p>
        </w:tc>
        <w:tc>
          <w:tcPr>
            <w:tcW w:w="287" w:type="pct"/>
            <w:tcBorders>
              <w:top w:val="single" w:color="auto" w:sz="4" w:space="0"/>
              <w:left w:val="single" w:color="auto" w:sz="4" w:space="0"/>
              <w:bottom w:val="single" w:color="auto" w:sz="4" w:space="0"/>
              <w:right w:val="single" w:color="auto" w:sz="4" w:space="0"/>
            </w:tcBorders>
          </w:tcPr>
          <w:p w14:paraId="173FA1D2">
            <w:pPr>
              <w:autoSpaceDN w:val="0"/>
              <w:adjustRightInd w:val="0"/>
              <w:jc w:val="center"/>
              <w:rPr>
                <w:rFonts w:ascii="Times New Roman" w:hAnsi="Times New Roman" w:eastAsia="Calibri"/>
              </w:rPr>
            </w:pPr>
            <w:r>
              <w:rPr>
                <w:rFonts w:ascii="Times New Roman" w:hAnsi="Times New Roman" w:eastAsia="Calibri"/>
              </w:rPr>
              <w:t>ПП</w:t>
            </w:r>
          </w:p>
        </w:tc>
        <w:tc>
          <w:tcPr>
            <w:tcW w:w="240" w:type="pct"/>
            <w:vMerge w:val="continue"/>
            <w:tcBorders>
              <w:top w:val="single" w:color="auto" w:sz="4" w:space="0"/>
              <w:left w:val="single" w:color="auto" w:sz="4" w:space="0"/>
              <w:bottom w:val="single" w:color="auto" w:sz="4" w:space="0"/>
              <w:right w:val="single" w:color="auto" w:sz="4" w:space="0"/>
            </w:tcBorders>
            <w:vAlign w:val="center"/>
          </w:tcPr>
          <w:p w14:paraId="2411A74A">
            <w:pPr>
              <w:spacing w:after="0" w:line="240" w:lineRule="auto"/>
              <w:rPr>
                <w:rFonts w:ascii="Times New Roman" w:hAnsi="Times New Roman" w:eastAsia="Calibri"/>
              </w:rPr>
            </w:pPr>
          </w:p>
        </w:tc>
        <w:tc>
          <w:tcPr>
            <w:tcW w:w="622" w:type="pct"/>
            <w:vMerge w:val="continue"/>
            <w:tcBorders>
              <w:top w:val="single" w:color="auto" w:sz="4" w:space="0"/>
              <w:left w:val="single" w:color="auto" w:sz="4" w:space="0"/>
              <w:bottom w:val="single" w:color="auto" w:sz="4" w:space="0"/>
              <w:right w:val="single" w:color="auto" w:sz="4" w:space="0"/>
            </w:tcBorders>
            <w:vAlign w:val="center"/>
          </w:tcPr>
          <w:p w14:paraId="0358CE25">
            <w:pPr>
              <w:spacing w:after="0" w:line="240" w:lineRule="auto"/>
              <w:rPr>
                <w:rFonts w:ascii="Times New Roman" w:hAnsi="Times New Roman" w:eastAsia="Calibri"/>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27809D4A">
            <w:pPr>
              <w:spacing w:after="0" w:line="240" w:lineRule="auto"/>
              <w:rPr>
                <w:rFonts w:ascii="Times New Roman" w:hAnsi="Times New Roman" w:eastAsia="Calibri"/>
              </w:rPr>
            </w:pPr>
          </w:p>
        </w:tc>
        <w:tc>
          <w:tcPr>
            <w:tcW w:w="275" w:type="pct"/>
            <w:tcBorders>
              <w:top w:val="single" w:color="auto" w:sz="4" w:space="0"/>
              <w:left w:val="single" w:color="auto" w:sz="4" w:space="0"/>
              <w:bottom w:val="single" w:color="auto" w:sz="4" w:space="0"/>
              <w:right w:val="single" w:color="auto" w:sz="4" w:space="0"/>
            </w:tcBorders>
          </w:tcPr>
          <w:p w14:paraId="55F548EA">
            <w:pPr>
              <w:autoSpaceDN w:val="0"/>
              <w:adjustRightInd w:val="0"/>
              <w:jc w:val="center"/>
              <w:rPr>
                <w:rFonts w:ascii="Times New Roman" w:hAnsi="Times New Roman" w:eastAsia="Calibri"/>
                <w:sz w:val="18"/>
                <w:szCs w:val="18"/>
              </w:rPr>
            </w:pPr>
            <w:r>
              <w:rPr>
                <w:rFonts w:ascii="Times New Roman" w:hAnsi="Times New Roman" w:eastAsia="Calibri"/>
                <w:sz w:val="18"/>
                <w:szCs w:val="18"/>
              </w:rPr>
              <w:t>прогноз</w:t>
            </w:r>
          </w:p>
        </w:tc>
        <w:tc>
          <w:tcPr>
            <w:tcW w:w="288" w:type="pct"/>
            <w:tcBorders>
              <w:top w:val="single" w:color="auto" w:sz="4" w:space="0"/>
              <w:left w:val="single" w:color="auto" w:sz="4" w:space="0"/>
              <w:bottom w:val="single" w:color="auto" w:sz="4" w:space="0"/>
              <w:right w:val="single" w:color="auto" w:sz="4" w:space="0"/>
            </w:tcBorders>
          </w:tcPr>
          <w:p w14:paraId="02DE2F20">
            <w:pPr>
              <w:autoSpaceDN w:val="0"/>
              <w:adjustRightInd w:val="0"/>
              <w:jc w:val="center"/>
              <w:rPr>
                <w:rFonts w:ascii="Times New Roman" w:hAnsi="Times New Roman" w:eastAsia="Calibri"/>
                <w:sz w:val="18"/>
                <w:szCs w:val="18"/>
              </w:rPr>
            </w:pPr>
            <w:r>
              <w:rPr>
                <w:rFonts w:ascii="Times New Roman" w:hAnsi="Times New Roman" w:eastAsia="Calibri"/>
                <w:sz w:val="18"/>
                <w:szCs w:val="18"/>
              </w:rPr>
              <w:t>прогноз</w:t>
            </w:r>
          </w:p>
        </w:tc>
        <w:tc>
          <w:tcPr>
            <w:tcW w:w="289" w:type="pct"/>
            <w:tcBorders>
              <w:top w:val="single" w:color="auto" w:sz="4" w:space="0"/>
              <w:left w:val="single" w:color="auto" w:sz="4" w:space="0"/>
              <w:bottom w:val="single" w:color="auto" w:sz="4" w:space="0"/>
              <w:right w:val="single" w:color="auto" w:sz="4" w:space="0"/>
            </w:tcBorders>
          </w:tcPr>
          <w:p w14:paraId="27C7615C">
            <w:pPr>
              <w:autoSpaceDN w:val="0"/>
              <w:adjustRightInd w:val="0"/>
              <w:jc w:val="center"/>
              <w:rPr>
                <w:rFonts w:ascii="Times New Roman" w:hAnsi="Times New Roman" w:eastAsia="Calibri"/>
                <w:sz w:val="18"/>
                <w:szCs w:val="18"/>
              </w:rPr>
            </w:pPr>
            <w:r>
              <w:rPr>
                <w:rFonts w:ascii="Times New Roman" w:hAnsi="Times New Roman" w:eastAsia="Calibri"/>
                <w:sz w:val="18"/>
                <w:szCs w:val="18"/>
              </w:rPr>
              <w:t>прогноз</w:t>
            </w:r>
          </w:p>
        </w:tc>
        <w:tc>
          <w:tcPr>
            <w:tcW w:w="289" w:type="pct"/>
            <w:tcBorders>
              <w:top w:val="single" w:color="auto" w:sz="4" w:space="0"/>
              <w:left w:val="single" w:color="auto" w:sz="4" w:space="0"/>
              <w:bottom w:val="single" w:color="auto" w:sz="4" w:space="0"/>
              <w:right w:val="single" w:color="auto" w:sz="4" w:space="0"/>
            </w:tcBorders>
          </w:tcPr>
          <w:p w14:paraId="7C163AC2">
            <w:pPr>
              <w:autoSpaceDN w:val="0"/>
              <w:adjustRightInd w:val="0"/>
              <w:jc w:val="center"/>
              <w:rPr>
                <w:rFonts w:ascii="Times New Roman" w:hAnsi="Times New Roman" w:eastAsia="Calibri"/>
                <w:sz w:val="18"/>
                <w:szCs w:val="18"/>
              </w:rPr>
            </w:pPr>
            <w:r>
              <w:rPr>
                <w:rFonts w:ascii="Times New Roman" w:hAnsi="Times New Roman" w:eastAsia="Calibri"/>
                <w:sz w:val="18"/>
                <w:szCs w:val="18"/>
              </w:rPr>
              <w:t>прогноз</w:t>
            </w:r>
          </w:p>
        </w:tc>
        <w:tc>
          <w:tcPr>
            <w:tcW w:w="289" w:type="pct"/>
            <w:tcBorders>
              <w:top w:val="single" w:color="auto" w:sz="4" w:space="0"/>
              <w:left w:val="single" w:color="auto" w:sz="4" w:space="0"/>
              <w:bottom w:val="single" w:color="auto" w:sz="4" w:space="0"/>
              <w:right w:val="single" w:color="auto" w:sz="4" w:space="0"/>
            </w:tcBorders>
          </w:tcPr>
          <w:p w14:paraId="6D72F0D1">
            <w:pPr>
              <w:autoSpaceDN w:val="0"/>
              <w:rPr>
                <w:rFonts w:ascii="Times New Roman" w:hAnsi="Times New Roman" w:eastAsia="Calibri"/>
                <w:sz w:val="18"/>
                <w:szCs w:val="18"/>
              </w:rPr>
            </w:pPr>
            <w:r>
              <w:rPr>
                <w:rFonts w:ascii="Times New Roman" w:hAnsi="Times New Roman" w:eastAsia="Calibri"/>
                <w:sz w:val="18"/>
                <w:szCs w:val="18"/>
              </w:rPr>
              <w:t>прогноз</w:t>
            </w:r>
          </w:p>
        </w:tc>
        <w:tc>
          <w:tcPr>
            <w:tcW w:w="288" w:type="pct"/>
            <w:tcBorders>
              <w:top w:val="single" w:color="auto" w:sz="4" w:space="0"/>
              <w:left w:val="single" w:color="auto" w:sz="4" w:space="0"/>
              <w:bottom w:val="single" w:color="auto" w:sz="4" w:space="0"/>
              <w:right w:val="single" w:color="auto" w:sz="4" w:space="0"/>
            </w:tcBorders>
          </w:tcPr>
          <w:p w14:paraId="1B85102D">
            <w:pPr>
              <w:autoSpaceDN w:val="0"/>
              <w:rPr>
                <w:rFonts w:ascii="Times New Roman" w:hAnsi="Times New Roman" w:eastAsia="Calibri"/>
                <w:sz w:val="18"/>
                <w:szCs w:val="18"/>
              </w:rPr>
            </w:pPr>
            <w:r>
              <w:rPr>
                <w:rFonts w:ascii="Times New Roman" w:hAnsi="Times New Roman" w:eastAsia="Calibri"/>
                <w:sz w:val="18"/>
                <w:szCs w:val="18"/>
              </w:rPr>
              <w:t>прогноз</w:t>
            </w:r>
          </w:p>
        </w:tc>
        <w:tc>
          <w:tcPr>
            <w:tcW w:w="278" w:type="pct"/>
            <w:tcBorders>
              <w:top w:val="single" w:color="auto" w:sz="4" w:space="0"/>
              <w:left w:val="single" w:color="auto" w:sz="4" w:space="0"/>
              <w:bottom w:val="single" w:color="auto" w:sz="4" w:space="0"/>
              <w:right w:val="single" w:color="auto" w:sz="4" w:space="0"/>
            </w:tcBorders>
          </w:tcPr>
          <w:p w14:paraId="35CEC262">
            <w:pPr>
              <w:autoSpaceDN w:val="0"/>
              <w:rPr>
                <w:rFonts w:ascii="Times New Roman" w:hAnsi="Times New Roman" w:eastAsia="Calibri"/>
                <w:sz w:val="18"/>
                <w:szCs w:val="18"/>
              </w:rPr>
            </w:pPr>
            <w:r>
              <w:rPr>
                <w:rFonts w:ascii="Times New Roman" w:hAnsi="Times New Roman" w:eastAsia="Calibri"/>
                <w:sz w:val="18"/>
                <w:szCs w:val="18"/>
              </w:rPr>
              <w:t>прогноз</w:t>
            </w:r>
          </w:p>
        </w:tc>
        <w:tc>
          <w:tcPr>
            <w:tcW w:w="234" w:type="pct"/>
            <w:tcBorders>
              <w:top w:val="single" w:color="auto" w:sz="4" w:space="0"/>
              <w:left w:val="single" w:color="auto" w:sz="4" w:space="0"/>
              <w:bottom w:val="single" w:color="auto" w:sz="4" w:space="0"/>
              <w:right w:val="single" w:color="auto" w:sz="4" w:space="0"/>
            </w:tcBorders>
          </w:tcPr>
          <w:p w14:paraId="6905A5B5">
            <w:pPr>
              <w:rPr>
                <w:sz w:val="18"/>
                <w:szCs w:val="18"/>
              </w:rPr>
            </w:pPr>
            <w:r>
              <w:rPr>
                <w:rFonts w:ascii="Times New Roman" w:hAnsi="Times New Roman" w:eastAsia="Calibri"/>
                <w:sz w:val="18"/>
                <w:szCs w:val="18"/>
              </w:rPr>
              <w:t>прогноз</w:t>
            </w:r>
          </w:p>
        </w:tc>
        <w:tc>
          <w:tcPr>
            <w:tcW w:w="287" w:type="pct"/>
            <w:tcBorders>
              <w:top w:val="single" w:color="auto" w:sz="4" w:space="0"/>
              <w:left w:val="single" w:color="auto" w:sz="4" w:space="0"/>
              <w:bottom w:val="single" w:color="auto" w:sz="4" w:space="0"/>
              <w:right w:val="single" w:color="auto" w:sz="4" w:space="0"/>
            </w:tcBorders>
          </w:tcPr>
          <w:p w14:paraId="0EF94AC0">
            <w:pPr>
              <w:rPr>
                <w:sz w:val="18"/>
                <w:szCs w:val="18"/>
              </w:rPr>
            </w:pPr>
            <w:r>
              <w:rPr>
                <w:rFonts w:ascii="Times New Roman" w:hAnsi="Times New Roman" w:eastAsia="Calibri"/>
                <w:sz w:val="18"/>
                <w:szCs w:val="18"/>
              </w:rPr>
              <w:t>прогноз</w:t>
            </w:r>
          </w:p>
        </w:tc>
        <w:tc>
          <w:tcPr>
            <w:tcW w:w="288" w:type="pct"/>
            <w:tcBorders>
              <w:top w:val="single" w:color="auto" w:sz="4" w:space="0"/>
              <w:left w:val="single" w:color="auto" w:sz="4" w:space="0"/>
              <w:bottom w:val="single" w:color="auto" w:sz="4" w:space="0"/>
              <w:right w:val="single" w:color="auto" w:sz="4" w:space="0"/>
            </w:tcBorders>
          </w:tcPr>
          <w:p w14:paraId="1011BC0E">
            <w:pPr>
              <w:rPr>
                <w:sz w:val="18"/>
                <w:szCs w:val="18"/>
              </w:rPr>
            </w:pPr>
            <w:r>
              <w:rPr>
                <w:rFonts w:ascii="Times New Roman" w:hAnsi="Times New Roman" w:eastAsia="Calibri"/>
                <w:sz w:val="18"/>
                <w:szCs w:val="18"/>
              </w:rPr>
              <w:t>прогноз</w:t>
            </w:r>
          </w:p>
        </w:tc>
        <w:tc>
          <w:tcPr>
            <w:tcW w:w="287" w:type="pct"/>
            <w:tcBorders>
              <w:top w:val="single" w:color="auto" w:sz="4" w:space="0"/>
              <w:left w:val="single" w:color="auto" w:sz="4" w:space="0"/>
              <w:bottom w:val="single" w:color="auto" w:sz="4" w:space="0"/>
              <w:right w:val="single" w:color="auto" w:sz="4" w:space="0"/>
            </w:tcBorders>
          </w:tcPr>
          <w:p w14:paraId="300E540D">
            <w:pPr>
              <w:rPr>
                <w:sz w:val="18"/>
                <w:szCs w:val="18"/>
              </w:rPr>
            </w:pPr>
            <w:r>
              <w:rPr>
                <w:rFonts w:ascii="Times New Roman" w:hAnsi="Times New Roman" w:eastAsia="Calibri"/>
                <w:sz w:val="18"/>
                <w:szCs w:val="18"/>
              </w:rPr>
              <w:t>прогноз</w:t>
            </w:r>
          </w:p>
        </w:tc>
        <w:tc>
          <w:tcPr>
            <w:tcW w:w="286" w:type="pct"/>
            <w:tcBorders>
              <w:top w:val="single" w:color="auto" w:sz="4" w:space="0"/>
              <w:left w:val="single" w:color="auto" w:sz="4" w:space="0"/>
              <w:bottom w:val="single" w:color="auto" w:sz="4" w:space="0"/>
              <w:right w:val="single" w:color="auto" w:sz="4" w:space="0"/>
            </w:tcBorders>
          </w:tcPr>
          <w:p w14:paraId="2F7F40C8">
            <w:pPr>
              <w:rPr>
                <w:sz w:val="18"/>
                <w:szCs w:val="18"/>
              </w:rPr>
            </w:pPr>
            <w:r>
              <w:rPr>
                <w:rFonts w:ascii="Times New Roman" w:hAnsi="Times New Roman" w:eastAsia="Calibri"/>
                <w:sz w:val="18"/>
                <w:szCs w:val="18"/>
              </w:rPr>
              <w:t>прогноз</w:t>
            </w:r>
          </w:p>
        </w:tc>
      </w:tr>
      <w:tr w14:paraId="4E8F0B67">
        <w:tblPrEx>
          <w:tblCellMar>
            <w:top w:w="0" w:type="dxa"/>
            <w:left w:w="75" w:type="dxa"/>
            <w:bottom w:w="0" w:type="dxa"/>
            <w:right w:w="75" w:type="dxa"/>
          </w:tblCellMar>
        </w:tblPrEx>
        <w:tc>
          <w:tcPr>
            <w:tcW w:w="186" w:type="pct"/>
            <w:tcBorders>
              <w:top w:val="single" w:color="auto" w:sz="4" w:space="0"/>
              <w:left w:val="single" w:color="auto" w:sz="4" w:space="0"/>
              <w:bottom w:val="single" w:color="auto" w:sz="4" w:space="0"/>
              <w:right w:val="single" w:color="auto" w:sz="4" w:space="0"/>
            </w:tcBorders>
            <w:vAlign w:val="center"/>
          </w:tcPr>
          <w:p w14:paraId="31DC8BB5">
            <w:pPr>
              <w:autoSpaceDN w:val="0"/>
              <w:adjustRightInd w:val="0"/>
              <w:jc w:val="center"/>
              <w:rPr>
                <w:rFonts w:ascii="Times New Roman" w:hAnsi="Times New Roman" w:eastAsia="Calibri"/>
              </w:rPr>
            </w:pPr>
            <w:r>
              <w:rPr>
                <w:rFonts w:ascii="Times New Roman" w:hAnsi="Times New Roman" w:eastAsia="Calibri"/>
              </w:rPr>
              <w:t>1</w:t>
            </w:r>
          </w:p>
        </w:tc>
        <w:tc>
          <w:tcPr>
            <w:tcW w:w="287" w:type="pct"/>
            <w:tcBorders>
              <w:top w:val="single" w:color="auto" w:sz="4" w:space="0"/>
              <w:left w:val="single" w:color="auto" w:sz="4" w:space="0"/>
              <w:bottom w:val="single" w:color="auto" w:sz="4" w:space="0"/>
              <w:right w:val="single" w:color="auto" w:sz="4" w:space="0"/>
            </w:tcBorders>
            <w:vAlign w:val="center"/>
          </w:tcPr>
          <w:p w14:paraId="1A9789F0">
            <w:pPr>
              <w:autoSpaceDN w:val="0"/>
              <w:adjustRightInd w:val="0"/>
              <w:jc w:val="center"/>
              <w:rPr>
                <w:rFonts w:ascii="Times New Roman" w:hAnsi="Times New Roman" w:eastAsia="Calibri"/>
              </w:rPr>
            </w:pPr>
            <w:r>
              <w:rPr>
                <w:rFonts w:ascii="Times New Roman" w:hAnsi="Times New Roman" w:eastAsia="Calibri"/>
              </w:rPr>
              <w:t>2</w:t>
            </w:r>
          </w:p>
        </w:tc>
        <w:tc>
          <w:tcPr>
            <w:tcW w:w="240" w:type="pct"/>
            <w:tcBorders>
              <w:top w:val="single" w:color="auto" w:sz="4" w:space="0"/>
              <w:left w:val="single" w:color="auto" w:sz="4" w:space="0"/>
              <w:bottom w:val="single" w:color="auto" w:sz="4" w:space="0"/>
              <w:right w:val="single" w:color="auto" w:sz="4" w:space="0"/>
            </w:tcBorders>
            <w:vAlign w:val="center"/>
          </w:tcPr>
          <w:p w14:paraId="67D0C760">
            <w:pPr>
              <w:autoSpaceDN w:val="0"/>
              <w:adjustRightInd w:val="0"/>
              <w:jc w:val="center"/>
              <w:rPr>
                <w:rFonts w:ascii="Times New Roman" w:hAnsi="Times New Roman" w:eastAsia="Calibri"/>
              </w:rPr>
            </w:pPr>
            <w:r>
              <w:rPr>
                <w:rFonts w:ascii="Times New Roman" w:hAnsi="Times New Roman" w:eastAsia="Calibri"/>
              </w:rPr>
              <w:t>3</w:t>
            </w:r>
          </w:p>
        </w:tc>
        <w:tc>
          <w:tcPr>
            <w:tcW w:w="622" w:type="pct"/>
            <w:tcBorders>
              <w:top w:val="single" w:color="auto" w:sz="4" w:space="0"/>
              <w:left w:val="single" w:color="auto" w:sz="4" w:space="0"/>
              <w:bottom w:val="single" w:color="auto" w:sz="4" w:space="0"/>
              <w:right w:val="single" w:color="auto" w:sz="4" w:space="0"/>
            </w:tcBorders>
            <w:vAlign w:val="center"/>
          </w:tcPr>
          <w:p w14:paraId="59C7B3ED">
            <w:pPr>
              <w:autoSpaceDN w:val="0"/>
              <w:adjustRightInd w:val="0"/>
              <w:jc w:val="center"/>
              <w:rPr>
                <w:rFonts w:ascii="Times New Roman" w:hAnsi="Times New Roman" w:eastAsia="Calibri"/>
              </w:rPr>
            </w:pPr>
            <w:r>
              <w:rPr>
                <w:rFonts w:ascii="Times New Roman" w:hAnsi="Times New Roman" w:eastAsia="Calibri"/>
              </w:rPr>
              <w:t>4</w:t>
            </w:r>
          </w:p>
        </w:tc>
        <w:tc>
          <w:tcPr>
            <w:tcW w:w="287" w:type="pct"/>
            <w:tcBorders>
              <w:top w:val="single" w:color="auto" w:sz="4" w:space="0"/>
              <w:left w:val="single" w:color="auto" w:sz="4" w:space="0"/>
              <w:bottom w:val="single" w:color="auto" w:sz="4" w:space="0"/>
              <w:right w:val="single" w:color="auto" w:sz="4" w:space="0"/>
            </w:tcBorders>
            <w:vAlign w:val="center"/>
          </w:tcPr>
          <w:p w14:paraId="2643326F">
            <w:pPr>
              <w:autoSpaceDN w:val="0"/>
              <w:adjustRightInd w:val="0"/>
              <w:jc w:val="center"/>
              <w:rPr>
                <w:rFonts w:ascii="Times New Roman" w:hAnsi="Times New Roman" w:eastAsia="Calibri"/>
              </w:rPr>
            </w:pPr>
            <w:r>
              <w:rPr>
                <w:rFonts w:ascii="Times New Roman" w:hAnsi="Times New Roman" w:eastAsia="Calibri"/>
              </w:rPr>
              <w:t>5</w:t>
            </w:r>
          </w:p>
        </w:tc>
        <w:tc>
          <w:tcPr>
            <w:tcW w:w="275" w:type="pct"/>
            <w:tcBorders>
              <w:top w:val="single" w:color="auto" w:sz="4" w:space="0"/>
              <w:left w:val="single" w:color="auto" w:sz="4" w:space="0"/>
              <w:bottom w:val="single" w:color="auto" w:sz="4" w:space="0"/>
              <w:right w:val="single" w:color="auto" w:sz="4" w:space="0"/>
            </w:tcBorders>
            <w:vAlign w:val="center"/>
          </w:tcPr>
          <w:p w14:paraId="48272AF5">
            <w:pPr>
              <w:autoSpaceDN w:val="0"/>
              <w:adjustRightInd w:val="0"/>
              <w:jc w:val="center"/>
              <w:rPr>
                <w:rFonts w:ascii="Times New Roman" w:hAnsi="Times New Roman" w:eastAsia="Calibri"/>
              </w:rPr>
            </w:pPr>
            <w:r>
              <w:rPr>
                <w:rFonts w:ascii="Times New Roman" w:hAnsi="Times New Roman" w:eastAsia="Calibri"/>
              </w:rPr>
              <w:t>6</w:t>
            </w:r>
          </w:p>
        </w:tc>
        <w:tc>
          <w:tcPr>
            <w:tcW w:w="288" w:type="pct"/>
            <w:tcBorders>
              <w:top w:val="single" w:color="auto" w:sz="4" w:space="0"/>
              <w:left w:val="single" w:color="auto" w:sz="4" w:space="0"/>
              <w:bottom w:val="single" w:color="auto" w:sz="4" w:space="0"/>
              <w:right w:val="single" w:color="auto" w:sz="4" w:space="0"/>
            </w:tcBorders>
            <w:vAlign w:val="center"/>
          </w:tcPr>
          <w:p w14:paraId="4C432CDE">
            <w:pPr>
              <w:autoSpaceDN w:val="0"/>
              <w:adjustRightInd w:val="0"/>
              <w:jc w:val="center"/>
              <w:rPr>
                <w:rFonts w:ascii="Times New Roman" w:hAnsi="Times New Roman" w:eastAsia="Calibri"/>
              </w:rPr>
            </w:pPr>
            <w:r>
              <w:rPr>
                <w:rFonts w:ascii="Times New Roman" w:hAnsi="Times New Roman" w:eastAsia="Calibri"/>
              </w:rPr>
              <w:t>7</w:t>
            </w:r>
          </w:p>
        </w:tc>
        <w:tc>
          <w:tcPr>
            <w:tcW w:w="289" w:type="pct"/>
            <w:tcBorders>
              <w:top w:val="single" w:color="auto" w:sz="4" w:space="0"/>
              <w:left w:val="single" w:color="auto" w:sz="4" w:space="0"/>
              <w:bottom w:val="single" w:color="auto" w:sz="4" w:space="0"/>
              <w:right w:val="single" w:color="auto" w:sz="4" w:space="0"/>
            </w:tcBorders>
            <w:vAlign w:val="center"/>
          </w:tcPr>
          <w:p w14:paraId="171717AF">
            <w:pPr>
              <w:autoSpaceDN w:val="0"/>
              <w:adjustRightInd w:val="0"/>
              <w:jc w:val="center"/>
              <w:rPr>
                <w:rFonts w:ascii="Times New Roman" w:hAnsi="Times New Roman" w:eastAsia="Calibri"/>
              </w:rPr>
            </w:pPr>
            <w:r>
              <w:rPr>
                <w:rFonts w:ascii="Times New Roman" w:hAnsi="Times New Roman" w:eastAsia="Calibri"/>
              </w:rPr>
              <w:t>8</w:t>
            </w:r>
          </w:p>
        </w:tc>
        <w:tc>
          <w:tcPr>
            <w:tcW w:w="289" w:type="pct"/>
            <w:tcBorders>
              <w:top w:val="single" w:color="auto" w:sz="4" w:space="0"/>
              <w:left w:val="single" w:color="auto" w:sz="4" w:space="0"/>
              <w:bottom w:val="single" w:color="auto" w:sz="4" w:space="0"/>
              <w:right w:val="single" w:color="auto" w:sz="4" w:space="0"/>
            </w:tcBorders>
            <w:vAlign w:val="center"/>
          </w:tcPr>
          <w:p w14:paraId="36C96E4E">
            <w:pPr>
              <w:autoSpaceDN w:val="0"/>
              <w:adjustRightInd w:val="0"/>
              <w:jc w:val="center"/>
              <w:rPr>
                <w:rFonts w:ascii="Times New Roman" w:hAnsi="Times New Roman" w:eastAsia="Calibri"/>
              </w:rPr>
            </w:pPr>
            <w:r>
              <w:rPr>
                <w:rFonts w:ascii="Times New Roman" w:hAnsi="Times New Roman" w:eastAsia="Calibri"/>
              </w:rPr>
              <w:t>9</w:t>
            </w:r>
          </w:p>
        </w:tc>
        <w:tc>
          <w:tcPr>
            <w:tcW w:w="289" w:type="pct"/>
            <w:tcBorders>
              <w:top w:val="single" w:color="auto" w:sz="4" w:space="0"/>
              <w:left w:val="single" w:color="auto" w:sz="4" w:space="0"/>
              <w:bottom w:val="single" w:color="auto" w:sz="4" w:space="0"/>
              <w:right w:val="single" w:color="auto" w:sz="4" w:space="0"/>
            </w:tcBorders>
            <w:vAlign w:val="center"/>
          </w:tcPr>
          <w:p w14:paraId="15646D69">
            <w:pPr>
              <w:autoSpaceDN w:val="0"/>
              <w:jc w:val="center"/>
              <w:rPr>
                <w:rFonts w:ascii="Times New Roman" w:hAnsi="Times New Roman" w:eastAsia="Calibri"/>
              </w:rPr>
            </w:pPr>
            <w:r>
              <w:rPr>
                <w:rFonts w:ascii="Times New Roman" w:hAnsi="Times New Roman" w:eastAsia="Calibri"/>
              </w:rPr>
              <w:t>10</w:t>
            </w:r>
          </w:p>
        </w:tc>
        <w:tc>
          <w:tcPr>
            <w:tcW w:w="288" w:type="pct"/>
            <w:tcBorders>
              <w:top w:val="single" w:color="auto" w:sz="4" w:space="0"/>
              <w:left w:val="single" w:color="auto" w:sz="4" w:space="0"/>
              <w:bottom w:val="single" w:color="auto" w:sz="4" w:space="0"/>
              <w:right w:val="single" w:color="auto" w:sz="4" w:space="0"/>
            </w:tcBorders>
            <w:vAlign w:val="center"/>
          </w:tcPr>
          <w:p w14:paraId="30586833">
            <w:pPr>
              <w:autoSpaceDN w:val="0"/>
              <w:jc w:val="center"/>
              <w:rPr>
                <w:rFonts w:ascii="Times New Roman" w:hAnsi="Times New Roman" w:eastAsia="Calibri"/>
              </w:rPr>
            </w:pPr>
            <w:r>
              <w:rPr>
                <w:rFonts w:ascii="Times New Roman" w:hAnsi="Times New Roman" w:eastAsia="Calibri"/>
              </w:rPr>
              <w:t>11</w:t>
            </w:r>
          </w:p>
        </w:tc>
        <w:tc>
          <w:tcPr>
            <w:tcW w:w="278" w:type="pct"/>
            <w:tcBorders>
              <w:top w:val="single" w:color="auto" w:sz="4" w:space="0"/>
              <w:left w:val="single" w:color="auto" w:sz="4" w:space="0"/>
              <w:bottom w:val="single" w:color="auto" w:sz="4" w:space="0"/>
              <w:right w:val="single" w:color="auto" w:sz="4" w:space="0"/>
            </w:tcBorders>
          </w:tcPr>
          <w:p w14:paraId="51B05764">
            <w:pPr>
              <w:autoSpaceDN w:val="0"/>
              <w:jc w:val="center"/>
              <w:rPr>
                <w:rFonts w:ascii="Times New Roman" w:hAnsi="Times New Roman" w:eastAsia="Calibri"/>
              </w:rPr>
            </w:pPr>
            <w:r>
              <w:rPr>
                <w:rFonts w:ascii="Times New Roman" w:hAnsi="Times New Roman" w:eastAsia="Calibri"/>
              </w:rPr>
              <w:t>12</w:t>
            </w:r>
          </w:p>
        </w:tc>
        <w:tc>
          <w:tcPr>
            <w:tcW w:w="234" w:type="pct"/>
            <w:tcBorders>
              <w:top w:val="single" w:color="auto" w:sz="4" w:space="0"/>
              <w:left w:val="single" w:color="auto" w:sz="4" w:space="0"/>
              <w:bottom w:val="single" w:color="auto" w:sz="4" w:space="0"/>
              <w:right w:val="single" w:color="auto" w:sz="4" w:space="0"/>
            </w:tcBorders>
          </w:tcPr>
          <w:p w14:paraId="597882CA">
            <w:pPr>
              <w:autoSpaceDN w:val="0"/>
              <w:jc w:val="center"/>
              <w:rPr>
                <w:rFonts w:ascii="Times New Roman" w:hAnsi="Times New Roman" w:eastAsia="Calibri"/>
              </w:rPr>
            </w:pPr>
            <w:r>
              <w:rPr>
                <w:rFonts w:ascii="Times New Roman" w:hAnsi="Times New Roman" w:eastAsia="Calibri"/>
              </w:rPr>
              <w:t>13</w:t>
            </w:r>
          </w:p>
        </w:tc>
        <w:tc>
          <w:tcPr>
            <w:tcW w:w="287" w:type="pct"/>
            <w:tcBorders>
              <w:top w:val="single" w:color="auto" w:sz="4" w:space="0"/>
              <w:left w:val="single" w:color="auto" w:sz="4" w:space="0"/>
              <w:bottom w:val="single" w:color="auto" w:sz="4" w:space="0"/>
              <w:right w:val="single" w:color="auto" w:sz="4" w:space="0"/>
            </w:tcBorders>
          </w:tcPr>
          <w:p w14:paraId="2AA33075">
            <w:pPr>
              <w:autoSpaceDN w:val="0"/>
              <w:jc w:val="center"/>
              <w:rPr>
                <w:rFonts w:ascii="Times New Roman" w:hAnsi="Times New Roman" w:eastAsia="Calibri"/>
              </w:rPr>
            </w:pPr>
            <w:r>
              <w:rPr>
                <w:rFonts w:ascii="Times New Roman" w:hAnsi="Times New Roman" w:eastAsia="Calibri"/>
              </w:rPr>
              <w:t>14</w:t>
            </w:r>
          </w:p>
        </w:tc>
        <w:tc>
          <w:tcPr>
            <w:tcW w:w="288" w:type="pct"/>
            <w:tcBorders>
              <w:top w:val="single" w:color="auto" w:sz="4" w:space="0"/>
              <w:left w:val="single" w:color="auto" w:sz="4" w:space="0"/>
              <w:bottom w:val="single" w:color="auto" w:sz="4" w:space="0"/>
              <w:right w:val="single" w:color="auto" w:sz="4" w:space="0"/>
            </w:tcBorders>
          </w:tcPr>
          <w:p w14:paraId="69DB74BB">
            <w:pPr>
              <w:autoSpaceDN w:val="0"/>
              <w:jc w:val="center"/>
              <w:rPr>
                <w:rFonts w:ascii="Times New Roman" w:hAnsi="Times New Roman" w:eastAsia="Calibri"/>
              </w:rPr>
            </w:pPr>
            <w:r>
              <w:rPr>
                <w:rFonts w:ascii="Times New Roman" w:hAnsi="Times New Roman" w:eastAsia="Calibri"/>
              </w:rPr>
              <w:t>15</w:t>
            </w:r>
          </w:p>
        </w:tc>
        <w:tc>
          <w:tcPr>
            <w:tcW w:w="287" w:type="pct"/>
            <w:tcBorders>
              <w:top w:val="single" w:color="auto" w:sz="4" w:space="0"/>
              <w:left w:val="single" w:color="auto" w:sz="4" w:space="0"/>
              <w:bottom w:val="single" w:color="auto" w:sz="4" w:space="0"/>
              <w:right w:val="single" w:color="auto" w:sz="4" w:space="0"/>
            </w:tcBorders>
          </w:tcPr>
          <w:p w14:paraId="1B368B43">
            <w:pPr>
              <w:autoSpaceDN w:val="0"/>
              <w:jc w:val="center"/>
              <w:rPr>
                <w:rFonts w:ascii="Times New Roman" w:hAnsi="Times New Roman" w:eastAsia="Calibri"/>
              </w:rPr>
            </w:pPr>
            <w:r>
              <w:rPr>
                <w:rFonts w:ascii="Times New Roman" w:hAnsi="Times New Roman" w:eastAsia="Calibri"/>
              </w:rPr>
              <w:t>16</w:t>
            </w:r>
          </w:p>
        </w:tc>
        <w:tc>
          <w:tcPr>
            <w:tcW w:w="286" w:type="pct"/>
            <w:tcBorders>
              <w:top w:val="single" w:color="auto" w:sz="4" w:space="0"/>
              <w:left w:val="single" w:color="auto" w:sz="4" w:space="0"/>
              <w:bottom w:val="single" w:color="auto" w:sz="4" w:space="0"/>
              <w:right w:val="single" w:color="auto" w:sz="4" w:space="0"/>
            </w:tcBorders>
          </w:tcPr>
          <w:p w14:paraId="207B0824">
            <w:pPr>
              <w:autoSpaceDN w:val="0"/>
              <w:jc w:val="center"/>
              <w:rPr>
                <w:rFonts w:ascii="Times New Roman" w:hAnsi="Times New Roman" w:eastAsia="Calibri"/>
              </w:rPr>
            </w:pPr>
            <w:r>
              <w:rPr>
                <w:rFonts w:ascii="Times New Roman" w:hAnsi="Times New Roman" w:eastAsia="Calibri"/>
              </w:rPr>
              <w:t>17</w:t>
            </w:r>
          </w:p>
        </w:tc>
      </w:tr>
      <w:tr w14:paraId="2876E2C4">
        <w:tblPrEx>
          <w:tblCellMar>
            <w:top w:w="0" w:type="dxa"/>
            <w:left w:w="75" w:type="dxa"/>
            <w:bottom w:w="0" w:type="dxa"/>
            <w:right w:w="75" w:type="dxa"/>
          </w:tblCellMar>
        </w:tblPrEx>
        <w:trPr>
          <w:trHeight w:val="493" w:hRule="atLeast"/>
        </w:trPr>
        <w:tc>
          <w:tcPr>
            <w:tcW w:w="186" w:type="pct"/>
            <w:vMerge w:val="restart"/>
            <w:tcBorders>
              <w:top w:val="single" w:color="auto" w:sz="4" w:space="0"/>
              <w:left w:val="single" w:color="auto" w:sz="4" w:space="0"/>
              <w:bottom w:val="single" w:color="auto" w:sz="4" w:space="0"/>
              <w:right w:val="single" w:color="auto" w:sz="4" w:space="0"/>
            </w:tcBorders>
          </w:tcPr>
          <w:p w14:paraId="764F3B7A">
            <w:pPr>
              <w:autoSpaceDN w:val="0"/>
              <w:adjustRightInd w:val="0"/>
              <w:jc w:val="center"/>
              <w:rPr>
                <w:rFonts w:ascii="Times New Roman" w:hAnsi="Times New Roman" w:eastAsia="Calibri"/>
              </w:rPr>
            </w:pPr>
            <w:r>
              <w:rPr>
                <w:rFonts w:ascii="Times New Roman" w:hAnsi="Times New Roman" w:eastAsia="Calibri"/>
              </w:rPr>
              <w:t>01</w:t>
            </w:r>
          </w:p>
        </w:tc>
        <w:tc>
          <w:tcPr>
            <w:tcW w:w="287" w:type="pct"/>
            <w:vMerge w:val="restart"/>
            <w:tcBorders>
              <w:top w:val="single" w:color="auto" w:sz="4" w:space="0"/>
              <w:left w:val="single" w:color="auto" w:sz="4" w:space="0"/>
              <w:bottom w:val="single" w:color="auto" w:sz="4" w:space="0"/>
              <w:right w:val="single" w:color="auto" w:sz="4" w:space="0"/>
            </w:tcBorders>
          </w:tcPr>
          <w:p w14:paraId="0A2DEBEE">
            <w:pPr>
              <w:autoSpaceDN w:val="0"/>
              <w:adjustRightInd w:val="0"/>
              <w:jc w:val="center"/>
              <w:rPr>
                <w:rFonts w:ascii="Times New Roman" w:hAnsi="Times New Roman" w:eastAsia="Calibri"/>
              </w:rPr>
            </w:pPr>
            <w:r>
              <w:rPr>
                <w:rFonts w:ascii="Times New Roman" w:hAnsi="Times New Roman" w:eastAsia="Calibri"/>
              </w:rPr>
              <w:t>1</w:t>
            </w:r>
          </w:p>
        </w:tc>
        <w:tc>
          <w:tcPr>
            <w:tcW w:w="4527" w:type="pct"/>
            <w:gridSpan w:val="15"/>
            <w:tcBorders>
              <w:top w:val="single" w:color="auto" w:sz="4" w:space="0"/>
              <w:left w:val="single" w:color="auto" w:sz="4" w:space="0"/>
              <w:bottom w:val="single" w:color="auto" w:sz="4" w:space="0"/>
              <w:right w:val="single" w:color="auto" w:sz="4" w:space="0"/>
            </w:tcBorders>
          </w:tcPr>
          <w:p w14:paraId="45A41CC7">
            <w:pPr>
              <w:autoSpaceDN w:val="0"/>
              <w:adjustRightInd w:val="0"/>
              <w:jc w:val="center"/>
              <w:rPr>
                <w:rFonts w:ascii="Times New Roman" w:hAnsi="Times New Roman" w:eastAsia="Calibri"/>
                <w:sz w:val="18"/>
                <w:szCs w:val="18"/>
              </w:rPr>
            </w:pPr>
            <w:r>
              <w:rPr>
                <w:rFonts w:ascii="Times New Roman" w:hAnsi="Times New Roman" w:eastAsia="Calibri"/>
                <w:sz w:val="18"/>
                <w:szCs w:val="18"/>
              </w:rPr>
              <w:t xml:space="preserve">Профилактика правонарушений в муниципальном образовании </w:t>
            </w:r>
            <w:r>
              <w:rPr>
                <w:rFonts w:ascii="Times New Roman" w:hAnsi="Times New Roman"/>
                <w:color w:val="000000"/>
                <w:sz w:val="18"/>
                <w:szCs w:val="18"/>
              </w:rPr>
              <w:t xml:space="preserve">«Муниципальный округ Алнашский район Удмуртской Республики» </w:t>
            </w:r>
            <w:r>
              <w:rPr>
                <w:rFonts w:ascii="Times New Roman" w:hAnsi="Times New Roman" w:eastAsia="Calibri"/>
                <w:sz w:val="18"/>
                <w:szCs w:val="18"/>
              </w:rPr>
              <w:t>на  2016-2025 года</w:t>
            </w:r>
          </w:p>
        </w:tc>
      </w:tr>
      <w:tr w14:paraId="343641C6">
        <w:tblPrEx>
          <w:tblCellMar>
            <w:top w:w="0" w:type="dxa"/>
            <w:left w:w="75" w:type="dxa"/>
            <w:bottom w:w="0" w:type="dxa"/>
            <w:right w:w="75" w:type="dxa"/>
          </w:tblCellMar>
        </w:tblPrEx>
        <w:tc>
          <w:tcPr>
            <w:tcW w:w="186" w:type="pct"/>
            <w:vMerge w:val="continue"/>
            <w:tcBorders>
              <w:top w:val="single" w:color="auto" w:sz="4" w:space="0"/>
              <w:left w:val="single" w:color="auto" w:sz="4" w:space="0"/>
              <w:bottom w:val="single" w:color="auto" w:sz="4" w:space="0"/>
              <w:right w:val="single" w:color="auto" w:sz="4" w:space="0"/>
            </w:tcBorders>
            <w:vAlign w:val="center"/>
          </w:tcPr>
          <w:p w14:paraId="164679E3">
            <w:pPr>
              <w:spacing w:after="0" w:line="240" w:lineRule="auto"/>
              <w:rPr>
                <w:rFonts w:ascii="Times New Roman" w:hAnsi="Times New Roman" w:eastAsia="Calibri"/>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6F6DBF75">
            <w:pPr>
              <w:spacing w:after="0" w:line="240" w:lineRule="auto"/>
              <w:rPr>
                <w:rFonts w:ascii="Times New Roman" w:hAnsi="Times New Roman" w:eastAsia="Calibri"/>
              </w:rPr>
            </w:pPr>
          </w:p>
        </w:tc>
        <w:tc>
          <w:tcPr>
            <w:tcW w:w="240" w:type="pct"/>
            <w:tcBorders>
              <w:top w:val="single" w:color="auto" w:sz="4" w:space="0"/>
              <w:left w:val="single" w:color="auto" w:sz="4" w:space="0"/>
              <w:bottom w:val="single" w:color="auto" w:sz="4" w:space="0"/>
              <w:right w:val="single" w:color="auto" w:sz="4" w:space="0"/>
            </w:tcBorders>
            <w:vAlign w:val="center"/>
          </w:tcPr>
          <w:p w14:paraId="62F3E7C9">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622" w:type="pct"/>
            <w:tcBorders>
              <w:top w:val="single" w:color="auto" w:sz="4" w:space="0"/>
              <w:left w:val="single" w:color="auto" w:sz="4" w:space="0"/>
              <w:bottom w:val="single" w:color="auto" w:sz="4" w:space="0"/>
              <w:right w:val="single" w:color="auto" w:sz="4" w:space="0"/>
            </w:tcBorders>
            <w:vAlign w:val="bottom"/>
          </w:tcPr>
          <w:p w14:paraId="3E4E5512">
            <w:pPr>
              <w:autoSpaceDN w:val="0"/>
              <w:spacing w:before="40" w:after="40" w:line="240" w:lineRule="auto"/>
              <w:jc w:val="both"/>
              <w:rPr>
                <w:rFonts w:ascii="Times New Roman" w:hAnsi="Times New Roman" w:eastAsia="Calibri"/>
                <w:sz w:val="18"/>
                <w:szCs w:val="18"/>
              </w:rPr>
            </w:pPr>
            <w:r>
              <w:rPr>
                <w:rFonts w:ascii="Times New Roman" w:hAnsi="Times New Roman" w:eastAsia="Calibri"/>
                <w:sz w:val="18"/>
                <w:szCs w:val="18"/>
              </w:rPr>
              <w:t xml:space="preserve">Снижение количества зарегистрированных правонарушений </w:t>
            </w:r>
          </w:p>
        </w:tc>
        <w:tc>
          <w:tcPr>
            <w:tcW w:w="287" w:type="pct"/>
            <w:tcBorders>
              <w:top w:val="single" w:color="auto" w:sz="4" w:space="0"/>
              <w:left w:val="single" w:color="auto" w:sz="4" w:space="0"/>
              <w:bottom w:val="single" w:color="auto" w:sz="4" w:space="0"/>
              <w:right w:val="single" w:color="auto" w:sz="4" w:space="0"/>
            </w:tcBorders>
            <w:vAlign w:val="center"/>
          </w:tcPr>
          <w:p w14:paraId="5F4382B9">
            <w:pPr>
              <w:autoSpaceDN w:val="0"/>
              <w:adjustRightInd w:val="0"/>
              <w:spacing w:line="240" w:lineRule="auto"/>
              <w:jc w:val="center"/>
              <w:rPr>
                <w:rFonts w:ascii="Times New Roman" w:hAnsi="Times New Roman" w:eastAsia="Calibri"/>
              </w:rPr>
            </w:pPr>
            <w:r>
              <w:rPr>
                <w:rFonts w:ascii="Times New Roman" w:hAnsi="Times New Roman" w:eastAsia="Calibri"/>
              </w:rPr>
              <w:t>%</w:t>
            </w:r>
          </w:p>
        </w:tc>
        <w:tc>
          <w:tcPr>
            <w:tcW w:w="275" w:type="pct"/>
            <w:tcBorders>
              <w:top w:val="single" w:color="auto" w:sz="4" w:space="0"/>
              <w:left w:val="single" w:color="auto" w:sz="4" w:space="0"/>
              <w:bottom w:val="single" w:color="auto" w:sz="4" w:space="0"/>
              <w:right w:val="single" w:color="auto" w:sz="4" w:space="0"/>
            </w:tcBorders>
            <w:vAlign w:val="center"/>
          </w:tcPr>
          <w:p w14:paraId="69F0297D">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01FCCFB6">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4A032010">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493F5A6D">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7C89D8D1">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6477D683">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78" w:type="pct"/>
            <w:tcBorders>
              <w:top w:val="single" w:color="auto" w:sz="4" w:space="0"/>
              <w:left w:val="single" w:color="auto" w:sz="4" w:space="0"/>
              <w:bottom w:val="single" w:color="auto" w:sz="4" w:space="0"/>
              <w:right w:val="single" w:color="auto" w:sz="4" w:space="0"/>
            </w:tcBorders>
            <w:vAlign w:val="center"/>
          </w:tcPr>
          <w:p w14:paraId="054BC88B">
            <w:pPr>
              <w:tabs>
                <w:tab w:val="left" w:pos="420"/>
                <w:tab w:val="center" w:pos="634"/>
              </w:tabs>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34" w:type="pct"/>
            <w:tcBorders>
              <w:top w:val="single" w:color="auto" w:sz="4" w:space="0"/>
              <w:left w:val="single" w:color="auto" w:sz="4" w:space="0"/>
              <w:bottom w:val="single" w:color="auto" w:sz="4" w:space="0"/>
              <w:right w:val="single" w:color="auto" w:sz="4" w:space="0"/>
            </w:tcBorders>
            <w:vAlign w:val="center"/>
          </w:tcPr>
          <w:p w14:paraId="431B63A2">
            <w:pPr>
              <w:jc w:val="center"/>
            </w:pPr>
            <w:r>
              <w:rPr>
                <w:rFonts w:ascii="Times New Roman" w:hAnsi="Times New Roman" w:eastAsia="Calibri"/>
              </w:rPr>
              <w:t>1</w:t>
            </w:r>
          </w:p>
        </w:tc>
        <w:tc>
          <w:tcPr>
            <w:tcW w:w="287" w:type="pct"/>
            <w:tcBorders>
              <w:top w:val="single" w:color="auto" w:sz="4" w:space="0"/>
              <w:left w:val="single" w:color="auto" w:sz="4" w:space="0"/>
              <w:bottom w:val="single" w:color="auto" w:sz="4" w:space="0"/>
              <w:right w:val="single" w:color="auto" w:sz="4" w:space="0"/>
            </w:tcBorders>
            <w:vAlign w:val="center"/>
          </w:tcPr>
          <w:p w14:paraId="6E04D142">
            <w:pPr>
              <w:jc w:val="cente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53F04564">
            <w:pPr>
              <w:jc w:val="center"/>
            </w:pPr>
            <w:r>
              <w:rPr>
                <w:rFonts w:ascii="Times New Roman" w:hAnsi="Times New Roman" w:eastAsia="Calibri"/>
              </w:rPr>
              <w:t>1</w:t>
            </w:r>
          </w:p>
        </w:tc>
        <w:tc>
          <w:tcPr>
            <w:tcW w:w="287" w:type="pct"/>
            <w:tcBorders>
              <w:top w:val="single" w:color="auto" w:sz="4" w:space="0"/>
              <w:left w:val="single" w:color="auto" w:sz="4" w:space="0"/>
              <w:bottom w:val="single" w:color="auto" w:sz="4" w:space="0"/>
              <w:right w:val="single" w:color="auto" w:sz="4" w:space="0"/>
            </w:tcBorders>
            <w:vAlign w:val="center"/>
          </w:tcPr>
          <w:p w14:paraId="00AE1B0B">
            <w:pPr>
              <w:jc w:val="center"/>
            </w:pPr>
            <w:r>
              <w:rPr>
                <w:rFonts w:ascii="Times New Roman" w:hAnsi="Times New Roman" w:eastAsia="Calibri"/>
              </w:rPr>
              <w:t>1</w:t>
            </w:r>
          </w:p>
        </w:tc>
        <w:tc>
          <w:tcPr>
            <w:tcW w:w="286" w:type="pct"/>
            <w:tcBorders>
              <w:top w:val="single" w:color="auto" w:sz="4" w:space="0"/>
              <w:left w:val="single" w:color="auto" w:sz="4" w:space="0"/>
              <w:bottom w:val="single" w:color="auto" w:sz="4" w:space="0"/>
              <w:right w:val="single" w:color="auto" w:sz="4" w:space="0"/>
            </w:tcBorders>
            <w:vAlign w:val="center"/>
          </w:tcPr>
          <w:p w14:paraId="7A24357D">
            <w:pPr>
              <w:jc w:val="center"/>
            </w:pPr>
            <w:r>
              <w:rPr>
                <w:rFonts w:ascii="Times New Roman" w:hAnsi="Times New Roman" w:eastAsia="Calibri"/>
              </w:rPr>
              <w:t>1</w:t>
            </w:r>
          </w:p>
        </w:tc>
      </w:tr>
      <w:tr w14:paraId="0B506CF6">
        <w:tblPrEx>
          <w:tblCellMar>
            <w:top w:w="0" w:type="dxa"/>
            <w:left w:w="75" w:type="dxa"/>
            <w:bottom w:w="0" w:type="dxa"/>
            <w:right w:w="75" w:type="dxa"/>
          </w:tblCellMar>
        </w:tblPrEx>
        <w:tc>
          <w:tcPr>
            <w:tcW w:w="186" w:type="pct"/>
            <w:vMerge w:val="continue"/>
            <w:tcBorders>
              <w:top w:val="single" w:color="auto" w:sz="4" w:space="0"/>
              <w:left w:val="single" w:color="auto" w:sz="4" w:space="0"/>
              <w:bottom w:val="single" w:color="auto" w:sz="4" w:space="0"/>
              <w:right w:val="single" w:color="auto" w:sz="4" w:space="0"/>
            </w:tcBorders>
            <w:vAlign w:val="center"/>
          </w:tcPr>
          <w:p w14:paraId="2C0F2D37">
            <w:pPr>
              <w:spacing w:after="0" w:line="240" w:lineRule="auto"/>
              <w:rPr>
                <w:rFonts w:ascii="Times New Roman" w:hAnsi="Times New Roman" w:eastAsia="Calibri"/>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197E6FC3">
            <w:pPr>
              <w:spacing w:after="0" w:line="240" w:lineRule="auto"/>
              <w:rPr>
                <w:rFonts w:ascii="Times New Roman" w:hAnsi="Times New Roman" w:eastAsia="Calibri"/>
              </w:rPr>
            </w:pPr>
          </w:p>
        </w:tc>
        <w:tc>
          <w:tcPr>
            <w:tcW w:w="240" w:type="pct"/>
            <w:tcBorders>
              <w:top w:val="single" w:color="auto" w:sz="4" w:space="0"/>
              <w:left w:val="single" w:color="auto" w:sz="4" w:space="0"/>
              <w:bottom w:val="single" w:color="auto" w:sz="4" w:space="0"/>
              <w:right w:val="single" w:color="auto" w:sz="4" w:space="0"/>
            </w:tcBorders>
            <w:vAlign w:val="center"/>
          </w:tcPr>
          <w:p w14:paraId="022E8915">
            <w:pPr>
              <w:autoSpaceDN w:val="0"/>
              <w:adjustRightInd w:val="0"/>
              <w:spacing w:line="240" w:lineRule="auto"/>
              <w:jc w:val="center"/>
              <w:rPr>
                <w:rFonts w:ascii="Times New Roman" w:hAnsi="Times New Roman" w:eastAsia="Calibri"/>
              </w:rPr>
            </w:pPr>
            <w:r>
              <w:rPr>
                <w:rFonts w:ascii="Times New Roman" w:hAnsi="Times New Roman" w:eastAsia="Calibri"/>
              </w:rPr>
              <w:t>2</w:t>
            </w:r>
          </w:p>
        </w:tc>
        <w:tc>
          <w:tcPr>
            <w:tcW w:w="622" w:type="pct"/>
            <w:tcBorders>
              <w:top w:val="single" w:color="auto" w:sz="4" w:space="0"/>
              <w:left w:val="single" w:color="auto" w:sz="4" w:space="0"/>
              <w:bottom w:val="single" w:color="auto" w:sz="4" w:space="0"/>
              <w:right w:val="single" w:color="auto" w:sz="4" w:space="0"/>
            </w:tcBorders>
            <w:vAlign w:val="bottom"/>
          </w:tcPr>
          <w:p w14:paraId="31D15A7F">
            <w:pPr>
              <w:autoSpaceDN w:val="0"/>
              <w:spacing w:before="40" w:after="40" w:line="240" w:lineRule="auto"/>
              <w:jc w:val="both"/>
              <w:rPr>
                <w:rFonts w:ascii="Times New Roman" w:hAnsi="Times New Roman" w:eastAsia="Calibri"/>
                <w:sz w:val="18"/>
                <w:szCs w:val="18"/>
              </w:rPr>
            </w:pPr>
            <w:r>
              <w:rPr>
                <w:rFonts w:ascii="Times New Roman" w:hAnsi="Times New Roman" w:eastAsia="Calibri"/>
                <w:sz w:val="18"/>
                <w:szCs w:val="18"/>
              </w:rPr>
              <w:t xml:space="preserve">Снижение количества правонарушений, совершенных в общественных местах </w:t>
            </w:r>
          </w:p>
        </w:tc>
        <w:tc>
          <w:tcPr>
            <w:tcW w:w="287" w:type="pct"/>
            <w:tcBorders>
              <w:top w:val="single" w:color="auto" w:sz="4" w:space="0"/>
              <w:left w:val="single" w:color="auto" w:sz="4" w:space="0"/>
              <w:bottom w:val="single" w:color="auto" w:sz="4" w:space="0"/>
              <w:right w:val="single" w:color="auto" w:sz="4" w:space="0"/>
            </w:tcBorders>
            <w:vAlign w:val="center"/>
          </w:tcPr>
          <w:p w14:paraId="573D8B7E">
            <w:pPr>
              <w:autoSpaceDN w:val="0"/>
              <w:adjustRightInd w:val="0"/>
              <w:spacing w:line="240" w:lineRule="auto"/>
              <w:jc w:val="center"/>
              <w:rPr>
                <w:rFonts w:ascii="Times New Roman" w:hAnsi="Times New Roman" w:eastAsia="Calibri"/>
              </w:rPr>
            </w:pPr>
            <w:r>
              <w:rPr>
                <w:rFonts w:ascii="Times New Roman" w:hAnsi="Times New Roman" w:eastAsia="Calibri"/>
              </w:rPr>
              <w:t>%</w:t>
            </w:r>
          </w:p>
        </w:tc>
        <w:tc>
          <w:tcPr>
            <w:tcW w:w="275" w:type="pct"/>
            <w:tcBorders>
              <w:top w:val="single" w:color="auto" w:sz="4" w:space="0"/>
              <w:left w:val="single" w:color="auto" w:sz="4" w:space="0"/>
              <w:bottom w:val="single" w:color="auto" w:sz="4" w:space="0"/>
              <w:right w:val="single" w:color="auto" w:sz="4" w:space="0"/>
            </w:tcBorders>
            <w:vAlign w:val="center"/>
          </w:tcPr>
          <w:p w14:paraId="0B17A677">
            <w:pPr>
              <w:autoSpaceDN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53B9C143">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6E38CF89">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75ECC1FD">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26A597C9">
            <w:pPr>
              <w:autoSpaceDN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34672879">
            <w:pPr>
              <w:autoSpaceDN w:val="0"/>
              <w:spacing w:line="240" w:lineRule="auto"/>
              <w:jc w:val="center"/>
              <w:rPr>
                <w:rFonts w:ascii="Times New Roman" w:hAnsi="Times New Roman" w:eastAsia="Calibri"/>
              </w:rPr>
            </w:pPr>
            <w:r>
              <w:rPr>
                <w:rFonts w:ascii="Times New Roman" w:hAnsi="Times New Roman" w:eastAsia="Calibri"/>
              </w:rPr>
              <w:t>1</w:t>
            </w:r>
          </w:p>
        </w:tc>
        <w:tc>
          <w:tcPr>
            <w:tcW w:w="278" w:type="pct"/>
            <w:tcBorders>
              <w:top w:val="single" w:color="auto" w:sz="4" w:space="0"/>
              <w:left w:val="single" w:color="auto" w:sz="4" w:space="0"/>
              <w:bottom w:val="single" w:color="auto" w:sz="4" w:space="0"/>
              <w:right w:val="single" w:color="auto" w:sz="4" w:space="0"/>
            </w:tcBorders>
            <w:vAlign w:val="center"/>
          </w:tcPr>
          <w:p w14:paraId="2AD780EB">
            <w:pPr>
              <w:autoSpaceDN w:val="0"/>
              <w:spacing w:line="240" w:lineRule="auto"/>
              <w:jc w:val="center"/>
              <w:rPr>
                <w:rFonts w:ascii="Times New Roman" w:hAnsi="Times New Roman" w:eastAsia="Calibri"/>
              </w:rPr>
            </w:pPr>
            <w:r>
              <w:rPr>
                <w:rFonts w:ascii="Times New Roman" w:hAnsi="Times New Roman" w:eastAsia="Calibri"/>
              </w:rPr>
              <w:t>1</w:t>
            </w:r>
          </w:p>
        </w:tc>
        <w:tc>
          <w:tcPr>
            <w:tcW w:w="234" w:type="pct"/>
            <w:tcBorders>
              <w:top w:val="single" w:color="auto" w:sz="4" w:space="0"/>
              <w:left w:val="single" w:color="auto" w:sz="4" w:space="0"/>
              <w:bottom w:val="single" w:color="auto" w:sz="4" w:space="0"/>
              <w:right w:val="single" w:color="auto" w:sz="4" w:space="0"/>
            </w:tcBorders>
            <w:vAlign w:val="center"/>
          </w:tcPr>
          <w:p w14:paraId="028D1B0A">
            <w:pPr>
              <w:jc w:val="center"/>
            </w:pPr>
            <w:r>
              <w:rPr>
                <w:rFonts w:ascii="Times New Roman" w:hAnsi="Times New Roman" w:eastAsia="Calibri"/>
              </w:rPr>
              <w:t>1</w:t>
            </w:r>
          </w:p>
        </w:tc>
        <w:tc>
          <w:tcPr>
            <w:tcW w:w="287" w:type="pct"/>
            <w:tcBorders>
              <w:top w:val="single" w:color="auto" w:sz="4" w:space="0"/>
              <w:left w:val="single" w:color="auto" w:sz="4" w:space="0"/>
              <w:bottom w:val="single" w:color="auto" w:sz="4" w:space="0"/>
              <w:right w:val="single" w:color="auto" w:sz="4" w:space="0"/>
            </w:tcBorders>
            <w:vAlign w:val="center"/>
          </w:tcPr>
          <w:p w14:paraId="197251CE">
            <w:pPr>
              <w:jc w:val="cente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25245D39">
            <w:pPr>
              <w:jc w:val="center"/>
            </w:pPr>
            <w:r>
              <w:rPr>
                <w:rFonts w:ascii="Times New Roman" w:hAnsi="Times New Roman" w:eastAsia="Calibri"/>
              </w:rPr>
              <w:t>1</w:t>
            </w:r>
          </w:p>
        </w:tc>
        <w:tc>
          <w:tcPr>
            <w:tcW w:w="287" w:type="pct"/>
            <w:tcBorders>
              <w:top w:val="single" w:color="auto" w:sz="4" w:space="0"/>
              <w:left w:val="single" w:color="auto" w:sz="4" w:space="0"/>
              <w:bottom w:val="single" w:color="auto" w:sz="4" w:space="0"/>
              <w:right w:val="single" w:color="auto" w:sz="4" w:space="0"/>
            </w:tcBorders>
            <w:vAlign w:val="center"/>
          </w:tcPr>
          <w:p w14:paraId="381B5B7C">
            <w:pPr>
              <w:jc w:val="center"/>
            </w:pPr>
            <w:r>
              <w:rPr>
                <w:rFonts w:ascii="Times New Roman" w:hAnsi="Times New Roman" w:eastAsia="Calibri"/>
              </w:rPr>
              <w:t>1</w:t>
            </w:r>
          </w:p>
        </w:tc>
        <w:tc>
          <w:tcPr>
            <w:tcW w:w="286" w:type="pct"/>
            <w:tcBorders>
              <w:top w:val="single" w:color="auto" w:sz="4" w:space="0"/>
              <w:left w:val="single" w:color="auto" w:sz="4" w:space="0"/>
              <w:bottom w:val="single" w:color="auto" w:sz="4" w:space="0"/>
              <w:right w:val="single" w:color="auto" w:sz="4" w:space="0"/>
            </w:tcBorders>
            <w:vAlign w:val="center"/>
          </w:tcPr>
          <w:p w14:paraId="36A8D373">
            <w:pPr>
              <w:jc w:val="center"/>
            </w:pPr>
            <w:r>
              <w:rPr>
                <w:rFonts w:ascii="Times New Roman" w:hAnsi="Times New Roman" w:eastAsia="Calibri"/>
              </w:rPr>
              <w:t>1</w:t>
            </w:r>
          </w:p>
        </w:tc>
      </w:tr>
      <w:tr w14:paraId="226B7ADA">
        <w:tblPrEx>
          <w:tblCellMar>
            <w:top w:w="0" w:type="dxa"/>
            <w:left w:w="75" w:type="dxa"/>
            <w:bottom w:w="0" w:type="dxa"/>
            <w:right w:w="75" w:type="dxa"/>
          </w:tblCellMar>
        </w:tblPrEx>
        <w:tc>
          <w:tcPr>
            <w:tcW w:w="186" w:type="pct"/>
            <w:vMerge w:val="continue"/>
            <w:tcBorders>
              <w:top w:val="single" w:color="auto" w:sz="4" w:space="0"/>
              <w:left w:val="single" w:color="auto" w:sz="4" w:space="0"/>
              <w:bottom w:val="single" w:color="auto" w:sz="4" w:space="0"/>
              <w:right w:val="single" w:color="auto" w:sz="4" w:space="0"/>
            </w:tcBorders>
            <w:vAlign w:val="center"/>
          </w:tcPr>
          <w:p w14:paraId="49BF7157">
            <w:pPr>
              <w:spacing w:after="0" w:line="240" w:lineRule="auto"/>
              <w:rPr>
                <w:rFonts w:ascii="Times New Roman" w:hAnsi="Times New Roman" w:eastAsia="Calibri"/>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63843E7E">
            <w:pPr>
              <w:spacing w:after="0" w:line="240" w:lineRule="auto"/>
              <w:rPr>
                <w:rFonts w:ascii="Times New Roman" w:hAnsi="Times New Roman" w:eastAsia="Calibri"/>
              </w:rPr>
            </w:pPr>
          </w:p>
        </w:tc>
        <w:tc>
          <w:tcPr>
            <w:tcW w:w="240" w:type="pct"/>
            <w:tcBorders>
              <w:top w:val="single" w:color="auto" w:sz="4" w:space="0"/>
              <w:left w:val="single" w:color="auto" w:sz="4" w:space="0"/>
              <w:bottom w:val="single" w:color="auto" w:sz="4" w:space="0"/>
              <w:right w:val="single" w:color="auto" w:sz="4" w:space="0"/>
            </w:tcBorders>
            <w:vAlign w:val="center"/>
          </w:tcPr>
          <w:p w14:paraId="01B59B10">
            <w:pPr>
              <w:autoSpaceDN w:val="0"/>
              <w:adjustRightInd w:val="0"/>
              <w:spacing w:line="240" w:lineRule="auto"/>
              <w:jc w:val="center"/>
              <w:rPr>
                <w:rFonts w:ascii="Times New Roman" w:hAnsi="Times New Roman" w:eastAsia="Calibri"/>
              </w:rPr>
            </w:pPr>
            <w:r>
              <w:rPr>
                <w:rFonts w:ascii="Times New Roman" w:hAnsi="Times New Roman" w:eastAsia="Calibri"/>
              </w:rPr>
              <w:t>3</w:t>
            </w:r>
          </w:p>
        </w:tc>
        <w:tc>
          <w:tcPr>
            <w:tcW w:w="622" w:type="pct"/>
            <w:tcBorders>
              <w:top w:val="single" w:color="auto" w:sz="4" w:space="0"/>
              <w:left w:val="single" w:color="auto" w:sz="4" w:space="0"/>
              <w:bottom w:val="single" w:color="auto" w:sz="4" w:space="0"/>
              <w:right w:val="single" w:color="auto" w:sz="4" w:space="0"/>
            </w:tcBorders>
            <w:vAlign w:val="bottom"/>
          </w:tcPr>
          <w:p w14:paraId="48B650FA">
            <w:pPr>
              <w:autoSpaceDN w:val="0"/>
              <w:spacing w:before="40" w:after="40" w:line="240" w:lineRule="auto"/>
              <w:jc w:val="both"/>
              <w:rPr>
                <w:rFonts w:ascii="Times New Roman" w:hAnsi="Times New Roman" w:eastAsia="Calibri"/>
                <w:sz w:val="18"/>
                <w:szCs w:val="18"/>
              </w:rPr>
            </w:pPr>
            <w:r>
              <w:rPr>
                <w:rFonts w:ascii="Times New Roman" w:hAnsi="Times New Roman" w:eastAsia="Calibri"/>
                <w:sz w:val="18"/>
                <w:szCs w:val="18"/>
              </w:rPr>
              <w:t>Снижение количества правонарушений, совершенных в состоянии алкогольного опьянения</w:t>
            </w:r>
          </w:p>
        </w:tc>
        <w:tc>
          <w:tcPr>
            <w:tcW w:w="287" w:type="pct"/>
            <w:tcBorders>
              <w:top w:val="single" w:color="auto" w:sz="4" w:space="0"/>
              <w:left w:val="single" w:color="auto" w:sz="4" w:space="0"/>
              <w:bottom w:val="single" w:color="auto" w:sz="4" w:space="0"/>
              <w:right w:val="single" w:color="auto" w:sz="4" w:space="0"/>
            </w:tcBorders>
            <w:vAlign w:val="center"/>
          </w:tcPr>
          <w:p w14:paraId="571CE5B4">
            <w:pPr>
              <w:autoSpaceDN w:val="0"/>
              <w:adjustRightInd w:val="0"/>
              <w:spacing w:line="240" w:lineRule="auto"/>
              <w:jc w:val="center"/>
              <w:rPr>
                <w:rFonts w:ascii="Times New Roman" w:hAnsi="Times New Roman" w:eastAsia="Calibri"/>
              </w:rPr>
            </w:pPr>
            <w:r>
              <w:rPr>
                <w:rFonts w:ascii="Times New Roman" w:hAnsi="Times New Roman" w:eastAsia="Calibri"/>
              </w:rPr>
              <w:t>%</w:t>
            </w:r>
          </w:p>
        </w:tc>
        <w:tc>
          <w:tcPr>
            <w:tcW w:w="275" w:type="pct"/>
            <w:tcBorders>
              <w:top w:val="single" w:color="auto" w:sz="4" w:space="0"/>
              <w:left w:val="single" w:color="auto" w:sz="4" w:space="0"/>
              <w:bottom w:val="single" w:color="auto" w:sz="4" w:space="0"/>
              <w:right w:val="single" w:color="auto" w:sz="4" w:space="0"/>
            </w:tcBorders>
            <w:vAlign w:val="center"/>
          </w:tcPr>
          <w:p w14:paraId="0B6E7B96">
            <w:pPr>
              <w:autoSpaceDN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34D46D85">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69FAC5BC">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1A8179FA">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19701D1A">
            <w:pPr>
              <w:autoSpaceDN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6D9E057E">
            <w:pPr>
              <w:autoSpaceDN w:val="0"/>
              <w:spacing w:line="240" w:lineRule="auto"/>
              <w:jc w:val="center"/>
              <w:rPr>
                <w:rFonts w:ascii="Times New Roman" w:hAnsi="Times New Roman" w:eastAsia="Calibri"/>
              </w:rPr>
            </w:pPr>
            <w:r>
              <w:rPr>
                <w:rFonts w:ascii="Times New Roman" w:hAnsi="Times New Roman" w:eastAsia="Calibri"/>
              </w:rPr>
              <w:t>1</w:t>
            </w:r>
          </w:p>
        </w:tc>
        <w:tc>
          <w:tcPr>
            <w:tcW w:w="278" w:type="pct"/>
            <w:tcBorders>
              <w:top w:val="single" w:color="auto" w:sz="4" w:space="0"/>
              <w:left w:val="single" w:color="auto" w:sz="4" w:space="0"/>
              <w:bottom w:val="single" w:color="auto" w:sz="4" w:space="0"/>
              <w:right w:val="single" w:color="auto" w:sz="4" w:space="0"/>
            </w:tcBorders>
            <w:vAlign w:val="center"/>
          </w:tcPr>
          <w:p w14:paraId="3D57F1BE">
            <w:pPr>
              <w:autoSpaceDN w:val="0"/>
              <w:spacing w:line="240" w:lineRule="auto"/>
              <w:jc w:val="center"/>
              <w:rPr>
                <w:rFonts w:ascii="Times New Roman" w:hAnsi="Times New Roman" w:eastAsia="Calibri"/>
              </w:rPr>
            </w:pPr>
            <w:r>
              <w:rPr>
                <w:rFonts w:ascii="Times New Roman" w:hAnsi="Times New Roman" w:eastAsia="Calibri"/>
              </w:rPr>
              <w:t>1</w:t>
            </w:r>
          </w:p>
        </w:tc>
        <w:tc>
          <w:tcPr>
            <w:tcW w:w="234" w:type="pct"/>
            <w:tcBorders>
              <w:top w:val="single" w:color="auto" w:sz="4" w:space="0"/>
              <w:left w:val="single" w:color="auto" w:sz="4" w:space="0"/>
              <w:bottom w:val="single" w:color="auto" w:sz="4" w:space="0"/>
              <w:right w:val="single" w:color="auto" w:sz="4" w:space="0"/>
            </w:tcBorders>
            <w:vAlign w:val="center"/>
          </w:tcPr>
          <w:p w14:paraId="1FF73698">
            <w:pPr>
              <w:jc w:val="center"/>
            </w:pPr>
            <w:r>
              <w:rPr>
                <w:rFonts w:ascii="Times New Roman" w:hAnsi="Times New Roman" w:eastAsia="Calibri"/>
              </w:rPr>
              <w:t>1</w:t>
            </w:r>
          </w:p>
        </w:tc>
        <w:tc>
          <w:tcPr>
            <w:tcW w:w="287" w:type="pct"/>
            <w:tcBorders>
              <w:top w:val="single" w:color="auto" w:sz="4" w:space="0"/>
              <w:left w:val="single" w:color="auto" w:sz="4" w:space="0"/>
              <w:bottom w:val="single" w:color="auto" w:sz="4" w:space="0"/>
              <w:right w:val="single" w:color="auto" w:sz="4" w:space="0"/>
            </w:tcBorders>
            <w:vAlign w:val="center"/>
          </w:tcPr>
          <w:p w14:paraId="10E5933E">
            <w:pPr>
              <w:jc w:val="cente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674A08B0">
            <w:pPr>
              <w:jc w:val="center"/>
            </w:pPr>
            <w:r>
              <w:t>1</w:t>
            </w:r>
          </w:p>
        </w:tc>
        <w:tc>
          <w:tcPr>
            <w:tcW w:w="287" w:type="pct"/>
            <w:tcBorders>
              <w:top w:val="single" w:color="auto" w:sz="4" w:space="0"/>
              <w:left w:val="single" w:color="auto" w:sz="4" w:space="0"/>
              <w:bottom w:val="single" w:color="auto" w:sz="4" w:space="0"/>
              <w:right w:val="single" w:color="auto" w:sz="4" w:space="0"/>
            </w:tcBorders>
            <w:vAlign w:val="center"/>
          </w:tcPr>
          <w:p w14:paraId="5FEFC80A">
            <w:pPr>
              <w:jc w:val="center"/>
            </w:pPr>
            <w:r>
              <w:rPr>
                <w:rFonts w:ascii="Times New Roman" w:hAnsi="Times New Roman" w:eastAsia="Calibri"/>
              </w:rPr>
              <w:t>1</w:t>
            </w:r>
          </w:p>
        </w:tc>
        <w:tc>
          <w:tcPr>
            <w:tcW w:w="286" w:type="pct"/>
            <w:tcBorders>
              <w:top w:val="single" w:color="auto" w:sz="4" w:space="0"/>
              <w:left w:val="single" w:color="auto" w:sz="4" w:space="0"/>
              <w:bottom w:val="single" w:color="auto" w:sz="4" w:space="0"/>
              <w:right w:val="single" w:color="auto" w:sz="4" w:space="0"/>
            </w:tcBorders>
            <w:vAlign w:val="center"/>
          </w:tcPr>
          <w:p w14:paraId="546CC012">
            <w:pPr>
              <w:jc w:val="center"/>
            </w:pPr>
            <w:r>
              <w:rPr>
                <w:rFonts w:ascii="Times New Roman" w:hAnsi="Times New Roman" w:eastAsia="Calibri"/>
              </w:rPr>
              <w:t>1</w:t>
            </w:r>
          </w:p>
        </w:tc>
      </w:tr>
      <w:tr w14:paraId="06150C28">
        <w:tblPrEx>
          <w:tblCellMar>
            <w:top w:w="0" w:type="dxa"/>
            <w:left w:w="75" w:type="dxa"/>
            <w:bottom w:w="0" w:type="dxa"/>
            <w:right w:w="75" w:type="dxa"/>
          </w:tblCellMar>
        </w:tblPrEx>
        <w:tc>
          <w:tcPr>
            <w:tcW w:w="186" w:type="pct"/>
            <w:vMerge w:val="continue"/>
            <w:tcBorders>
              <w:top w:val="single" w:color="auto" w:sz="4" w:space="0"/>
              <w:left w:val="single" w:color="auto" w:sz="4" w:space="0"/>
              <w:bottom w:val="single" w:color="auto" w:sz="4" w:space="0"/>
              <w:right w:val="single" w:color="auto" w:sz="4" w:space="0"/>
            </w:tcBorders>
            <w:vAlign w:val="center"/>
          </w:tcPr>
          <w:p w14:paraId="037720C7">
            <w:pPr>
              <w:spacing w:after="0" w:line="240" w:lineRule="auto"/>
              <w:rPr>
                <w:rFonts w:ascii="Times New Roman" w:hAnsi="Times New Roman" w:eastAsia="Calibri"/>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215E5DC3">
            <w:pPr>
              <w:spacing w:after="0" w:line="240" w:lineRule="auto"/>
              <w:rPr>
                <w:rFonts w:ascii="Times New Roman" w:hAnsi="Times New Roman" w:eastAsia="Calibri"/>
              </w:rPr>
            </w:pPr>
          </w:p>
        </w:tc>
        <w:tc>
          <w:tcPr>
            <w:tcW w:w="240" w:type="pct"/>
            <w:tcBorders>
              <w:top w:val="single" w:color="auto" w:sz="4" w:space="0"/>
              <w:left w:val="single" w:color="auto" w:sz="4" w:space="0"/>
              <w:bottom w:val="single" w:color="auto" w:sz="4" w:space="0"/>
              <w:right w:val="single" w:color="auto" w:sz="4" w:space="0"/>
            </w:tcBorders>
            <w:vAlign w:val="center"/>
          </w:tcPr>
          <w:p w14:paraId="31C6AB75">
            <w:pPr>
              <w:autoSpaceDN w:val="0"/>
              <w:adjustRightInd w:val="0"/>
              <w:spacing w:line="240" w:lineRule="auto"/>
              <w:jc w:val="center"/>
              <w:rPr>
                <w:rFonts w:ascii="Times New Roman" w:hAnsi="Times New Roman" w:eastAsia="Calibri"/>
              </w:rPr>
            </w:pPr>
            <w:r>
              <w:rPr>
                <w:rFonts w:ascii="Times New Roman" w:hAnsi="Times New Roman" w:eastAsia="Calibri"/>
              </w:rPr>
              <w:t>4</w:t>
            </w:r>
          </w:p>
        </w:tc>
        <w:tc>
          <w:tcPr>
            <w:tcW w:w="622" w:type="pct"/>
            <w:tcBorders>
              <w:top w:val="single" w:color="auto" w:sz="4" w:space="0"/>
              <w:left w:val="single" w:color="auto" w:sz="4" w:space="0"/>
              <w:bottom w:val="single" w:color="auto" w:sz="4" w:space="0"/>
              <w:right w:val="single" w:color="auto" w:sz="4" w:space="0"/>
            </w:tcBorders>
            <w:vAlign w:val="bottom"/>
          </w:tcPr>
          <w:p w14:paraId="72D20BD4">
            <w:pPr>
              <w:autoSpaceDN w:val="0"/>
              <w:spacing w:before="40" w:after="40" w:line="240" w:lineRule="auto"/>
              <w:jc w:val="both"/>
              <w:rPr>
                <w:rFonts w:ascii="Times New Roman" w:hAnsi="Times New Roman" w:eastAsia="Calibri"/>
                <w:sz w:val="18"/>
                <w:szCs w:val="18"/>
              </w:rPr>
            </w:pPr>
            <w:r>
              <w:rPr>
                <w:rFonts w:ascii="Times New Roman" w:hAnsi="Times New Roman" w:eastAsia="Calibri"/>
                <w:sz w:val="18"/>
                <w:szCs w:val="18"/>
              </w:rPr>
              <w:t>Снижение количества «бытовой» преступности</w:t>
            </w:r>
          </w:p>
        </w:tc>
        <w:tc>
          <w:tcPr>
            <w:tcW w:w="287" w:type="pct"/>
            <w:tcBorders>
              <w:top w:val="single" w:color="auto" w:sz="4" w:space="0"/>
              <w:left w:val="single" w:color="auto" w:sz="4" w:space="0"/>
              <w:bottom w:val="single" w:color="auto" w:sz="4" w:space="0"/>
              <w:right w:val="single" w:color="auto" w:sz="4" w:space="0"/>
            </w:tcBorders>
            <w:vAlign w:val="center"/>
          </w:tcPr>
          <w:p w14:paraId="01F907E2">
            <w:pPr>
              <w:autoSpaceDN w:val="0"/>
              <w:adjustRightInd w:val="0"/>
              <w:spacing w:line="240" w:lineRule="auto"/>
              <w:jc w:val="center"/>
              <w:rPr>
                <w:rFonts w:ascii="Times New Roman" w:hAnsi="Times New Roman" w:eastAsia="Calibri"/>
              </w:rPr>
            </w:pPr>
            <w:r>
              <w:rPr>
                <w:rFonts w:ascii="Times New Roman" w:hAnsi="Times New Roman" w:eastAsia="Calibri"/>
              </w:rPr>
              <w:t>%</w:t>
            </w:r>
          </w:p>
        </w:tc>
        <w:tc>
          <w:tcPr>
            <w:tcW w:w="275" w:type="pct"/>
            <w:tcBorders>
              <w:top w:val="single" w:color="auto" w:sz="4" w:space="0"/>
              <w:left w:val="single" w:color="auto" w:sz="4" w:space="0"/>
              <w:bottom w:val="single" w:color="auto" w:sz="4" w:space="0"/>
              <w:right w:val="single" w:color="auto" w:sz="4" w:space="0"/>
            </w:tcBorders>
            <w:vAlign w:val="center"/>
          </w:tcPr>
          <w:p w14:paraId="464CE92F">
            <w:pPr>
              <w:autoSpaceDN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411A1512">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6ECFA467">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23049D6D">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138190D7">
            <w:pPr>
              <w:autoSpaceDN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5FFF65E6">
            <w:pPr>
              <w:autoSpaceDN w:val="0"/>
              <w:spacing w:line="240" w:lineRule="auto"/>
              <w:jc w:val="center"/>
              <w:rPr>
                <w:rFonts w:ascii="Times New Roman" w:hAnsi="Times New Roman" w:eastAsia="Calibri"/>
              </w:rPr>
            </w:pPr>
            <w:r>
              <w:rPr>
                <w:rFonts w:ascii="Times New Roman" w:hAnsi="Times New Roman" w:eastAsia="Calibri"/>
              </w:rPr>
              <w:t>1</w:t>
            </w:r>
          </w:p>
        </w:tc>
        <w:tc>
          <w:tcPr>
            <w:tcW w:w="278" w:type="pct"/>
            <w:tcBorders>
              <w:top w:val="single" w:color="auto" w:sz="4" w:space="0"/>
              <w:left w:val="single" w:color="auto" w:sz="4" w:space="0"/>
              <w:bottom w:val="single" w:color="auto" w:sz="4" w:space="0"/>
              <w:right w:val="single" w:color="auto" w:sz="4" w:space="0"/>
            </w:tcBorders>
            <w:vAlign w:val="center"/>
          </w:tcPr>
          <w:p w14:paraId="2F513127">
            <w:pPr>
              <w:autoSpaceDN w:val="0"/>
              <w:spacing w:line="240" w:lineRule="auto"/>
              <w:jc w:val="center"/>
              <w:rPr>
                <w:rFonts w:ascii="Times New Roman" w:hAnsi="Times New Roman" w:eastAsia="Calibri"/>
              </w:rPr>
            </w:pPr>
            <w:r>
              <w:rPr>
                <w:rFonts w:ascii="Times New Roman" w:hAnsi="Times New Roman" w:eastAsia="Calibri"/>
              </w:rPr>
              <w:t>1</w:t>
            </w:r>
          </w:p>
        </w:tc>
        <w:tc>
          <w:tcPr>
            <w:tcW w:w="234" w:type="pct"/>
            <w:tcBorders>
              <w:top w:val="single" w:color="auto" w:sz="4" w:space="0"/>
              <w:left w:val="single" w:color="auto" w:sz="4" w:space="0"/>
              <w:bottom w:val="single" w:color="auto" w:sz="4" w:space="0"/>
              <w:right w:val="single" w:color="auto" w:sz="4" w:space="0"/>
            </w:tcBorders>
            <w:vAlign w:val="center"/>
          </w:tcPr>
          <w:p w14:paraId="21802949">
            <w:pPr>
              <w:jc w:val="center"/>
            </w:pPr>
            <w:r>
              <w:t>1</w:t>
            </w:r>
          </w:p>
        </w:tc>
        <w:tc>
          <w:tcPr>
            <w:tcW w:w="287" w:type="pct"/>
            <w:tcBorders>
              <w:top w:val="single" w:color="auto" w:sz="4" w:space="0"/>
              <w:left w:val="single" w:color="auto" w:sz="4" w:space="0"/>
              <w:bottom w:val="single" w:color="auto" w:sz="4" w:space="0"/>
              <w:right w:val="single" w:color="auto" w:sz="4" w:space="0"/>
            </w:tcBorders>
            <w:vAlign w:val="center"/>
          </w:tcPr>
          <w:p w14:paraId="4E869E20">
            <w:pPr>
              <w:jc w:val="center"/>
            </w:pPr>
            <w:r>
              <w:t>1</w:t>
            </w:r>
          </w:p>
        </w:tc>
        <w:tc>
          <w:tcPr>
            <w:tcW w:w="288" w:type="pct"/>
            <w:tcBorders>
              <w:top w:val="single" w:color="auto" w:sz="4" w:space="0"/>
              <w:left w:val="single" w:color="auto" w:sz="4" w:space="0"/>
              <w:bottom w:val="single" w:color="auto" w:sz="4" w:space="0"/>
              <w:right w:val="single" w:color="auto" w:sz="4" w:space="0"/>
            </w:tcBorders>
            <w:vAlign w:val="center"/>
          </w:tcPr>
          <w:p w14:paraId="4D431E0C">
            <w:pPr>
              <w:jc w:val="center"/>
            </w:pPr>
            <w:r>
              <w:t>1</w:t>
            </w:r>
          </w:p>
        </w:tc>
        <w:tc>
          <w:tcPr>
            <w:tcW w:w="287" w:type="pct"/>
            <w:tcBorders>
              <w:top w:val="single" w:color="auto" w:sz="4" w:space="0"/>
              <w:left w:val="single" w:color="auto" w:sz="4" w:space="0"/>
              <w:bottom w:val="single" w:color="auto" w:sz="4" w:space="0"/>
              <w:right w:val="single" w:color="auto" w:sz="4" w:space="0"/>
            </w:tcBorders>
            <w:vAlign w:val="center"/>
          </w:tcPr>
          <w:p w14:paraId="0971C556">
            <w:pPr>
              <w:jc w:val="center"/>
            </w:pPr>
            <w:r>
              <w:t>1</w:t>
            </w:r>
          </w:p>
        </w:tc>
        <w:tc>
          <w:tcPr>
            <w:tcW w:w="286" w:type="pct"/>
            <w:tcBorders>
              <w:top w:val="single" w:color="auto" w:sz="4" w:space="0"/>
              <w:left w:val="single" w:color="auto" w:sz="4" w:space="0"/>
              <w:bottom w:val="single" w:color="auto" w:sz="4" w:space="0"/>
              <w:right w:val="single" w:color="auto" w:sz="4" w:space="0"/>
            </w:tcBorders>
            <w:vAlign w:val="center"/>
          </w:tcPr>
          <w:p w14:paraId="2B655A4A">
            <w:pPr>
              <w:jc w:val="center"/>
            </w:pPr>
            <w:r>
              <w:t>1</w:t>
            </w:r>
          </w:p>
        </w:tc>
      </w:tr>
      <w:tr w14:paraId="42914702">
        <w:tblPrEx>
          <w:tblCellMar>
            <w:top w:w="0" w:type="dxa"/>
            <w:left w:w="75" w:type="dxa"/>
            <w:bottom w:w="0" w:type="dxa"/>
            <w:right w:w="75" w:type="dxa"/>
          </w:tblCellMar>
        </w:tblPrEx>
        <w:tc>
          <w:tcPr>
            <w:tcW w:w="186" w:type="pct"/>
            <w:vMerge w:val="continue"/>
            <w:tcBorders>
              <w:top w:val="single" w:color="auto" w:sz="4" w:space="0"/>
              <w:left w:val="single" w:color="auto" w:sz="4" w:space="0"/>
              <w:bottom w:val="single" w:color="auto" w:sz="4" w:space="0"/>
              <w:right w:val="single" w:color="auto" w:sz="4" w:space="0"/>
            </w:tcBorders>
            <w:vAlign w:val="center"/>
          </w:tcPr>
          <w:p w14:paraId="7B026B77">
            <w:pPr>
              <w:spacing w:after="0" w:line="240" w:lineRule="auto"/>
              <w:rPr>
                <w:rFonts w:ascii="Times New Roman" w:hAnsi="Times New Roman" w:eastAsia="Calibri"/>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1628775C">
            <w:pPr>
              <w:spacing w:after="0" w:line="240" w:lineRule="auto"/>
              <w:rPr>
                <w:rFonts w:ascii="Times New Roman" w:hAnsi="Times New Roman" w:eastAsia="Calibri"/>
              </w:rPr>
            </w:pPr>
          </w:p>
        </w:tc>
        <w:tc>
          <w:tcPr>
            <w:tcW w:w="240" w:type="pct"/>
            <w:tcBorders>
              <w:top w:val="single" w:color="auto" w:sz="4" w:space="0"/>
              <w:left w:val="single" w:color="auto" w:sz="4" w:space="0"/>
              <w:bottom w:val="single" w:color="auto" w:sz="4" w:space="0"/>
              <w:right w:val="single" w:color="auto" w:sz="4" w:space="0"/>
            </w:tcBorders>
            <w:vAlign w:val="center"/>
          </w:tcPr>
          <w:p w14:paraId="42656F69">
            <w:pPr>
              <w:autoSpaceDN w:val="0"/>
              <w:adjustRightInd w:val="0"/>
              <w:spacing w:line="240" w:lineRule="auto"/>
              <w:jc w:val="center"/>
              <w:rPr>
                <w:rFonts w:ascii="Times New Roman" w:hAnsi="Times New Roman" w:eastAsia="Calibri"/>
              </w:rPr>
            </w:pPr>
            <w:r>
              <w:rPr>
                <w:rFonts w:ascii="Times New Roman" w:hAnsi="Times New Roman" w:eastAsia="Calibri"/>
              </w:rPr>
              <w:t>5</w:t>
            </w:r>
          </w:p>
        </w:tc>
        <w:tc>
          <w:tcPr>
            <w:tcW w:w="622" w:type="pct"/>
            <w:tcBorders>
              <w:top w:val="single" w:color="auto" w:sz="4" w:space="0"/>
              <w:left w:val="single" w:color="auto" w:sz="4" w:space="0"/>
              <w:bottom w:val="single" w:color="auto" w:sz="4" w:space="0"/>
              <w:right w:val="single" w:color="auto" w:sz="4" w:space="0"/>
            </w:tcBorders>
            <w:vAlign w:val="bottom"/>
          </w:tcPr>
          <w:p w14:paraId="27C46819">
            <w:pPr>
              <w:autoSpaceDN w:val="0"/>
              <w:spacing w:before="40" w:after="40" w:line="240" w:lineRule="auto"/>
              <w:jc w:val="both"/>
              <w:rPr>
                <w:rFonts w:ascii="Times New Roman" w:hAnsi="Times New Roman" w:eastAsia="Calibri"/>
                <w:sz w:val="18"/>
                <w:szCs w:val="18"/>
              </w:rPr>
            </w:pPr>
            <w:r>
              <w:rPr>
                <w:rFonts w:ascii="Times New Roman" w:hAnsi="Times New Roman" w:eastAsia="Calibri"/>
                <w:sz w:val="18"/>
                <w:szCs w:val="18"/>
              </w:rPr>
              <w:t xml:space="preserve">Снижение количества правонарушений, совершенных несовершеннолетними </w:t>
            </w:r>
          </w:p>
        </w:tc>
        <w:tc>
          <w:tcPr>
            <w:tcW w:w="287" w:type="pct"/>
            <w:tcBorders>
              <w:top w:val="single" w:color="auto" w:sz="4" w:space="0"/>
              <w:left w:val="single" w:color="auto" w:sz="4" w:space="0"/>
              <w:bottom w:val="single" w:color="auto" w:sz="4" w:space="0"/>
              <w:right w:val="single" w:color="auto" w:sz="4" w:space="0"/>
            </w:tcBorders>
            <w:vAlign w:val="center"/>
          </w:tcPr>
          <w:p w14:paraId="288771BF">
            <w:pPr>
              <w:autoSpaceDN w:val="0"/>
              <w:adjustRightInd w:val="0"/>
              <w:spacing w:line="240" w:lineRule="auto"/>
              <w:jc w:val="center"/>
              <w:rPr>
                <w:rFonts w:ascii="Times New Roman" w:hAnsi="Times New Roman" w:eastAsia="Calibri"/>
              </w:rPr>
            </w:pPr>
            <w:r>
              <w:rPr>
                <w:rFonts w:ascii="Times New Roman" w:hAnsi="Times New Roman" w:eastAsia="Calibri"/>
              </w:rPr>
              <w:t>%</w:t>
            </w:r>
          </w:p>
        </w:tc>
        <w:tc>
          <w:tcPr>
            <w:tcW w:w="275" w:type="pct"/>
            <w:tcBorders>
              <w:top w:val="single" w:color="auto" w:sz="4" w:space="0"/>
              <w:left w:val="single" w:color="auto" w:sz="4" w:space="0"/>
              <w:bottom w:val="single" w:color="auto" w:sz="4" w:space="0"/>
              <w:right w:val="single" w:color="auto" w:sz="4" w:space="0"/>
            </w:tcBorders>
            <w:vAlign w:val="center"/>
          </w:tcPr>
          <w:p w14:paraId="09C91542">
            <w:pPr>
              <w:autoSpaceDN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25850236">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3A23542B">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0ECF4384">
            <w:pPr>
              <w:autoSpaceDN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5E0A3CCF">
            <w:pPr>
              <w:autoSpaceDN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2519ECD1">
            <w:pPr>
              <w:autoSpaceDN w:val="0"/>
              <w:spacing w:line="240" w:lineRule="auto"/>
              <w:jc w:val="center"/>
              <w:rPr>
                <w:rFonts w:ascii="Times New Roman" w:hAnsi="Times New Roman" w:eastAsia="Calibri"/>
              </w:rPr>
            </w:pPr>
            <w:r>
              <w:rPr>
                <w:rFonts w:ascii="Times New Roman" w:hAnsi="Times New Roman" w:eastAsia="Calibri"/>
              </w:rPr>
              <w:t>1</w:t>
            </w:r>
          </w:p>
        </w:tc>
        <w:tc>
          <w:tcPr>
            <w:tcW w:w="278" w:type="pct"/>
            <w:tcBorders>
              <w:top w:val="single" w:color="auto" w:sz="4" w:space="0"/>
              <w:left w:val="single" w:color="auto" w:sz="4" w:space="0"/>
              <w:bottom w:val="single" w:color="auto" w:sz="4" w:space="0"/>
              <w:right w:val="single" w:color="auto" w:sz="4" w:space="0"/>
            </w:tcBorders>
            <w:vAlign w:val="center"/>
          </w:tcPr>
          <w:p w14:paraId="159BD906">
            <w:pPr>
              <w:autoSpaceDN w:val="0"/>
              <w:spacing w:line="240" w:lineRule="auto"/>
              <w:jc w:val="center"/>
              <w:rPr>
                <w:rFonts w:ascii="Times New Roman" w:hAnsi="Times New Roman" w:eastAsia="Calibri"/>
              </w:rPr>
            </w:pPr>
            <w:r>
              <w:rPr>
                <w:rFonts w:ascii="Times New Roman" w:hAnsi="Times New Roman" w:eastAsia="Calibri"/>
              </w:rPr>
              <w:t>1</w:t>
            </w:r>
          </w:p>
        </w:tc>
        <w:tc>
          <w:tcPr>
            <w:tcW w:w="234" w:type="pct"/>
            <w:tcBorders>
              <w:top w:val="single" w:color="auto" w:sz="4" w:space="0"/>
              <w:left w:val="single" w:color="auto" w:sz="4" w:space="0"/>
              <w:bottom w:val="single" w:color="auto" w:sz="4" w:space="0"/>
              <w:right w:val="single" w:color="auto" w:sz="4" w:space="0"/>
            </w:tcBorders>
            <w:vAlign w:val="center"/>
          </w:tcPr>
          <w:p w14:paraId="37AF8791">
            <w:pPr>
              <w:jc w:val="center"/>
            </w:pPr>
            <w:r>
              <w:t>1</w:t>
            </w:r>
          </w:p>
        </w:tc>
        <w:tc>
          <w:tcPr>
            <w:tcW w:w="287" w:type="pct"/>
            <w:tcBorders>
              <w:top w:val="single" w:color="auto" w:sz="4" w:space="0"/>
              <w:left w:val="single" w:color="auto" w:sz="4" w:space="0"/>
              <w:bottom w:val="single" w:color="auto" w:sz="4" w:space="0"/>
              <w:right w:val="single" w:color="auto" w:sz="4" w:space="0"/>
            </w:tcBorders>
            <w:vAlign w:val="center"/>
          </w:tcPr>
          <w:p w14:paraId="6148D72A">
            <w:pPr>
              <w:jc w:val="center"/>
            </w:pPr>
            <w:r>
              <w:t>1</w:t>
            </w:r>
          </w:p>
        </w:tc>
        <w:tc>
          <w:tcPr>
            <w:tcW w:w="288" w:type="pct"/>
            <w:tcBorders>
              <w:top w:val="single" w:color="auto" w:sz="4" w:space="0"/>
              <w:left w:val="single" w:color="auto" w:sz="4" w:space="0"/>
              <w:bottom w:val="single" w:color="auto" w:sz="4" w:space="0"/>
              <w:right w:val="single" w:color="auto" w:sz="4" w:space="0"/>
            </w:tcBorders>
            <w:vAlign w:val="center"/>
          </w:tcPr>
          <w:p w14:paraId="0392A08A">
            <w:pPr>
              <w:jc w:val="center"/>
            </w:pPr>
            <w:r>
              <w:t>1</w:t>
            </w:r>
          </w:p>
        </w:tc>
        <w:tc>
          <w:tcPr>
            <w:tcW w:w="287" w:type="pct"/>
            <w:tcBorders>
              <w:top w:val="single" w:color="auto" w:sz="4" w:space="0"/>
              <w:left w:val="single" w:color="auto" w:sz="4" w:space="0"/>
              <w:bottom w:val="single" w:color="auto" w:sz="4" w:space="0"/>
              <w:right w:val="single" w:color="auto" w:sz="4" w:space="0"/>
            </w:tcBorders>
            <w:vAlign w:val="center"/>
          </w:tcPr>
          <w:p w14:paraId="2C0CD1D8">
            <w:pPr>
              <w:jc w:val="center"/>
            </w:pPr>
            <w:r>
              <w:t>1</w:t>
            </w:r>
          </w:p>
        </w:tc>
        <w:tc>
          <w:tcPr>
            <w:tcW w:w="286" w:type="pct"/>
            <w:tcBorders>
              <w:top w:val="single" w:color="auto" w:sz="4" w:space="0"/>
              <w:left w:val="single" w:color="auto" w:sz="4" w:space="0"/>
              <w:bottom w:val="single" w:color="auto" w:sz="4" w:space="0"/>
              <w:right w:val="single" w:color="auto" w:sz="4" w:space="0"/>
            </w:tcBorders>
            <w:vAlign w:val="center"/>
          </w:tcPr>
          <w:p w14:paraId="505049A7">
            <w:pPr>
              <w:jc w:val="center"/>
            </w:pPr>
            <w:r>
              <w:t>1</w:t>
            </w:r>
          </w:p>
        </w:tc>
      </w:tr>
      <w:tr w14:paraId="034365D9">
        <w:tblPrEx>
          <w:tblCellMar>
            <w:top w:w="0" w:type="dxa"/>
            <w:left w:w="75" w:type="dxa"/>
            <w:bottom w:w="0" w:type="dxa"/>
            <w:right w:w="75" w:type="dxa"/>
          </w:tblCellMar>
        </w:tblPrEx>
        <w:tc>
          <w:tcPr>
            <w:tcW w:w="186" w:type="pct"/>
            <w:vMerge w:val="continue"/>
            <w:tcBorders>
              <w:top w:val="single" w:color="auto" w:sz="4" w:space="0"/>
              <w:left w:val="single" w:color="auto" w:sz="4" w:space="0"/>
              <w:bottom w:val="single" w:color="auto" w:sz="4" w:space="0"/>
              <w:right w:val="single" w:color="auto" w:sz="4" w:space="0"/>
            </w:tcBorders>
            <w:vAlign w:val="center"/>
          </w:tcPr>
          <w:p w14:paraId="4BA0D4C3">
            <w:pPr>
              <w:spacing w:after="0" w:line="240" w:lineRule="auto"/>
              <w:rPr>
                <w:rFonts w:ascii="Times New Roman" w:hAnsi="Times New Roman" w:eastAsia="Calibri"/>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14:paraId="23ADC64F">
            <w:pPr>
              <w:spacing w:after="0" w:line="240" w:lineRule="auto"/>
              <w:rPr>
                <w:rFonts w:ascii="Times New Roman" w:hAnsi="Times New Roman" w:eastAsia="Calibri"/>
              </w:rPr>
            </w:pPr>
          </w:p>
        </w:tc>
        <w:tc>
          <w:tcPr>
            <w:tcW w:w="240" w:type="pct"/>
            <w:tcBorders>
              <w:top w:val="single" w:color="auto" w:sz="4" w:space="0"/>
              <w:left w:val="single" w:color="auto" w:sz="4" w:space="0"/>
              <w:bottom w:val="single" w:color="auto" w:sz="4" w:space="0"/>
              <w:right w:val="single" w:color="auto" w:sz="4" w:space="0"/>
            </w:tcBorders>
            <w:vAlign w:val="center"/>
          </w:tcPr>
          <w:p w14:paraId="73630AF0">
            <w:pPr>
              <w:autoSpaceDN w:val="0"/>
              <w:adjustRightInd w:val="0"/>
              <w:spacing w:line="240" w:lineRule="auto"/>
              <w:jc w:val="center"/>
              <w:rPr>
                <w:rFonts w:ascii="Times New Roman" w:hAnsi="Times New Roman" w:eastAsia="Calibri"/>
              </w:rPr>
            </w:pPr>
            <w:r>
              <w:rPr>
                <w:rFonts w:ascii="Times New Roman" w:hAnsi="Times New Roman" w:eastAsia="Calibri"/>
              </w:rPr>
              <w:t>6</w:t>
            </w:r>
          </w:p>
        </w:tc>
        <w:tc>
          <w:tcPr>
            <w:tcW w:w="622" w:type="pct"/>
            <w:tcBorders>
              <w:top w:val="single" w:color="auto" w:sz="4" w:space="0"/>
              <w:left w:val="single" w:color="auto" w:sz="4" w:space="0"/>
              <w:bottom w:val="single" w:color="auto" w:sz="4" w:space="0"/>
              <w:right w:val="single" w:color="auto" w:sz="4" w:space="0"/>
            </w:tcBorders>
            <w:vAlign w:val="bottom"/>
          </w:tcPr>
          <w:p w14:paraId="0034A30A">
            <w:pPr>
              <w:autoSpaceDN w:val="0"/>
              <w:spacing w:before="40" w:after="40" w:line="240" w:lineRule="auto"/>
              <w:jc w:val="both"/>
              <w:rPr>
                <w:rFonts w:ascii="Times New Roman" w:hAnsi="Times New Roman" w:eastAsia="Calibri"/>
                <w:sz w:val="18"/>
                <w:szCs w:val="18"/>
              </w:rPr>
            </w:pPr>
            <w:r>
              <w:rPr>
                <w:rFonts w:ascii="Times New Roman" w:hAnsi="Times New Roman" w:eastAsia="Calibri"/>
                <w:sz w:val="18"/>
                <w:szCs w:val="18"/>
              </w:rPr>
              <w:t>Снижение количества рецидивной преступности</w:t>
            </w:r>
          </w:p>
        </w:tc>
        <w:tc>
          <w:tcPr>
            <w:tcW w:w="287" w:type="pct"/>
            <w:tcBorders>
              <w:top w:val="single" w:color="auto" w:sz="4" w:space="0"/>
              <w:left w:val="single" w:color="auto" w:sz="4" w:space="0"/>
              <w:bottom w:val="single" w:color="auto" w:sz="4" w:space="0"/>
              <w:right w:val="single" w:color="auto" w:sz="4" w:space="0"/>
            </w:tcBorders>
            <w:vAlign w:val="center"/>
          </w:tcPr>
          <w:p w14:paraId="68B3114E">
            <w:pPr>
              <w:autoSpaceDN w:val="0"/>
              <w:adjustRightInd w:val="0"/>
              <w:spacing w:line="240" w:lineRule="auto"/>
              <w:jc w:val="center"/>
              <w:rPr>
                <w:rFonts w:ascii="Times New Roman" w:hAnsi="Times New Roman" w:eastAsia="Calibri"/>
              </w:rPr>
            </w:pPr>
            <w:r>
              <w:rPr>
                <w:rFonts w:ascii="Times New Roman" w:hAnsi="Times New Roman" w:eastAsia="Calibri"/>
              </w:rPr>
              <w:t>%</w:t>
            </w:r>
          </w:p>
        </w:tc>
        <w:tc>
          <w:tcPr>
            <w:tcW w:w="275" w:type="pct"/>
            <w:tcBorders>
              <w:top w:val="single" w:color="auto" w:sz="4" w:space="0"/>
              <w:left w:val="single" w:color="auto" w:sz="4" w:space="0"/>
              <w:bottom w:val="single" w:color="auto" w:sz="4" w:space="0"/>
              <w:right w:val="single" w:color="auto" w:sz="4" w:space="0"/>
            </w:tcBorders>
            <w:vAlign w:val="center"/>
          </w:tcPr>
          <w:p w14:paraId="34E18FA5">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20ECF866">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1BA56B8D">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0F0C84EB">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9" w:type="pct"/>
            <w:tcBorders>
              <w:top w:val="single" w:color="auto" w:sz="4" w:space="0"/>
              <w:left w:val="single" w:color="auto" w:sz="4" w:space="0"/>
              <w:bottom w:val="single" w:color="auto" w:sz="4" w:space="0"/>
              <w:right w:val="single" w:color="auto" w:sz="4" w:space="0"/>
            </w:tcBorders>
            <w:vAlign w:val="center"/>
          </w:tcPr>
          <w:p w14:paraId="6D6EE1AE">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88" w:type="pct"/>
            <w:tcBorders>
              <w:top w:val="single" w:color="auto" w:sz="4" w:space="0"/>
              <w:left w:val="single" w:color="auto" w:sz="4" w:space="0"/>
              <w:bottom w:val="single" w:color="auto" w:sz="4" w:space="0"/>
              <w:right w:val="single" w:color="auto" w:sz="4" w:space="0"/>
            </w:tcBorders>
            <w:vAlign w:val="center"/>
          </w:tcPr>
          <w:p w14:paraId="0F10D561">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78" w:type="pct"/>
            <w:tcBorders>
              <w:top w:val="single" w:color="auto" w:sz="4" w:space="0"/>
              <w:left w:val="single" w:color="auto" w:sz="4" w:space="0"/>
              <w:bottom w:val="single" w:color="auto" w:sz="4" w:space="0"/>
              <w:right w:val="single" w:color="auto" w:sz="4" w:space="0"/>
            </w:tcBorders>
            <w:vAlign w:val="center"/>
          </w:tcPr>
          <w:p w14:paraId="46E916C8">
            <w:pPr>
              <w:autoSpaceDN w:val="0"/>
              <w:adjustRightInd w:val="0"/>
              <w:spacing w:line="240" w:lineRule="auto"/>
              <w:jc w:val="center"/>
              <w:rPr>
                <w:rFonts w:ascii="Times New Roman" w:hAnsi="Times New Roman" w:eastAsia="Calibri"/>
              </w:rPr>
            </w:pPr>
            <w:r>
              <w:rPr>
                <w:rFonts w:ascii="Times New Roman" w:hAnsi="Times New Roman" w:eastAsia="Calibri"/>
              </w:rPr>
              <w:t>1</w:t>
            </w:r>
          </w:p>
        </w:tc>
        <w:tc>
          <w:tcPr>
            <w:tcW w:w="234" w:type="pct"/>
            <w:tcBorders>
              <w:top w:val="single" w:color="auto" w:sz="4" w:space="0"/>
              <w:left w:val="single" w:color="auto" w:sz="4" w:space="0"/>
              <w:bottom w:val="single" w:color="auto" w:sz="4" w:space="0"/>
              <w:right w:val="single" w:color="auto" w:sz="4" w:space="0"/>
            </w:tcBorders>
            <w:vAlign w:val="center"/>
          </w:tcPr>
          <w:p w14:paraId="668AB833">
            <w:pPr>
              <w:jc w:val="center"/>
            </w:pPr>
            <w:r>
              <w:t>1</w:t>
            </w:r>
          </w:p>
        </w:tc>
        <w:tc>
          <w:tcPr>
            <w:tcW w:w="287" w:type="pct"/>
            <w:tcBorders>
              <w:top w:val="single" w:color="auto" w:sz="4" w:space="0"/>
              <w:left w:val="single" w:color="auto" w:sz="4" w:space="0"/>
              <w:bottom w:val="single" w:color="auto" w:sz="4" w:space="0"/>
              <w:right w:val="single" w:color="auto" w:sz="4" w:space="0"/>
            </w:tcBorders>
            <w:vAlign w:val="center"/>
          </w:tcPr>
          <w:p w14:paraId="27027E79">
            <w:pPr>
              <w:jc w:val="center"/>
            </w:pPr>
            <w:r>
              <w:t>1</w:t>
            </w:r>
          </w:p>
        </w:tc>
        <w:tc>
          <w:tcPr>
            <w:tcW w:w="288" w:type="pct"/>
            <w:tcBorders>
              <w:top w:val="single" w:color="auto" w:sz="4" w:space="0"/>
              <w:left w:val="single" w:color="auto" w:sz="4" w:space="0"/>
              <w:bottom w:val="single" w:color="auto" w:sz="4" w:space="0"/>
              <w:right w:val="single" w:color="auto" w:sz="4" w:space="0"/>
            </w:tcBorders>
            <w:vAlign w:val="center"/>
          </w:tcPr>
          <w:p w14:paraId="4EDDC3C6">
            <w:pPr>
              <w:jc w:val="center"/>
            </w:pPr>
            <w:r>
              <w:t>1</w:t>
            </w:r>
          </w:p>
        </w:tc>
        <w:tc>
          <w:tcPr>
            <w:tcW w:w="287" w:type="pct"/>
            <w:tcBorders>
              <w:top w:val="single" w:color="auto" w:sz="4" w:space="0"/>
              <w:left w:val="single" w:color="auto" w:sz="4" w:space="0"/>
              <w:bottom w:val="single" w:color="auto" w:sz="4" w:space="0"/>
              <w:right w:val="single" w:color="auto" w:sz="4" w:space="0"/>
            </w:tcBorders>
            <w:vAlign w:val="center"/>
          </w:tcPr>
          <w:p w14:paraId="5F3B80F2">
            <w:pPr>
              <w:jc w:val="center"/>
            </w:pPr>
            <w:r>
              <w:t>1</w:t>
            </w:r>
          </w:p>
        </w:tc>
        <w:tc>
          <w:tcPr>
            <w:tcW w:w="286" w:type="pct"/>
            <w:tcBorders>
              <w:top w:val="single" w:color="auto" w:sz="4" w:space="0"/>
              <w:left w:val="single" w:color="auto" w:sz="4" w:space="0"/>
              <w:bottom w:val="single" w:color="auto" w:sz="4" w:space="0"/>
              <w:right w:val="single" w:color="auto" w:sz="4" w:space="0"/>
            </w:tcBorders>
            <w:vAlign w:val="center"/>
          </w:tcPr>
          <w:p w14:paraId="51F369C4">
            <w:pPr>
              <w:jc w:val="center"/>
            </w:pPr>
            <w:r>
              <w:t>1</w:t>
            </w:r>
          </w:p>
        </w:tc>
      </w:tr>
    </w:tbl>
    <w:p w14:paraId="1EC5CD53">
      <w:pPr>
        <w:autoSpaceDN w:val="0"/>
        <w:adjustRightInd w:val="0"/>
        <w:jc w:val="right"/>
        <w:rPr>
          <w:rFonts w:ascii="Times New Roman" w:hAnsi="Times New Roman" w:eastAsia="Calibri"/>
          <w:b/>
          <w:sz w:val="28"/>
          <w:szCs w:val="28"/>
        </w:rPr>
      </w:pPr>
      <w:r>
        <w:rPr>
          <w:rFonts w:ascii="Times New Roman" w:hAnsi="Times New Roman" w:eastAsia="Calibri"/>
          <w:b/>
          <w:sz w:val="28"/>
          <w:szCs w:val="28"/>
        </w:rPr>
        <w:t>Приложение № 2</w:t>
      </w:r>
    </w:p>
    <w:p w14:paraId="339FD67B">
      <w:pPr>
        <w:autoSpaceDN w:val="0"/>
        <w:adjustRightInd w:val="0"/>
        <w:jc w:val="center"/>
        <w:rPr>
          <w:rFonts w:ascii="Times New Roman" w:hAnsi="Times New Roman" w:eastAsia="Calibri"/>
          <w:b/>
          <w:sz w:val="28"/>
          <w:szCs w:val="28"/>
        </w:rPr>
      </w:pPr>
      <w:r>
        <w:rPr>
          <w:rFonts w:ascii="Times New Roman" w:hAnsi="Times New Roman" w:eastAsia="Calibri"/>
          <w:b/>
          <w:sz w:val="28"/>
          <w:szCs w:val="28"/>
        </w:rPr>
        <w:t>Перечень основных мероприятий муниципальной подпрограммы</w:t>
      </w:r>
    </w:p>
    <w:tbl>
      <w:tblPr>
        <w:tblStyle w:val="3"/>
        <w:tblW w:w="4879" w:type="pct"/>
        <w:tblInd w:w="0" w:type="dxa"/>
        <w:tblLayout w:type="fixed"/>
        <w:tblCellMar>
          <w:top w:w="0" w:type="dxa"/>
          <w:left w:w="75" w:type="dxa"/>
          <w:bottom w:w="0" w:type="dxa"/>
          <w:right w:w="75" w:type="dxa"/>
        </w:tblCellMar>
      </w:tblPr>
      <w:tblGrid>
        <w:gridCol w:w="776"/>
        <w:gridCol w:w="618"/>
        <w:gridCol w:w="666"/>
        <w:gridCol w:w="5246"/>
        <w:gridCol w:w="2407"/>
        <w:gridCol w:w="1419"/>
        <w:gridCol w:w="3232"/>
      </w:tblGrid>
      <w:tr w14:paraId="241212A8">
        <w:tblPrEx>
          <w:tblCellMar>
            <w:top w:w="0" w:type="dxa"/>
            <w:left w:w="75" w:type="dxa"/>
            <w:bottom w:w="0" w:type="dxa"/>
            <w:right w:w="75" w:type="dxa"/>
          </w:tblCellMar>
        </w:tblPrEx>
        <w:tc>
          <w:tcPr>
            <w:tcW w:w="717" w:type="pct"/>
            <w:gridSpan w:val="3"/>
            <w:tcBorders>
              <w:top w:val="single" w:color="auto" w:sz="4" w:space="0"/>
              <w:left w:val="single" w:color="auto" w:sz="4" w:space="0"/>
              <w:bottom w:val="single" w:color="auto" w:sz="4" w:space="0"/>
              <w:right w:val="single" w:color="auto" w:sz="4" w:space="0"/>
            </w:tcBorders>
          </w:tcPr>
          <w:p w14:paraId="0B5008E9">
            <w:pPr>
              <w:autoSpaceDN w:val="0"/>
              <w:adjustRightInd w:val="0"/>
              <w:jc w:val="center"/>
              <w:rPr>
                <w:rFonts w:ascii="Times New Roman" w:hAnsi="Times New Roman" w:eastAsia="Calibri"/>
                <w:sz w:val="24"/>
                <w:szCs w:val="24"/>
              </w:rPr>
            </w:pPr>
            <w:r>
              <w:rPr>
                <w:rFonts w:ascii="Times New Roman" w:hAnsi="Times New Roman" w:eastAsia="Calibri"/>
                <w:sz w:val="24"/>
                <w:szCs w:val="24"/>
              </w:rPr>
              <w:t>Код аналитической программной классификации</w:t>
            </w:r>
          </w:p>
        </w:tc>
        <w:tc>
          <w:tcPr>
            <w:tcW w:w="1826" w:type="pct"/>
            <w:vMerge w:val="restart"/>
            <w:tcBorders>
              <w:top w:val="single" w:color="auto" w:sz="4" w:space="0"/>
              <w:left w:val="single" w:color="auto" w:sz="4" w:space="0"/>
              <w:bottom w:val="single" w:color="auto" w:sz="4" w:space="0"/>
              <w:right w:val="single" w:color="auto" w:sz="4" w:space="0"/>
            </w:tcBorders>
          </w:tcPr>
          <w:p w14:paraId="1D2578DB">
            <w:pPr>
              <w:autoSpaceDN w:val="0"/>
              <w:adjustRightInd w:val="0"/>
              <w:jc w:val="center"/>
              <w:rPr>
                <w:rFonts w:ascii="Times New Roman" w:hAnsi="Times New Roman" w:eastAsia="Calibri"/>
                <w:sz w:val="24"/>
                <w:szCs w:val="24"/>
              </w:rPr>
            </w:pPr>
            <w:r>
              <w:rPr>
                <w:rFonts w:ascii="Times New Roman" w:hAnsi="Times New Roman" w:eastAsia="Calibri"/>
                <w:sz w:val="24"/>
                <w:szCs w:val="24"/>
              </w:rPr>
              <w:t>Наименование подпрограммы, основного мероприятия</w:t>
            </w:r>
          </w:p>
        </w:tc>
        <w:tc>
          <w:tcPr>
            <w:tcW w:w="838" w:type="pct"/>
            <w:vMerge w:val="restart"/>
            <w:tcBorders>
              <w:top w:val="single" w:color="auto" w:sz="4" w:space="0"/>
              <w:left w:val="single" w:color="auto" w:sz="4" w:space="0"/>
              <w:bottom w:val="single" w:color="auto" w:sz="4" w:space="0"/>
              <w:right w:val="single" w:color="auto" w:sz="4" w:space="0"/>
            </w:tcBorders>
          </w:tcPr>
          <w:p w14:paraId="68271E47">
            <w:pPr>
              <w:autoSpaceDN w:val="0"/>
              <w:adjustRightInd w:val="0"/>
              <w:jc w:val="center"/>
              <w:rPr>
                <w:rFonts w:ascii="Times New Roman" w:hAnsi="Times New Roman" w:eastAsia="Calibri"/>
                <w:sz w:val="24"/>
                <w:szCs w:val="24"/>
              </w:rPr>
            </w:pPr>
            <w:r>
              <w:rPr>
                <w:rFonts w:ascii="Times New Roman" w:hAnsi="Times New Roman" w:eastAsia="Calibri"/>
                <w:sz w:val="24"/>
                <w:szCs w:val="24"/>
              </w:rPr>
              <w:t>Ответственный исполнитель, соисполнители</w:t>
            </w:r>
          </w:p>
        </w:tc>
        <w:tc>
          <w:tcPr>
            <w:tcW w:w="494" w:type="pct"/>
            <w:vMerge w:val="restart"/>
            <w:tcBorders>
              <w:top w:val="single" w:color="auto" w:sz="4" w:space="0"/>
              <w:left w:val="single" w:color="auto" w:sz="4" w:space="0"/>
              <w:bottom w:val="single" w:color="auto" w:sz="4" w:space="0"/>
              <w:right w:val="single" w:color="auto" w:sz="4" w:space="0"/>
            </w:tcBorders>
          </w:tcPr>
          <w:p w14:paraId="107B82AC">
            <w:pPr>
              <w:autoSpaceDN w:val="0"/>
              <w:adjustRightInd w:val="0"/>
              <w:jc w:val="center"/>
              <w:rPr>
                <w:rFonts w:ascii="Times New Roman" w:hAnsi="Times New Roman" w:eastAsia="Calibri"/>
                <w:sz w:val="24"/>
                <w:szCs w:val="24"/>
              </w:rPr>
            </w:pPr>
            <w:r>
              <w:rPr>
                <w:rFonts w:ascii="Times New Roman" w:hAnsi="Times New Roman" w:eastAsia="Calibri"/>
                <w:sz w:val="24"/>
                <w:szCs w:val="24"/>
              </w:rPr>
              <w:t>Срок выполнения</w:t>
            </w:r>
          </w:p>
        </w:tc>
        <w:tc>
          <w:tcPr>
            <w:tcW w:w="1125" w:type="pct"/>
            <w:vMerge w:val="restart"/>
            <w:tcBorders>
              <w:top w:val="single" w:color="auto" w:sz="4" w:space="0"/>
              <w:left w:val="single" w:color="auto" w:sz="4" w:space="0"/>
              <w:bottom w:val="single" w:color="auto" w:sz="4" w:space="0"/>
              <w:right w:val="single" w:color="auto" w:sz="4" w:space="0"/>
            </w:tcBorders>
          </w:tcPr>
          <w:p w14:paraId="74D0835B">
            <w:pPr>
              <w:autoSpaceDN w:val="0"/>
              <w:adjustRightInd w:val="0"/>
              <w:jc w:val="center"/>
              <w:rPr>
                <w:rFonts w:ascii="Times New Roman" w:hAnsi="Times New Roman" w:eastAsia="Calibri"/>
                <w:sz w:val="24"/>
                <w:szCs w:val="24"/>
              </w:rPr>
            </w:pPr>
            <w:r>
              <w:rPr>
                <w:rFonts w:ascii="Times New Roman" w:hAnsi="Times New Roman" w:eastAsia="Calibri"/>
                <w:sz w:val="24"/>
                <w:szCs w:val="24"/>
              </w:rPr>
              <w:t>Ожидаемый непосредственный результат</w:t>
            </w:r>
          </w:p>
        </w:tc>
      </w:tr>
      <w:tr w14:paraId="606C13DE">
        <w:tblPrEx>
          <w:tblCellMar>
            <w:top w:w="0" w:type="dxa"/>
            <w:left w:w="75" w:type="dxa"/>
            <w:bottom w:w="0" w:type="dxa"/>
            <w:right w:w="75" w:type="dxa"/>
          </w:tblCellMar>
        </w:tblPrEx>
        <w:tc>
          <w:tcPr>
            <w:tcW w:w="270" w:type="pct"/>
            <w:tcBorders>
              <w:top w:val="single" w:color="auto" w:sz="4" w:space="0"/>
              <w:left w:val="single" w:color="auto" w:sz="4" w:space="0"/>
              <w:bottom w:val="single" w:color="auto" w:sz="4" w:space="0"/>
              <w:right w:val="single" w:color="auto" w:sz="4" w:space="0"/>
            </w:tcBorders>
          </w:tcPr>
          <w:p w14:paraId="3757491B">
            <w:pPr>
              <w:autoSpaceDN w:val="0"/>
              <w:adjustRightInd w:val="0"/>
              <w:rPr>
                <w:rFonts w:ascii="Times New Roman" w:hAnsi="Times New Roman" w:eastAsia="Calibri"/>
                <w:sz w:val="24"/>
                <w:szCs w:val="24"/>
              </w:rPr>
            </w:pPr>
            <w:r>
              <w:rPr>
                <w:rFonts w:ascii="Times New Roman" w:hAnsi="Times New Roman" w:eastAsia="Calibri"/>
                <w:sz w:val="24"/>
                <w:szCs w:val="24"/>
              </w:rPr>
              <w:t>МП</w:t>
            </w:r>
          </w:p>
        </w:tc>
        <w:tc>
          <w:tcPr>
            <w:tcW w:w="215" w:type="pct"/>
            <w:tcBorders>
              <w:top w:val="single" w:color="auto" w:sz="4" w:space="0"/>
              <w:left w:val="single" w:color="auto" w:sz="4" w:space="0"/>
              <w:bottom w:val="single" w:color="auto" w:sz="4" w:space="0"/>
              <w:right w:val="single" w:color="auto" w:sz="4" w:space="0"/>
            </w:tcBorders>
          </w:tcPr>
          <w:p w14:paraId="0C57A1DB">
            <w:pPr>
              <w:autoSpaceDN w:val="0"/>
              <w:adjustRightInd w:val="0"/>
              <w:jc w:val="center"/>
              <w:rPr>
                <w:rFonts w:ascii="Times New Roman" w:hAnsi="Times New Roman" w:eastAsia="Calibri"/>
                <w:sz w:val="24"/>
                <w:szCs w:val="24"/>
              </w:rPr>
            </w:pPr>
            <w:r>
              <w:rPr>
                <w:rFonts w:ascii="Times New Roman" w:hAnsi="Times New Roman" w:eastAsia="Calibri"/>
                <w:sz w:val="24"/>
                <w:szCs w:val="24"/>
              </w:rPr>
              <w:t>ПП</w:t>
            </w:r>
          </w:p>
        </w:tc>
        <w:tc>
          <w:tcPr>
            <w:tcW w:w="232" w:type="pct"/>
            <w:tcBorders>
              <w:top w:val="single" w:color="auto" w:sz="4" w:space="0"/>
              <w:left w:val="single" w:color="auto" w:sz="4" w:space="0"/>
              <w:bottom w:val="single" w:color="auto" w:sz="4" w:space="0"/>
              <w:right w:val="single" w:color="auto" w:sz="4" w:space="0"/>
            </w:tcBorders>
          </w:tcPr>
          <w:p w14:paraId="5124E97C">
            <w:pPr>
              <w:autoSpaceDN w:val="0"/>
              <w:adjustRightInd w:val="0"/>
              <w:jc w:val="center"/>
              <w:rPr>
                <w:rFonts w:ascii="Times New Roman" w:hAnsi="Times New Roman" w:eastAsia="Calibri"/>
                <w:sz w:val="24"/>
                <w:szCs w:val="24"/>
              </w:rPr>
            </w:pPr>
            <w:r>
              <w:rPr>
                <w:rFonts w:ascii="Times New Roman" w:hAnsi="Times New Roman" w:eastAsia="Calibri"/>
                <w:sz w:val="24"/>
                <w:szCs w:val="24"/>
              </w:rPr>
              <w:t>ОМ</w:t>
            </w:r>
          </w:p>
        </w:tc>
        <w:tc>
          <w:tcPr>
            <w:tcW w:w="1826" w:type="pct"/>
            <w:vMerge w:val="continue"/>
            <w:tcBorders>
              <w:top w:val="single" w:color="auto" w:sz="4" w:space="0"/>
              <w:left w:val="single" w:color="auto" w:sz="4" w:space="0"/>
              <w:bottom w:val="single" w:color="auto" w:sz="4" w:space="0"/>
              <w:right w:val="single" w:color="auto" w:sz="4" w:space="0"/>
            </w:tcBorders>
            <w:vAlign w:val="center"/>
          </w:tcPr>
          <w:p w14:paraId="43AF71A4">
            <w:pPr>
              <w:spacing w:after="0" w:line="240" w:lineRule="auto"/>
              <w:rPr>
                <w:rFonts w:ascii="Times New Roman" w:hAnsi="Times New Roman" w:eastAsia="Calibri"/>
                <w:sz w:val="24"/>
                <w:szCs w:val="24"/>
              </w:rPr>
            </w:pPr>
          </w:p>
        </w:tc>
        <w:tc>
          <w:tcPr>
            <w:tcW w:w="838" w:type="pct"/>
            <w:vMerge w:val="continue"/>
            <w:tcBorders>
              <w:top w:val="single" w:color="auto" w:sz="4" w:space="0"/>
              <w:left w:val="single" w:color="auto" w:sz="4" w:space="0"/>
              <w:bottom w:val="single" w:color="auto" w:sz="4" w:space="0"/>
              <w:right w:val="single" w:color="auto" w:sz="4" w:space="0"/>
            </w:tcBorders>
            <w:vAlign w:val="center"/>
          </w:tcPr>
          <w:p w14:paraId="12906278">
            <w:pPr>
              <w:spacing w:after="0" w:line="240" w:lineRule="auto"/>
              <w:rPr>
                <w:rFonts w:ascii="Times New Roman" w:hAnsi="Times New Roman" w:eastAsia="Calibri"/>
                <w:sz w:val="24"/>
                <w:szCs w:val="24"/>
              </w:rPr>
            </w:pPr>
          </w:p>
        </w:tc>
        <w:tc>
          <w:tcPr>
            <w:tcW w:w="494" w:type="pct"/>
            <w:vMerge w:val="continue"/>
            <w:tcBorders>
              <w:top w:val="single" w:color="auto" w:sz="4" w:space="0"/>
              <w:left w:val="single" w:color="auto" w:sz="4" w:space="0"/>
              <w:bottom w:val="single" w:color="auto" w:sz="4" w:space="0"/>
              <w:right w:val="single" w:color="auto" w:sz="4" w:space="0"/>
            </w:tcBorders>
            <w:vAlign w:val="center"/>
          </w:tcPr>
          <w:p w14:paraId="28A10C02">
            <w:pPr>
              <w:spacing w:after="0" w:line="240" w:lineRule="auto"/>
              <w:rPr>
                <w:rFonts w:ascii="Times New Roman" w:hAnsi="Times New Roman" w:eastAsia="Calibri"/>
                <w:sz w:val="24"/>
                <w:szCs w:val="24"/>
              </w:rPr>
            </w:pPr>
          </w:p>
        </w:tc>
        <w:tc>
          <w:tcPr>
            <w:tcW w:w="1125" w:type="pct"/>
            <w:vMerge w:val="continue"/>
            <w:tcBorders>
              <w:top w:val="single" w:color="auto" w:sz="4" w:space="0"/>
              <w:left w:val="single" w:color="auto" w:sz="4" w:space="0"/>
              <w:bottom w:val="single" w:color="auto" w:sz="4" w:space="0"/>
              <w:right w:val="single" w:color="auto" w:sz="4" w:space="0"/>
            </w:tcBorders>
            <w:vAlign w:val="center"/>
          </w:tcPr>
          <w:p w14:paraId="2130A242">
            <w:pPr>
              <w:spacing w:after="0" w:line="240" w:lineRule="auto"/>
              <w:rPr>
                <w:rFonts w:ascii="Times New Roman" w:hAnsi="Times New Roman" w:eastAsia="Calibri"/>
                <w:sz w:val="24"/>
                <w:szCs w:val="24"/>
              </w:rPr>
            </w:pPr>
          </w:p>
        </w:tc>
      </w:tr>
      <w:tr w14:paraId="615F5A49">
        <w:tblPrEx>
          <w:tblCellMar>
            <w:top w:w="0" w:type="dxa"/>
            <w:left w:w="75" w:type="dxa"/>
            <w:bottom w:w="0" w:type="dxa"/>
            <w:right w:w="75" w:type="dxa"/>
          </w:tblCellMar>
        </w:tblPrEx>
        <w:tc>
          <w:tcPr>
            <w:tcW w:w="270" w:type="pct"/>
            <w:tcBorders>
              <w:top w:val="single" w:color="auto" w:sz="4" w:space="0"/>
              <w:left w:val="single" w:color="auto" w:sz="4" w:space="0"/>
              <w:bottom w:val="single" w:color="auto" w:sz="4" w:space="0"/>
              <w:right w:val="single" w:color="auto" w:sz="4" w:space="0"/>
            </w:tcBorders>
          </w:tcPr>
          <w:p w14:paraId="663CFD2A">
            <w:pPr>
              <w:autoSpaceDN w:val="0"/>
              <w:adjustRightInd w:val="0"/>
              <w:jc w:val="center"/>
              <w:rPr>
                <w:rFonts w:ascii="Times New Roman" w:hAnsi="Times New Roman" w:eastAsia="Calibri"/>
                <w:sz w:val="24"/>
                <w:szCs w:val="24"/>
              </w:rPr>
            </w:pPr>
            <w:r>
              <w:rPr>
                <w:rFonts w:ascii="Times New Roman" w:hAnsi="Times New Roman" w:eastAsia="Calibri"/>
                <w:sz w:val="24"/>
                <w:szCs w:val="24"/>
              </w:rPr>
              <w:t>1</w:t>
            </w:r>
          </w:p>
        </w:tc>
        <w:tc>
          <w:tcPr>
            <w:tcW w:w="215" w:type="pct"/>
            <w:tcBorders>
              <w:top w:val="single" w:color="auto" w:sz="4" w:space="0"/>
              <w:left w:val="single" w:color="auto" w:sz="4" w:space="0"/>
              <w:bottom w:val="single" w:color="auto" w:sz="4" w:space="0"/>
              <w:right w:val="single" w:color="auto" w:sz="4" w:space="0"/>
            </w:tcBorders>
          </w:tcPr>
          <w:p w14:paraId="1265CD89">
            <w:pPr>
              <w:autoSpaceDN w:val="0"/>
              <w:adjustRightInd w:val="0"/>
              <w:jc w:val="center"/>
              <w:rPr>
                <w:rFonts w:ascii="Times New Roman" w:hAnsi="Times New Roman" w:eastAsia="Calibri"/>
                <w:sz w:val="24"/>
                <w:szCs w:val="24"/>
              </w:rPr>
            </w:pPr>
            <w:r>
              <w:rPr>
                <w:rFonts w:ascii="Times New Roman" w:hAnsi="Times New Roman" w:eastAsia="Calibri"/>
                <w:sz w:val="24"/>
                <w:szCs w:val="24"/>
              </w:rPr>
              <w:t>2</w:t>
            </w:r>
          </w:p>
        </w:tc>
        <w:tc>
          <w:tcPr>
            <w:tcW w:w="232" w:type="pct"/>
            <w:tcBorders>
              <w:top w:val="single" w:color="auto" w:sz="4" w:space="0"/>
              <w:left w:val="single" w:color="auto" w:sz="4" w:space="0"/>
              <w:bottom w:val="single" w:color="auto" w:sz="4" w:space="0"/>
              <w:right w:val="single" w:color="auto" w:sz="4" w:space="0"/>
            </w:tcBorders>
          </w:tcPr>
          <w:p w14:paraId="605BC980">
            <w:pPr>
              <w:autoSpaceDN w:val="0"/>
              <w:adjustRightInd w:val="0"/>
              <w:jc w:val="center"/>
              <w:rPr>
                <w:rFonts w:ascii="Times New Roman" w:hAnsi="Times New Roman" w:eastAsia="Calibri"/>
                <w:sz w:val="24"/>
                <w:szCs w:val="24"/>
              </w:rPr>
            </w:pPr>
            <w:r>
              <w:rPr>
                <w:rFonts w:ascii="Times New Roman" w:hAnsi="Times New Roman" w:eastAsia="Calibri"/>
                <w:sz w:val="24"/>
                <w:szCs w:val="24"/>
              </w:rPr>
              <w:t>3</w:t>
            </w:r>
          </w:p>
        </w:tc>
        <w:tc>
          <w:tcPr>
            <w:tcW w:w="1826" w:type="pct"/>
            <w:tcBorders>
              <w:top w:val="single" w:color="auto" w:sz="4" w:space="0"/>
              <w:left w:val="single" w:color="auto" w:sz="4" w:space="0"/>
              <w:bottom w:val="single" w:color="auto" w:sz="4" w:space="0"/>
              <w:right w:val="single" w:color="auto" w:sz="4" w:space="0"/>
            </w:tcBorders>
          </w:tcPr>
          <w:p w14:paraId="605BA550">
            <w:pPr>
              <w:autoSpaceDN w:val="0"/>
              <w:adjustRightInd w:val="0"/>
              <w:jc w:val="center"/>
              <w:rPr>
                <w:rFonts w:ascii="Times New Roman" w:hAnsi="Times New Roman" w:eastAsia="Calibri"/>
                <w:sz w:val="24"/>
                <w:szCs w:val="24"/>
              </w:rPr>
            </w:pPr>
            <w:r>
              <w:rPr>
                <w:rFonts w:ascii="Times New Roman" w:hAnsi="Times New Roman" w:eastAsia="Calibri"/>
                <w:sz w:val="24"/>
                <w:szCs w:val="24"/>
              </w:rPr>
              <w:t>4</w:t>
            </w:r>
          </w:p>
        </w:tc>
        <w:tc>
          <w:tcPr>
            <w:tcW w:w="838" w:type="pct"/>
            <w:tcBorders>
              <w:top w:val="single" w:color="auto" w:sz="4" w:space="0"/>
              <w:left w:val="single" w:color="auto" w:sz="4" w:space="0"/>
              <w:bottom w:val="single" w:color="auto" w:sz="4" w:space="0"/>
              <w:right w:val="single" w:color="auto" w:sz="4" w:space="0"/>
            </w:tcBorders>
          </w:tcPr>
          <w:p w14:paraId="1C5A557D">
            <w:pPr>
              <w:autoSpaceDN w:val="0"/>
              <w:adjustRightInd w:val="0"/>
              <w:jc w:val="center"/>
              <w:rPr>
                <w:rFonts w:ascii="Times New Roman" w:hAnsi="Times New Roman" w:eastAsia="Calibri"/>
                <w:sz w:val="24"/>
                <w:szCs w:val="24"/>
              </w:rPr>
            </w:pPr>
            <w:r>
              <w:rPr>
                <w:rFonts w:ascii="Times New Roman" w:hAnsi="Times New Roman" w:eastAsia="Calibri"/>
                <w:sz w:val="24"/>
                <w:szCs w:val="24"/>
              </w:rPr>
              <w:t>5</w:t>
            </w:r>
          </w:p>
        </w:tc>
        <w:tc>
          <w:tcPr>
            <w:tcW w:w="494" w:type="pct"/>
            <w:tcBorders>
              <w:top w:val="single" w:color="auto" w:sz="4" w:space="0"/>
              <w:left w:val="single" w:color="auto" w:sz="4" w:space="0"/>
              <w:bottom w:val="single" w:color="auto" w:sz="4" w:space="0"/>
              <w:right w:val="single" w:color="auto" w:sz="4" w:space="0"/>
            </w:tcBorders>
          </w:tcPr>
          <w:p w14:paraId="4A8DBC61">
            <w:pPr>
              <w:autoSpaceDN w:val="0"/>
              <w:adjustRightInd w:val="0"/>
              <w:jc w:val="center"/>
              <w:rPr>
                <w:rFonts w:ascii="Times New Roman" w:hAnsi="Times New Roman" w:eastAsia="Calibri"/>
                <w:sz w:val="24"/>
                <w:szCs w:val="24"/>
              </w:rPr>
            </w:pPr>
            <w:r>
              <w:rPr>
                <w:rFonts w:ascii="Times New Roman" w:hAnsi="Times New Roman" w:eastAsia="Calibri"/>
                <w:sz w:val="24"/>
                <w:szCs w:val="24"/>
              </w:rPr>
              <w:t>6</w:t>
            </w:r>
          </w:p>
        </w:tc>
        <w:tc>
          <w:tcPr>
            <w:tcW w:w="1125" w:type="pct"/>
            <w:tcBorders>
              <w:top w:val="single" w:color="auto" w:sz="4" w:space="0"/>
              <w:left w:val="single" w:color="auto" w:sz="4" w:space="0"/>
              <w:bottom w:val="single" w:color="auto" w:sz="4" w:space="0"/>
              <w:right w:val="single" w:color="auto" w:sz="4" w:space="0"/>
            </w:tcBorders>
          </w:tcPr>
          <w:p w14:paraId="05B3CAB3">
            <w:pPr>
              <w:autoSpaceDN w:val="0"/>
              <w:adjustRightInd w:val="0"/>
              <w:jc w:val="center"/>
              <w:rPr>
                <w:rFonts w:ascii="Times New Roman" w:hAnsi="Times New Roman" w:eastAsia="Calibri"/>
                <w:sz w:val="24"/>
                <w:szCs w:val="24"/>
              </w:rPr>
            </w:pPr>
            <w:r>
              <w:rPr>
                <w:rFonts w:ascii="Times New Roman" w:hAnsi="Times New Roman" w:eastAsia="Calibri"/>
                <w:sz w:val="24"/>
                <w:szCs w:val="24"/>
              </w:rPr>
              <w:t>7</w:t>
            </w:r>
          </w:p>
        </w:tc>
      </w:tr>
      <w:tr w14:paraId="18CF447E">
        <w:tblPrEx>
          <w:tblCellMar>
            <w:top w:w="0" w:type="dxa"/>
            <w:left w:w="75" w:type="dxa"/>
            <w:bottom w:w="0" w:type="dxa"/>
            <w:right w:w="75" w:type="dxa"/>
          </w:tblCellMar>
        </w:tblPrEx>
        <w:trPr>
          <w:trHeight w:val="2546" w:hRule="atLeast"/>
        </w:trPr>
        <w:tc>
          <w:tcPr>
            <w:tcW w:w="270" w:type="pct"/>
            <w:tcBorders>
              <w:top w:val="single" w:color="auto" w:sz="4" w:space="0"/>
              <w:left w:val="single" w:color="auto" w:sz="4" w:space="0"/>
              <w:bottom w:val="single" w:color="auto" w:sz="4" w:space="0"/>
              <w:right w:val="single" w:color="auto" w:sz="4" w:space="0"/>
            </w:tcBorders>
          </w:tcPr>
          <w:p w14:paraId="70E91E77">
            <w:pPr>
              <w:autoSpaceDN w:val="0"/>
              <w:adjustRightInd w:val="0"/>
              <w:spacing w:line="240" w:lineRule="auto"/>
              <w:jc w:val="center"/>
              <w:rPr>
                <w:rFonts w:ascii="Times New Roman" w:hAnsi="Times New Roman" w:eastAsia="Calibri"/>
                <w:sz w:val="24"/>
                <w:szCs w:val="24"/>
              </w:rPr>
            </w:pPr>
            <w:r>
              <w:rPr>
                <w:rFonts w:ascii="Times New Roman" w:hAnsi="Times New Roman" w:eastAsia="Calibri"/>
                <w:sz w:val="24"/>
                <w:szCs w:val="24"/>
              </w:rPr>
              <w:t>01</w:t>
            </w:r>
          </w:p>
        </w:tc>
        <w:tc>
          <w:tcPr>
            <w:tcW w:w="215" w:type="pct"/>
            <w:tcBorders>
              <w:top w:val="single" w:color="auto" w:sz="4" w:space="0"/>
              <w:left w:val="single" w:color="auto" w:sz="4" w:space="0"/>
              <w:bottom w:val="single" w:color="auto" w:sz="4" w:space="0"/>
              <w:right w:val="single" w:color="auto" w:sz="4" w:space="0"/>
            </w:tcBorders>
          </w:tcPr>
          <w:p w14:paraId="541F0218">
            <w:pPr>
              <w:autoSpaceDN w:val="0"/>
              <w:adjustRightInd w:val="0"/>
              <w:spacing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32" w:type="pct"/>
            <w:tcBorders>
              <w:top w:val="single" w:color="auto" w:sz="4" w:space="0"/>
              <w:left w:val="single" w:color="auto" w:sz="4" w:space="0"/>
              <w:bottom w:val="single" w:color="auto" w:sz="4" w:space="0"/>
              <w:right w:val="single" w:color="auto" w:sz="4" w:space="0"/>
            </w:tcBorders>
          </w:tcPr>
          <w:p w14:paraId="759DFEA8">
            <w:pPr>
              <w:autoSpaceDN w:val="0"/>
              <w:adjustRightInd w:val="0"/>
              <w:spacing w:line="240" w:lineRule="auto"/>
              <w:jc w:val="center"/>
              <w:rPr>
                <w:rFonts w:ascii="Times New Roman" w:hAnsi="Times New Roman" w:eastAsia="Calibri"/>
                <w:sz w:val="24"/>
                <w:szCs w:val="24"/>
                <w:highlight w:val="cyan"/>
              </w:rPr>
            </w:pPr>
          </w:p>
        </w:tc>
        <w:tc>
          <w:tcPr>
            <w:tcW w:w="1826" w:type="pct"/>
            <w:tcBorders>
              <w:top w:val="single" w:color="auto" w:sz="4" w:space="0"/>
              <w:left w:val="single" w:color="auto" w:sz="4" w:space="0"/>
              <w:bottom w:val="single" w:color="auto" w:sz="4" w:space="0"/>
              <w:right w:val="single" w:color="auto" w:sz="4" w:space="0"/>
            </w:tcBorders>
          </w:tcPr>
          <w:p w14:paraId="313827AF">
            <w:pPr>
              <w:autoSpaceDN w:val="0"/>
              <w:adjustRightInd w:val="0"/>
              <w:spacing w:line="240" w:lineRule="auto"/>
              <w:jc w:val="center"/>
              <w:rPr>
                <w:rFonts w:ascii="Times New Roman" w:hAnsi="Times New Roman" w:eastAsia="Calibri"/>
                <w:i/>
                <w:sz w:val="24"/>
                <w:szCs w:val="24"/>
              </w:rPr>
            </w:pPr>
            <w:r>
              <w:rPr>
                <w:rFonts w:ascii="Times New Roman" w:hAnsi="Times New Roman" w:eastAsia="Calibri"/>
                <w:i/>
                <w:sz w:val="24"/>
                <w:szCs w:val="24"/>
              </w:rPr>
              <w:t xml:space="preserve">Профилактика правонарушений в муниципальном образовании </w:t>
            </w:r>
            <w:r>
              <w:rPr>
                <w:rFonts w:ascii="Times New Roman" w:hAnsi="Times New Roman"/>
                <w:i/>
                <w:color w:val="000000"/>
                <w:sz w:val="24"/>
                <w:szCs w:val="24"/>
              </w:rPr>
              <w:t>«Муниципальный округ Алнашский район Удмуртской Республики»</w:t>
            </w:r>
            <w:r>
              <w:rPr>
                <w:rFonts w:ascii="Times New Roman" w:hAnsi="Times New Roman" w:eastAsia="Calibri"/>
                <w:i/>
                <w:sz w:val="24"/>
                <w:szCs w:val="24"/>
              </w:rPr>
              <w:t xml:space="preserve"> на 2016-2025 года</w:t>
            </w:r>
          </w:p>
          <w:p w14:paraId="6DE87AD4">
            <w:pPr>
              <w:autoSpaceDN w:val="0"/>
              <w:adjustRightInd w:val="0"/>
              <w:spacing w:line="240" w:lineRule="auto"/>
              <w:rPr>
                <w:rFonts w:ascii="Times New Roman" w:hAnsi="Times New Roman"/>
                <w:sz w:val="24"/>
                <w:szCs w:val="24"/>
              </w:rPr>
            </w:pPr>
            <w:r>
              <w:rPr>
                <w:rFonts w:ascii="Times New Roman" w:hAnsi="Times New Roman" w:eastAsia="Calibri"/>
                <w:sz w:val="24"/>
                <w:szCs w:val="24"/>
              </w:rPr>
              <w:t xml:space="preserve">- </w:t>
            </w:r>
            <w:r>
              <w:rPr>
                <w:rFonts w:ascii="Times New Roman" w:hAnsi="Times New Roman"/>
                <w:sz w:val="24"/>
                <w:szCs w:val="24"/>
              </w:rPr>
              <w:t>Выявление несовершеннолетних и семей, находящихся в социально опасном положении;</w:t>
            </w:r>
          </w:p>
          <w:p w14:paraId="24E7BB24">
            <w:pPr>
              <w:autoSpaceDN w:val="0"/>
              <w:adjustRightInd w:val="0"/>
              <w:spacing w:line="240" w:lineRule="auto"/>
              <w:rPr>
                <w:rFonts w:ascii="Times New Roman" w:hAnsi="Times New Roman"/>
                <w:sz w:val="24"/>
                <w:szCs w:val="24"/>
              </w:rPr>
            </w:pPr>
            <w:r>
              <w:rPr>
                <w:rFonts w:ascii="Times New Roman" w:hAnsi="Times New Roman"/>
                <w:sz w:val="24"/>
                <w:szCs w:val="24"/>
              </w:rPr>
              <w:t>- создание базы данных о несовершеннолетних, семьях, находящихся в социально-опасном положении;</w:t>
            </w:r>
          </w:p>
          <w:p w14:paraId="68EF404E">
            <w:pPr>
              <w:autoSpaceDN w:val="0"/>
              <w:adjustRightInd w:val="0"/>
              <w:spacing w:line="240" w:lineRule="auto"/>
              <w:rPr>
                <w:rFonts w:ascii="Times New Roman" w:hAnsi="Times New Roman"/>
              </w:rPr>
            </w:pPr>
            <w:r>
              <w:rPr>
                <w:rFonts w:ascii="Times New Roman" w:hAnsi="Times New Roman"/>
                <w:sz w:val="24"/>
                <w:szCs w:val="24"/>
              </w:rPr>
              <w:t>- с</w:t>
            </w:r>
            <w:r>
              <w:rPr>
                <w:rFonts w:ascii="Times New Roman" w:hAnsi="Times New Roman"/>
              </w:rPr>
              <w:t>бор информации и принятие мер по фактам нарушений прав несовершеннолетних;</w:t>
            </w:r>
          </w:p>
          <w:p w14:paraId="7CDAA6DA">
            <w:pPr>
              <w:autoSpaceDN w:val="0"/>
              <w:adjustRightInd w:val="0"/>
              <w:spacing w:line="240" w:lineRule="auto"/>
              <w:rPr>
                <w:rFonts w:ascii="Times New Roman" w:hAnsi="Times New Roman"/>
              </w:rPr>
            </w:pPr>
            <w:r>
              <w:rPr>
                <w:rFonts w:ascii="Times New Roman" w:hAnsi="Times New Roman"/>
              </w:rPr>
              <w:t>- выявление несовершеннолетних, граждан, употребляющих алкогольную и спиртосодержащую продукцию, наркотические средства, психотропные или одурманивающие вещества, оказание им социальной, медицинской, психологической и реабилитационной помощи;</w:t>
            </w:r>
          </w:p>
          <w:p w14:paraId="4313BE8E">
            <w:pPr>
              <w:autoSpaceDN w:val="0"/>
              <w:adjustRightInd w:val="0"/>
              <w:spacing w:line="240" w:lineRule="auto"/>
              <w:rPr>
                <w:rFonts w:ascii="Times New Roman" w:hAnsi="Times New Roman"/>
              </w:rPr>
            </w:pPr>
          </w:p>
          <w:p w14:paraId="38307419">
            <w:pPr>
              <w:autoSpaceDN w:val="0"/>
              <w:adjustRightInd w:val="0"/>
              <w:spacing w:line="240" w:lineRule="auto"/>
              <w:rPr>
                <w:rFonts w:ascii="Times New Roman" w:hAnsi="Times New Roman"/>
              </w:rPr>
            </w:pPr>
          </w:p>
          <w:p w14:paraId="50788B3C">
            <w:pPr>
              <w:autoSpaceDN w:val="0"/>
              <w:adjustRightInd w:val="0"/>
              <w:spacing w:line="240" w:lineRule="auto"/>
              <w:rPr>
                <w:rFonts w:ascii="Times New Roman" w:hAnsi="Times New Roman"/>
              </w:rPr>
            </w:pPr>
          </w:p>
          <w:p w14:paraId="1A339BA7">
            <w:pPr>
              <w:autoSpaceDN w:val="0"/>
              <w:adjustRightInd w:val="0"/>
              <w:spacing w:line="240" w:lineRule="auto"/>
              <w:rPr>
                <w:rFonts w:ascii="Times New Roman" w:hAnsi="Times New Roman"/>
              </w:rPr>
            </w:pPr>
            <w:r>
              <w:rPr>
                <w:rFonts w:ascii="Times New Roman" w:hAnsi="Times New Roman"/>
              </w:rPr>
              <w:t>- ежеквартальный анализ   состояния преступности, в том числе среди несовершеннолетних, на территории Алнашского района, принятие мер для устранения причин и условий, способствующих им;</w:t>
            </w:r>
          </w:p>
          <w:p w14:paraId="578F1A43">
            <w:pPr>
              <w:autoSpaceDN w:val="0"/>
              <w:adjustRightInd w:val="0"/>
              <w:spacing w:line="240" w:lineRule="auto"/>
              <w:rPr>
                <w:rFonts w:ascii="Times New Roman" w:hAnsi="Times New Roman"/>
                <w:color w:val="000000"/>
                <w:shd w:val="clear" w:color="auto" w:fill="FFFFFF"/>
              </w:rPr>
            </w:pPr>
          </w:p>
          <w:p w14:paraId="71D25F39">
            <w:pPr>
              <w:autoSpaceDN w:val="0"/>
              <w:adjustRightInd w:val="0"/>
              <w:spacing w:line="240" w:lineRule="auto"/>
              <w:rPr>
                <w:rFonts w:ascii="Times New Roman" w:hAnsi="Times New Roman"/>
                <w:color w:val="000000"/>
                <w:shd w:val="clear" w:color="auto" w:fill="FFFFFF"/>
              </w:rPr>
            </w:pPr>
          </w:p>
          <w:p w14:paraId="5D68E014">
            <w:pPr>
              <w:autoSpaceDN w:val="0"/>
              <w:adjustRightInd w:val="0"/>
              <w:spacing w:line="240" w:lineRule="auto"/>
              <w:rPr>
                <w:rFonts w:ascii="Times New Roman" w:hAnsi="Times New Roman"/>
                <w:color w:val="000000"/>
                <w:shd w:val="clear" w:color="auto" w:fill="FFFFFF"/>
              </w:rPr>
            </w:pPr>
          </w:p>
          <w:p w14:paraId="347FE455">
            <w:pPr>
              <w:autoSpaceDN w:val="0"/>
              <w:adjustRightInd w:val="0"/>
              <w:spacing w:line="240" w:lineRule="auto"/>
              <w:rPr>
                <w:rFonts w:ascii="Times New Roman" w:hAnsi="Times New Roman"/>
                <w:color w:val="000000"/>
                <w:shd w:val="clear" w:color="auto" w:fill="FFFFFF"/>
              </w:rPr>
            </w:pPr>
          </w:p>
          <w:p w14:paraId="5B728458">
            <w:pPr>
              <w:autoSpaceDN w:val="0"/>
              <w:adjustRightInd w:val="0"/>
              <w:spacing w:line="240" w:lineRule="auto"/>
              <w:rPr>
                <w:rFonts w:ascii="Times New Roman" w:hAnsi="Times New Roman"/>
                <w:color w:val="000000"/>
                <w:shd w:val="clear" w:color="auto" w:fill="FFFFFF"/>
              </w:rPr>
            </w:pPr>
          </w:p>
          <w:p w14:paraId="18A39587">
            <w:pPr>
              <w:autoSpaceDN w:val="0"/>
              <w:adjustRightInd w:val="0"/>
              <w:spacing w:line="240" w:lineRule="auto"/>
              <w:rPr>
                <w:rFonts w:ascii="Times New Roman" w:hAnsi="Times New Roman"/>
                <w:color w:val="000000"/>
                <w:shd w:val="clear" w:color="auto" w:fill="FFFFFF"/>
              </w:rPr>
            </w:pPr>
          </w:p>
          <w:p w14:paraId="677CA691">
            <w:pPr>
              <w:autoSpaceDN w:val="0"/>
              <w:adjustRightInd w:val="0"/>
              <w:spacing w:line="240" w:lineRule="auto"/>
              <w:rPr>
                <w:rFonts w:ascii="Times New Roman" w:hAnsi="Times New Roman" w:eastAsia="Calibri"/>
                <w:sz w:val="24"/>
                <w:szCs w:val="24"/>
                <w:highlight w:val="cyan"/>
              </w:rPr>
            </w:pPr>
            <w:r>
              <w:rPr>
                <w:rFonts w:ascii="Times New Roman" w:hAnsi="Times New Roman"/>
                <w:color w:val="000000"/>
                <w:shd w:val="clear" w:color="auto" w:fill="FFFFFF"/>
              </w:rPr>
              <w:t xml:space="preserve">- </w:t>
            </w:r>
            <w:r>
              <w:rPr>
                <w:rFonts w:ascii="Times New Roman" w:hAnsi="Times New Roman"/>
              </w:rPr>
              <w:t xml:space="preserve">помощь в трудовом и бытовом устройстве граждан, в том числе, несовершеннолетних, освобожденных из учреждений уголовно-исполнительной системы, длительно нигде не работающих </w:t>
            </w:r>
          </w:p>
        </w:tc>
        <w:tc>
          <w:tcPr>
            <w:tcW w:w="838" w:type="pct"/>
            <w:tcBorders>
              <w:top w:val="single" w:color="auto" w:sz="4" w:space="0"/>
              <w:left w:val="single" w:color="auto" w:sz="4" w:space="0"/>
              <w:bottom w:val="single" w:color="auto" w:sz="4" w:space="0"/>
              <w:right w:val="single" w:color="auto" w:sz="4" w:space="0"/>
            </w:tcBorders>
          </w:tcPr>
          <w:p w14:paraId="53C43BF8">
            <w:pPr>
              <w:autoSpaceDN w:val="0"/>
              <w:adjustRightInd w:val="0"/>
              <w:spacing w:line="240" w:lineRule="auto"/>
              <w:jc w:val="center"/>
              <w:rPr>
                <w:rFonts w:ascii="Times New Roman" w:hAnsi="Times New Roman" w:eastAsia="Calibri"/>
                <w:sz w:val="24"/>
                <w:szCs w:val="24"/>
              </w:rPr>
            </w:pPr>
          </w:p>
          <w:p w14:paraId="10D56CE3">
            <w:pPr>
              <w:autoSpaceDN w:val="0"/>
              <w:adjustRightInd w:val="0"/>
              <w:spacing w:line="240" w:lineRule="auto"/>
              <w:jc w:val="center"/>
              <w:rPr>
                <w:rFonts w:ascii="Times New Roman" w:hAnsi="Times New Roman" w:eastAsia="Calibri"/>
                <w:sz w:val="24"/>
                <w:szCs w:val="24"/>
              </w:rPr>
            </w:pPr>
          </w:p>
          <w:p w14:paraId="1A23B919">
            <w:pPr>
              <w:autoSpaceDN w:val="0"/>
              <w:adjustRightInd w:val="0"/>
              <w:spacing w:line="240" w:lineRule="auto"/>
              <w:jc w:val="center"/>
              <w:rPr>
                <w:rFonts w:ascii="Times New Roman" w:hAnsi="Times New Roman" w:eastAsia="Calibri"/>
                <w:sz w:val="24"/>
                <w:szCs w:val="24"/>
              </w:rPr>
            </w:pPr>
            <w:r>
              <w:rPr>
                <w:rFonts w:ascii="Times New Roman" w:hAnsi="Times New Roman" w:eastAsia="Calibri"/>
                <w:sz w:val="24"/>
                <w:szCs w:val="24"/>
              </w:rPr>
              <w:t>ОП «Алнашское» ММО МВД России «Можгинкий»</w:t>
            </w:r>
          </w:p>
          <w:p w14:paraId="73FF8E88">
            <w:pPr>
              <w:autoSpaceDN w:val="0"/>
              <w:adjustRightInd w:val="0"/>
              <w:spacing w:line="240" w:lineRule="auto"/>
              <w:jc w:val="center"/>
              <w:rPr>
                <w:rFonts w:ascii="Times New Roman" w:hAnsi="Times New Roman" w:eastAsia="Calibri"/>
                <w:sz w:val="24"/>
                <w:szCs w:val="24"/>
              </w:rPr>
            </w:pPr>
          </w:p>
          <w:p w14:paraId="1FBB656A">
            <w:pPr>
              <w:autoSpaceDN w:val="0"/>
              <w:adjustRightInd w:val="0"/>
              <w:spacing w:line="240" w:lineRule="auto"/>
              <w:rPr>
                <w:rFonts w:ascii="Times New Roman" w:hAnsi="Times New Roman" w:eastAsia="Calibri"/>
                <w:sz w:val="24"/>
                <w:szCs w:val="24"/>
              </w:rPr>
            </w:pPr>
          </w:p>
          <w:p w14:paraId="7DB2DF88">
            <w:pPr>
              <w:autoSpaceDN w:val="0"/>
              <w:adjustRightInd w:val="0"/>
              <w:spacing w:line="240" w:lineRule="auto"/>
              <w:rPr>
                <w:rFonts w:ascii="Times New Roman" w:hAnsi="Times New Roman" w:eastAsia="Calibri"/>
                <w:sz w:val="24"/>
                <w:szCs w:val="24"/>
              </w:rPr>
            </w:pPr>
          </w:p>
          <w:p w14:paraId="22E6DCE2">
            <w:pPr>
              <w:autoSpaceDN w:val="0"/>
              <w:adjustRightInd w:val="0"/>
              <w:spacing w:line="240" w:lineRule="auto"/>
              <w:rPr>
                <w:rFonts w:ascii="Times New Roman" w:hAnsi="Times New Roman" w:eastAsia="Calibri"/>
                <w:sz w:val="24"/>
                <w:szCs w:val="24"/>
              </w:rPr>
            </w:pPr>
            <w:r>
              <w:rPr>
                <w:rFonts w:ascii="Times New Roman" w:hAnsi="Times New Roman" w:eastAsia="Calibri"/>
                <w:sz w:val="24"/>
                <w:szCs w:val="24"/>
              </w:rPr>
              <w:t>ОП «Алнашское» ММО МВД России «Можгинкий», КДНиЗП Администрации Алнашского района, органы системы профилактики безнадзорности и правонарушений несовершеннолетних</w:t>
            </w:r>
          </w:p>
          <w:p w14:paraId="22155487">
            <w:pPr>
              <w:autoSpaceDN w:val="0"/>
              <w:adjustRightInd w:val="0"/>
              <w:spacing w:line="240" w:lineRule="auto"/>
              <w:rPr>
                <w:rFonts w:ascii="Times New Roman" w:hAnsi="Times New Roman" w:eastAsia="Calibri"/>
                <w:sz w:val="24"/>
                <w:szCs w:val="24"/>
              </w:rPr>
            </w:pPr>
          </w:p>
          <w:p w14:paraId="22326FED">
            <w:pPr>
              <w:autoSpaceDN w:val="0"/>
              <w:adjustRightInd w:val="0"/>
              <w:spacing w:line="240" w:lineRule="auto"/>
              <w:rPr>
                <w:rFonts w:ascii="Times New Roman" w:hAnsi="Times New Roman" w:eastAsia="Calibri"/>
                <w:sz w:val="24"/>
                <w:szCs w:val="24"/>
              </w:rPr>
            </w:pPr>
          </w:p>
          <w:p w14:paraId="3299B10B">
            <w:pPr>
              <w:autoSpaceDN w:val="0"/>
              <w:adjustRightInd w:val="0"/>
              <w:spacing w:line="240" w:lineRule="auto"/>
              <w:rPr>
                <w:rFonts w:ascii="Times New Roman" w:hAnsi="Times New Roman" w:eastAsia="Calibri"/>
                <w:sz w:val="24"/>
                <w:szCs w:val="24"/>
              </w:rPr>
            </w:pPr>
          </w:p>
          <w:p w14:paraId="186D4432">
            <w:pPr>
              <w:autoSpaceDN w:val="0"/>
              <w:adjustRightInd w:val="0"/>
              <w:spacing w:line="240" w:lineRule="auto"/>
              <w:rPr>
                <w:rFonts w:ascii="Times New Roman" w:hAnsi="Times New Roman"/>
                <w:sz w:val="24"/>
                <w:szCs w:val="24"/>
              </w:rPr>
            </w:pPr>
          </w:p>
          <w:p w14:paraId="277A63C4">
            <w:pPr>
              <w:autoSpaceDN w:val="0"/>
              <w:adjustRightInd w:val="0"/>
              <w:spacing w:line="240" w:lineRule="auto"/>
              <w:rPr>
                <w:rFonts w:ascii="Times New Roman" w:hAnsi="Times New Roman"/>
                <w:sz w:val="24"/>
                <w:szCs w:val="24"/>
              </w:rPr>
            </w:pPr>
          </w:p>
          <w:p w14:paraId="219E98FD">
            <w:pPr>
              <w:autoSpaceDN w:val="0"/>
              <w:adjustRightInd w:val="0"/>
              <w:spacing w:line="240" w:lineRule="auto"/>
              <w:rPr>
                <w:rFonts w:ascii="Times New Roman" w:hAnsi="Times New Roman"/>
                <w:sz w:val="24"/>
                <w:szCs w:val="24"/>
              </w:rPr>
            </w:pPr>
          </w:p>
          <w:p w14:paraId="43E86A9E">
            <w:pPr>
              <w:autoSpaceDN w:val="0"/>
              <w:adjustRightInd w:val="0"/>
              <w:spacing w:line="240" w:lineRule="auto"/>
              <w:rPr>
                <w:rFonts w:ascii="Times New Roman" w:hAnsi="Times New Roman"/>
                <w:sz w:val="24"/>
                <w:szCs w:val="24"/>
              </w:rPr>
            </w:pPr>
          </w:p>
          <w:p w14:paraId="664DD1A9">
            <w:pPr>
              <w:autoSpaceDN w:val="0"/>
              <w:adjustRightInd w:val="0"/>
              <w:spacing w:line="240" w:lineRule="auto"/>
              <w:rPr>
                <w:rFonts w:ascii="Times New Roman" w:hAnsi="Times New Roman"/>
                <w:sz w:val="24"/>
                <w:szCs w:val="24"/>
              </w:rPr>
            </w:pPr>
          </w:p>
          <w:p w14:paraId="039148D0">
            <w:pPr>
              <w:autoSpaceDN w:val="0"/>
              <w:adjustRightInd w:val="0"/>
              <w:spacing w:line="240" w:lineRule="auto"/>
              <w:rPr>
                <w:rFonts w:ascii="Times New Roman" w:hAnsi="Times New Roman" w:eastAsia="Calibri"/>
                <w:sz w:val="24"/>
                <w:szCs w:val="24"/>
              </w:rPr>
            </w:pPr>
            <w:r>
              <w:rPr>
                <w:rFonts w:ascii="Times New Roman" w:hAnsi="Times New Roman"/>
                <w:sz w:val="24"/>
                <w:szCs w:val="24"/>
              </w:rPr>
              <w:t>ГКУ УР «Центр занятости населения Алнашского района», КДНиЗП, ФСИН УИИ в Алнашском районе</w:t>
            </w:r>
          </w:p>
          <w:p w14:paraId="5ED740EC">
            <w:pPr>
              <w:autoSpaceDN w:val="0"/>
              <w:adjustRightInd w:val="0"/>
              <w:spacing w:line="240" w:lineRule="auto"/>
              <w:jc w:val="center"/>
              <w:rPr>
                <w:rFonts w:ascii="Times New Roman" w:hAnsi="Times New Roman" w:eastAsia="Calibri"/>
                <w:sz w:val="24"/>
                <w:szCs w:val="24"/>
              </w:rPr>
            </w:pPr>
          </w:p>
        </w:tc>
        <w:tc>
          <w:tcPr>
            <w:tcW w:w="494" w:type="pct"/>
            <w:tcBorders>
              <w:top w:val="single" w:color="auto" w:sz="4" w:space="0"/>
              <w:left w:val="single" w:color="auto" w:sz="4" w:space="0"/>
              <w:bottom w:val="single" w:color="auto" w:sz="4" w:space="0"/>
              <w:right w:val="single" w:color="auto" w:sz="4" w:space="0"/>
            </w:tcBorders>
          </w:tcPr>
          <w:p w14:paraId="403D253C">
            <w:pPr>
              <w:autoSpaceDN w:val="0"/>
              <w:adjustRightInd w:val="0"/>
              <w:spacing w:line="240" w:lineRule="auto"/>
              <w:jc w:val="center"/>
              <w:rPr>
                <w:rFonts w:ascii="Times New Roman" w:hAnsi="Times New Roman" w:eastAsia="Calibri"/>
                <w:sz w:val="24"/>
                <w:szCs w:val="24"/>
              </w:rPr>
            </w:pPr>
            <w:r>
              <w:rPr>
                <w:rFonts w:ascii="Times New Roman" w:hAnsi="Times New Roman" w:eastAsia="Calibri"/>
                <w:sz w:val="24"/>
                <w:szCs w:val="24"/>
              </w:rPr>
              <w:t>2016-2025 г.г.</w:t>
            </w:r>
          </w:p>
        </w:tc>
        <w:tc>
          <w:tcPr>
            <w:tcW w:w="1125" w:type="pct"/>
            <w:tcBorders>
              <w:top w:val="single" w:color="auto" w:sz="4" w:space="0"/>
              <w:left w:val="single" w:color="auto" w:sz="4" w:space="0"/>
              <w:bottom w:val="single" w:color="auto" w:sz="4" w:space="0"/>
              <w:right w:val="single" w:color="auto" w:sz="4" w:space="0"/>
            </w:tcBorders>
          </w:tcPr>
          <w:p w14:paraId="151DEC77">
            <w:pPr>
              <w:autoSpaceDN w:val="0"/>
              <w:adjustRightInd w:val="0"/>
              <w:spacing w:line="240" w:lineRule="auto"/>
              <w:jc w:val="both"/>
              <w:rPr>
                <w:rFonts w:ascii="Times New Roman" w:hAnsi="Times New Roman" w:eastAsia="Calibri"/>
                <w:sz w:val="24"/>
                <w:szCs w:val="24"/>
              </w:rPr>
            </w:pPr>
          </w:p>
          <w:p w14:paraId="510178DB">
            <w:pPr>
              <w:autoSpaceDN w:val="0"/>
              <w:adjustRightInd w:val="0"/>
              <w:spacing w:line="240" w:lineRule="auto"/>
              <w:jc w:val="both"/>
              <w:rPr>
                <w:rFonts w:ascii="Times New Roman" w:hAnsi="Times New Roman" w:eastAsia="Calibri"/>
                <w:sz w:val="24"/>
                <w:szCs w:val="24"/>
              </w:rPr>
            </w:pPr>
          </w:p>
          <w:p w14:paraId="77AC644A">
            <w:pPr>
              <w:autoSpaceDN w:val="0"/>
              <w:adjustRightInd w:val="0"/>
              <w:spacing w:line="240" w:lineRule="auto"/>
              <w:jc w:val="both"/>
              <w:rPr>
                <w:rFonts w:ascii="Times New Roman" w:hAnsi="Times New Roman" w:eastAsia="Calibri"/>
                <w:sz w:val="24"/>
                <w:szCs w:val="24"/>
              </w:rPr>
            </w:pPr>
            <w:r>
              <w:rPr>
                <w:rFonts w:ascii="Times New Roman" w:hAnsi="Times New Roman" w:eastAsia="Calibri"/>
                <w:sz w:val="24"/>
                <w:szCs w:val="24"/>
              </w:rPr>
              <w:t>Снижение уровня правонарушений на территории муниципального образования «Муниципальный округ Алнашский район Удмуртской Республики».</w:t>
            </w:r>
          </w:p>
          <w:p w14:paraId="39D4DFAD">
            <w:pPr>
              <w:autoSpaceDN w:val="0"/>
              <w:adjustRightInd w:val="0"/>
              <w:spacing w:line="240" w:lineRule="auto"/>
              <w:jc w:val="both"/>
              <w:rPr>
                <w:rFonts w:ascii="Times New Roman" w:hAnsi="Times New Roman" w:eastAsia="Calibri"/>
                <w:sz w:val="24"/>
                <w:szCs w:val="24"/>
              </w:rPr>
            </w:pPr>
          </w:p>
          <w:p w14:paraId="186795CB">
            <w:pPr>
              <w:jc w:val="both"/>
              <w:rPr>
                <w:rFonts w:ascii="Times New Roman" w:hAnsi="Times New Roman"/>
              </w:rPr>
            </w:pPr>
            <w:r>
              <w:rPr>
                <w:rFonts w:ascii="Times New Roman" w:hAnsi="Times New Roman"/>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0FA785FD">
            <w:pPr>
              <w:jc w:val="both"/>
              <w:rPr>
                <w:rFonts w:ascii="Times New Roman" w:hAnsi="Times New Roman"/>
              </w:rPr>
            </w:pPr>
          </w:p>
          <w:p w14:paraId="7BC67D1F">
            <w:pPr>
              <w:spacing w:line="240" w:lineRule="auto"/>
              <w:jc w:val="both"/>
              <w:rPr>
                <w:rFonts w:ascii="Times New Roman" w:hAnsi="Times New Roman"/>
                <w:sz w:val="28"/>
                <w:szCs w:val="28"/>
              </w:rPr>
            </w:pPr>
            <w:r>
              <w:rPr>
                <w:rFonts w:ascii="Times New Roman" w:hAnsi="Times New Roman"/>
              </w:rPr>
              <w:t>Обеспечение безопасности личности граждан, охраны прав и здоровья детей и подростков</w:t>
            </w:r>
            <w:r>
              <w:rPr>
                <w:rFonts w:ascii="Times New Roman" w:hAnsi="Times New Roman"/>
                <w:sz w:val="28"/>
                <w:szCs w:val="28"/>
              </w:rPr>
              <w:t>.</w:t>
            </w:r>
          </w:p>
          <w:p w14:paraId="5EC2FAD6">
            <w:pPr>
              <w:spacing w:line="240" w:lineRule="auto"/>
              <w:jc w:val="both"/>
              <w:rPr>
                <w:rFonts w:ascii="Times New Roman" w:hAnsi="Times New Roman"/>
                <w:sz w:val="24"/>
                <w:szCs w:val="24"/>
              </w:rPr>
            </w:pPr>
            <w:r>
              <w:rPr>
                <w:rFonts w:ascii="Times New Roman" w:hAnsi="Times New Roman"/>
                <w:sz w:val="24"/>
                <w:szCs w:val="24"/>
              </w:rPr>
              <w:t>Устранение причин и условий, способствующих им. Комплексное решение проблем профилактики безнадзорности и правонарушений несовершеннолетних</w:t>
            </w:r>
          </w:p>
          <w:p w14:paraId="53644651">
            <w:pPr>
              <w:autoSpaceDN w:val="0"/>
              <w:adjustRightInd w:val="0"/>
              <w:spacing w:line="240" w:lineRule="auto"/>
              <w:jc w:val="both"/>
              <w:rPr>
                <w:rFonts w:ascii="Times New Roman" w:hAnsi="Times New Roman" w:eastAsia="Calibri"/>
                <w:sz w:val="24"/>
                <w:szCs w:val="24"/>
              </w:rPr>
            </w:pPr>
            <w:r>
              <w:rPr>
                <w:rFonts w:ascii="Times New Roman" w:hAnsi="Times New Roman" w:eastAsia="Calibri"/>
                <w:sz w:val="24"/>
                <w:szCs w:val="24"/>
              </w:rPr>
              <w:t>Социальная, трудовая реабилитация граждан указанной категории, снижение количества совершаемых ими правонарушений и общественно опасных деяний.</w:t>
            </w:r>
          </w:p>
        </w:tc>
      </w:tr>
      <w:tr w14:paraId="6B74A2D1">
        <w:tblPrEx>
          <w:tblCellMar>
            <w:top w:w="0" w:type="dxa"/>
            <w:left w:w="75" w:type="dxa"/>
            <w:bottom w:w="0" w:type="dxa"/>
            <w:right w:w="75" w:type="dxa"/>
          </w:tblCellMar>
        </w:tblPrEx>
        <w:tc>
          <w:tcPr>
            <w:tcW w:w="270" w:type="pct"/>
            <w:tcBorders>
              <w:top w:val="single" w:color="auto" w:sz="4" w:space="0"/>
              <w:left w:val="single" w:color="auto" w:sz="4" w:space="0"/>
              <w:bottom w:val="single" w:color="auto" w:sz="4" w:space="0"/>
              <w:right w:val="single" w:color="auto" w:sz="4" w:space="0"/>
            </w:tcBorders>
          </w:tcPr>
          <w:p w14:paraId="019EDAA6">
            <w:pPr>
              <w:autoSpaceDN w:val="0"/>
              <w:adjustRightInd w:val="0"/>
              <w:spacing w:line="240" w:lineRule="auto"/>
              <w:jc w:val="center"/>
              <w:rPr>
                <w:rFonts w:ascii="Times New Roman" w:hAnsi="Times New Roman" w:eastAsia="Calibri"/>
                <w:sz w:val="24"/>
                <w:szCs w:val="24"/>
              </w:rPr>
            </w:pPr>
            <w:r>
              <w:rPr>
                <w:rFonts w:ascii="Times New Roman" w:hAnsi="Times New Roman" w:eastAsia="Calibri"/>
                <w:sz w:val="24"/>
                <w:szCs w:val="24"/>
              </w:rPr>
              <w:t>01</w:t>
            </w:r>
          </w:p>
        </w:tc>
        <w:tc>
          <w:tcPr>
            <w:tcW w:w="215" w:type="pct"/>
            <w:tcBorders>
              <w:top w:val="single" w:color="auto" w:sz="4" w:space="0"/>
              <w:left w:val="single" w:color="auto" w:sz="4" w:space="0"/>
              <w:bottom w:val="single" w:color="auto" w:sz="4" w:space="0"/>
              <w:right w:val="single" w:color="auto" w:sz="4" w:space="0"/>
            </w:tcBorders>
          </w:tcPr>
          <w:p w14:paraId="4D2ED0E9">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32" w:type="pct"/>
            <w:tcBorders>
              <w:top w:val="single" w:color="auto" w:sz="4" w:space="0"/>
              <w:left w:val="single" w:color="auto" w:sz="4" w:space="0"/>
              <w:bottom w:val="single" w:color="auto" w:sz="4" w:space="0"/>
              <w:right w:val="single" w:color="auto" w:sz="4" w:space="0"/>
            </w:tcBorders>
          </w:tcPr>
          <w:p w14:paraId="27BE168D">
            <w:pPr>
              <w:autoSpaceDN w:val="0"/>
              <w:adjustRightInd w:val="0"/>
              <w:spacing w:line="240" w:lineRule="auto"/>
              <w:jc w:val="center"/>
              <w:rPr>
                <w:rFonts w:ascii="Times New Roman" w:hAnsi="Times New Roman" w:eastAsia="Calibri"/>
                <w:sz w:val="24"/>
                <w:szCs w:val="24"/>
              </w:rPr>
            </w:pPr>
            <w:r>
              <w:rPr>
                <w:rFonts w:ascii="Times New Roman" w:hAnsi="Times New Roman" w:eastAsia="Calibri"/>
                <w:sz w:val="24"/>
                <w:szCs w:val="24"/>
              </w:rPr>
              <w:t>xxxx</w:t>
            </w:r>
          </w:p>
        </w:tc>
        <w:tc>
          <w:tcPr>
            <w:tcW w:w="1826" w:type="pct"/>
            <w:tcBorders>
              <w:top w:val="single" w:color="auto" w:sz="4" w:space="0"/>
              <w:left w:val="single" w:color="auto" w:sz="4" w:space="0"/>
              <w:bottom w:val="single" w:color="auto" w:sz="4" w:space="0"/>
              <w:right w:val="single" w:color="auto" w:sz="4" w:space="0"/>
            </w:tcBorders>
            <w:vAlign w:val="center"/>
          </w:tcPr>
          <w:p w14:paraId="67D67601">
            <w:pPr>
              <w:autoSpaceDN w:val="0"/>
              <w:spacing w:line="240" w:lineRule="auto"/>
              <w:jc w:val="center"/>
              <w:rPr>
                <w:rFonts w:ascii="Times New Roman" w:hAnsi="Times New Roman" w:eastAsia="Calibri"/>
                <w:i/>
                <w:sz w:val="24"/>
                <w:szCs w:val="24"/>
              </w:rPr>
            </w:pPr>
            <w:r>
              <w:rPr>
                <w:rFonts w:ascii="Times New Roman" w:hAnsi="Times New Roman" w:eastAsia="Calibri"/>
                <w:i/>
                <w:sz w:val="24"/>
                <w:szCs w:val="24"/>
              </w:rPr>
              <w:t>Мероприятия организационного характера, направленные на повышение эффективности профилактики правонарушений</w:t>
            </w:r>
          </w:p>
          <w:p w14:paraId="5F06064B">
            <w:pPr>
              <w:autoSpaceDN w:val="0"/>
              <w:spacing w:line="240" w:lineRule="auto"/>
              <w:jc w:val="both"/>
              <w:rPr>
                <w:rFonts w:ascii="Times New Roman" w:hAnsi="Times New Roman"/>
                <w:color w:val="000000"/>
                <w:shd w:val="clear" w:color="auto" w:fill="FFFFFF"/>
              </w:rPr>
            </w:pPr>
            <w:r>
              <w:rPr>
                <w:rFonts w:ascii="Times New Roman" w:hAnsi="Times New Roman" w:eastAsia="Calibri"/>
                <w:sz w:val="24"/>
                <w:szCs w:val="24"/>
              </w:rPr>
              <w:t xml:space="preserve">- </w:t>
            </w:r>
            <w:r>
              <w:rPr>
                <w:rFonts w:ascii="Times New Roman" w:hAnsi="Times New Roman"/>
              </w:rPr>
              <w:t xml:space="preserve">проведение совместных рейдов в целях реализации Закона </w:t>
            </w:r>
            <w:r>
              <w:rPr>
                <w:rFonts w:ascii="Times New Roman" w:hAnsi="Times New Roman"/>
                <w:color w:val="000000"/>
                <w:shd w:val="clear" w:color="auto" w:fill="FFFFFF"/>
              </w:rPr>
              <w:t>УР от 18 октября 2011 г. N 59-РЗ "О мерах по защите здоровья и развития детей в Удмуртской Республике», Закона № 171-ФЗ от 19.07.1995 г.р. «О государственном регулировании производства и оборота этилового спирта, алкогольной и спиртосодержащей продукции, об ограничении потребления (распития) алкогольной продукции», Закона УР № 44-РЗ от 04.10.2011 г. «Об ограничении розничной продажи алкогольной продукции на территории УР»;</w:t>
            </w:r>
          </w:p>
          <w:p w14:paraId="4A9864BF">
            <w:pPr>
              <w:autoSpaceDN w:val="0"/>
              <w:spacing w:line="240" w:lineRule="auto"/>
              <w:rPr>
                <w:rFonts w:ascii="Times New Roman" w:hAnsi="Times New Roman"/>
              </w:rPr>
            </w:pPr>
            <w:r>
              <w:rPr>
                <w:rFonts w:ascii="Times New Roman" w:hAnsi="Times New Roman"/>
                <w:color w:val="000000"/>
                <w:shd w:val="clear" w:color="auto" w:fill="FFFFFF"/>
              </w:rPr>
              <w:t xml:space="preserve">- </w:t>
            </w:r>
            <w:r>
              <w:rPr>
                <w:rFonts w:ascii="Times New Roman" w:hAnsi="Times New Roman"/>
              </w:rPr>
              <w:t>Проведение районных мероприятий по профилактике правонарушений, комплексных Межведомственных операций и акций, направленных на профилактику  безнадзорности и правонарушений несовершеннолетних и в отношении несовершеннолетних, антинаркотической направленности, приуроченных к Всемирному Дню здоровья (7 апреля), Всемирному дню отказа от курения (30 мая), Международному Дню борьбы с наркоманией и незаконным оборотом наркотиков  (26 июня), Всероссийскому Дню трезвости ( 11 сентября)  и т.п. (по отдельным планам);</w:t>
            </w:r>
          </w:p>
          <w:p w14:paraId="597D8763">
            <w:pPr>
              <w:autoSpaceDN w:val="0"/>
              <w:spacing w:line="240" w:lineRule="auto"/>
              <w:jc w:val="both"/>
              <w:rPr>
                <w:rFonts w:ascii="Times New Roman" w:hAnsi="Times New Roman"/>
              </w:rPr>
            </w:pPr>
            <w:r>
              <w:rPr>
                <w:rFonts w:ascii="Times New Roman" w:hAnsi="Times New Roman"/>
              </w:rPr>
              <w:t>- оборудовать кнопками экстренного вызова наряда полиции (КЭВП) центр дополнительного образования детей (ЦКиИ), дом детского творчества (ДДТ), районный дом культуры (РДК) в целях повышения уровня обеспечения безопасности и антинаркотической защищенности объектов с массовым пребыванием граждан, сокращения времени на передачу тревожного сигнала и прибытия наряда полиции;</w:t>
            </w:r>
          </w:p>
          <w:p w14:paraId="5F8E89B3">
            <w:pPr>
              <w:autoSpaceDN w:val="0"/>
              <w:spacing w:line="240" w:lineRule="auto"/>
              <w:rPr>
                <w:rFonts w:ascii="Times New Roman" w:hAnsi="Times New Roman" w:eastAsia="Calibri"/>
                <w:sz w:val="24"/>
                <w:szCs w:val="24"/>
              </w:rPr>
            </w:pPr>
          </w:p>
        </w:tc>
        <w:tc>
          <w:tcPr>
            <w:tcW w:w="838" w:type="pct"/>
            <w:tcBorders>
              <w:top w:val="single" w:color="auto" w:sz="4" w:space="0"/>
              <w:left w:val="single" w:color="auto" w:sz="4" w:space="0"/>
              <w:bottom w:val="single" w:color="auto" w:sz="4" w:space="0"/>
              <w:right w:val="single" w:color="auto" w:sz="4" w:space="0"/>
            </w:tcBorders>
            <w:vAlign w:val="bottom"/>
          </w:tcPr>
          <w:p w14:paraId="3DB802A6">
            <w:pPr>
              <w:autoSpaceDN w:val="0"/>
              <w:adjustRightInd w:val="0"/>
              <w:spacing w:line="240" w:lineRule="auto"/>
              <w:rPr>
                <w:rFonts w:ascii="Times New Roman" w:hAnsi="Times New Roman" w:eastAsia="Calibri"/>
                <w:sz w:val="24"/>
                <w:szCs w:val="24"/>
              </w:rPr>
            </w:pPr>
          </w:p>
          <w:p w14:paraId="69FC22FD">
            <w:pPr>
              <w:autoSpaceDN w:val="0"/>
              <w:adjustRightInd w:val="0"/>
              <w:spacing w:line="240" w:lineRule="auto"/>
              <w:rPr>
                <w:rFonts w:ascii="Times New Roman" w:hAnsi="Times New Roman" w:eastAsia="Calibri"/>
                <w:sz w:val="24"/>
                <w:szCs w:val="24"/>
              </w:rPr>
            </w:pPr>
            <w:r>
              <w:rPr>
                <w:rFonts w:ascii="Times New Roman" w:hAnsi="Times New Roman" w:eastAsia="Calibri"/>
                <w:sz w:val="24"/>
                <w:szCs w:val="24"/>
              </w:rPr>
              <w:t>ОП «Алнашское» ММО МВД России «Можгинкий», КДНиЗП Администрации Алнашского района, органы системы профилактики безнадзорности и правонарушений несовершеннолетних</w:t>
            </w:r>
          </w:p>
          <w:p w14:paraId="4629318E">
            <w:pPr>
              <w:autoSpaceDN w:val="0"/>
              <w:spacing w:line="240" w:lineRule="auto"/>
              <w:rPr>
                <w:rFonts w:ascii="Times New Roman" w:hAnsi="Times New Roman" w:eastAsia="Calibri"/>
                <w:sz w:val="24"/>
                <w:szCs w:val="24"/>
              </w:rPr>
            </w:pPr>
          </w:p>
          <w:p w14:paraId="0BE90D33">
            <w:pPr>
              <w:autoSpaceDN w:val="0"/>
              <w:spacing w:line="240" w:lineRule="auto"/>
              <w:rPr>
                <w:rFonts w:ascii="Times New Roman" w:hAnsi="Times New Roman" w:eastAsia="Calibri"/>
                <w:sz w:val="24"/>
                <w:szCs w:val="24"/>
              </w:rPr>
            </w:pPr>
          </w:p>
          <w:p w14:paraId="41682E22">
            <w:pPr>
              <w:autoSpaceDN w:val="0"/>
              <w:spacing w:line="240" w:lineRule="auto"/>
              <w:rPr>
                <w:rFonts w:ascii="Times New Roman" w:hAnsi="Times New Roman" w:eastAsia="Calibri"/>
                <w:sz w:val="24"/>
                <w:szCs w:val="24"/>
              </w:rPr>
            </w:pPr>
          </w:p>
          <w:p w14:paraId="1F708213">
            <w:pPr>
              <w:autoSpaceDN w:val="0"/>
              <w:spacing w:line="240" w:lineRule="auto"/>
              <w:rPr>
                <w:rFonts w:ascii="Times New Roman" w:hAnsi="Times New Roman" w:eastAsia="Calibri"/>
                <w:sz w:val="24"/>
                <w:szCs w:val="24"/>
              </w:rPr>
            </w:pPr>
          </w:p>
          <w:p w14:paraId="75747C5D">
            <w:pPr>
              <w:autoSpaceDN w:val="0"/>
              <w:spacing w:line="240" w:lineRule="auto"/>
              <w:rPr>
                <w:rFonts w:ascii="Times New Roman" w:hAnsi="Times New Roman" w:eastAsia="Calibri"/>
                <w:sz w:val="24"/>
                <w:szCs w:val="24"/>
              </w:rPr>
            </w:pPr>
          </w:p>
          <w:p w14:paraId="2EFC6401">
            <w:pPr>
              <w:autoSpaceDN w:val="0"/>
              <w:spacing w:line="240" w:lineRule="auto"/>
              <w:rPr>
                <w:rFonts w:ascii="Times New Roman" w:hAnsi="Times New Roman" w:eastAsia="Calibri"/>
                <w:sz w:val="24"/>
                <w:szCs w:val="24"/>
              </w:rPr>
            </w:pPr>
          </w:p>
          <w:p w14:paraId="2A322A7F">
            <w:pPr>
              <w:autoSpaceDN w:val="0"/>
              <w:spacing w:after="0" w:line="240" w:lineRule="auto"/>
              <w:rPr>
                <w:rFonts w:ascii="Times New Roman" w:hAnsi="Times New Roman" w:eastAsia="Calibri"/>
                <w:sz w:val="24"/>
                <w:szCs w:val="24"/>
              </w:rPr>
            </w:pPr>
            <w:r>
              <w:rPr>
                <w:rFonts w:ascii="Times New Roman" w:hAnsi="Times New Roman" w:eastAsia="Calibri"/>
                <w:sz w:val="24"/>
                <w:szCs w:val="24"/>
              </w:rPr>
              <w:t>Администрация Алнашского района, управление образования, управление культуры</w:t>
            </w:r>
            <w:r>
              <w:rPr>
                <w:rFonts w:ascii="Times New Roman" w:hAnsi="Times New Roman"/>
                <w:sz w:val="24"/>
                <w:szCs w:val="24"/>
              </w:rPr>
              <w:t>, молодежи. физической культуры и спорта</w:t>
            </w:r>
            <w:r>
              <w:rPr>
                <w:rFonts w:ascii="Times New Roman" w:hAnsi="Times New Roman" w:eastAsia="Calibri"/>
                <w:sz w:val="24"/>
                <w:szCs w:val="24"/>
              </w:rPr>
              <w:t>, ОП «Алнашское» ММО МВД России «Можгинкий»,</w:t>
            </w:r>
          </w:p>
        </w:tc>
        <w:tc>
          <w:tcPr>
            <w:tcW w:w="494" w:type="pct"/>
            <w:tcBorders>
              <w:top w:val="single" w:color="auto" w:sz="4" w:space="0"/>
              <w:left w:val="single" w:color="auto" w:sz="4" w:space="0"/>
              <w:bottom w:val="single" w:color="auto" w:sz="4" w:space="0"/>
              <w:right w:val="single" w:color="auto" w:sz="4" w:space="0"/>
            </w:tcBorders>
            <w:vAlign w:val="center"/>
          </w:tcPr>
          <w:p w14:paraId="77D7DCB1">
            <w:pPr>
              <w:autoSpaceDN w:val="0"/>
              <w:adjustRightInd w:val="0"/>
              <w:spacing w:line="240" w:lineRule="auto"/>
              <w:jc w:val="center"/>
              <w:rPr>
                <w:rFonts w:ascii="Times New Roman" w:hAnsi="Times New Roman" w:eastAsia="Calibri"/>
                <w:sz w:val="24"/>
                <w:szCs w:val="24"/>
              </w:rPr>
            </w:pPr>
            <w:r>
              <w:rPr>
                <w:rFonts w:ascii="Times New Roman" w:hAnsi="Times New Roman" w:eastAsia="Calibri"/>
                <w:sz w:val="24"/>
                <w:szCs w:val="24"/>
              </w:rPr>
              <w:t>2016-2025 г.г.</w:t>
            </w:r>
          </w:p>
        </w:tc>
        <w:tc>
          <w:tcPr>
            <w:tcW w:w="1125" w:type="pct"/>
            <w:tcBorders>
              <w:top w:val="single" w:color="auto" w:sz="4" w:space="0"/>
              <w:left w:val="single" w:color="auto" w:sz="4" w:space="0"/>
              <w:bottom w:val="single" w:color="auto" w:sz="4" w:space="0"/>
              <w:right w:val="single" w:color="auto" w:sz="4" w:space="0"/>
            </w:tcBorders>
            <w:vAlign w:val="center"/>
          </w:tcPr>
          <w:p w14:paraId="4746B9AB">
            <w:pPr>
              <w:autoSpaceDN w:val="0"/>
              <w:spacing w:line="240" w:lineRule="auto"/>
              <w:jc w:val="both"/>
              <w:rPr>
                <w:rFonts w:ascii="Times New Roman" w:hAnsi="Times New Roman" w:eastAsia="Calibri"/>
                <w:sz w:val="24"/>
                <w:szCs w:val="24"/>
              </w:rPr>
            </w:pPr>
          </w:p>
          <w:p w14:paraId="278E8222">
            <w:pPr>
              <w:autoSpaceDN w:val="0"/>
              <w:spacing w:line="240" w:lineRule="auto"/>
              <w:jc w:val="both"/>
              <w:rPr>
                <w:rFonts w:ascii="Times New Roman" w:hAnsi="Times New Roman" w:eastAsia="Calibri"/>
                <w:sz w:val="24"/>
                <w:szCs w:val="24"/>
              </w:rPr>
            </w:pPr>
          </w:p>
          <w:p w14:paraId="7816C8F2">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Укрепление правопорядка, снижение уровня преступности.</w:t>
            </w:r>
          </w:p>
          <w:p w14:paraId="7AD6D30C">
            <w:pPr>
              <w:autoSpaceDN w:val="0"/>
              <w:spacing w:line="240" w:lineRule="auto"/>
              <w:jc w:val="both"/>
              <w:rPr>
                <w:rFonts w:ascii="Times New Roman" w:hAnsi="Times New Roman" w:eastAsia="Calibri"/>
                <w:sz w:val="24"/>
                <w:szCs w:val="24"/>
              </w:rPr>
            </w:pPr>
          </w:p>
          <w:p w14:paraId="1BB06905">
            <w:pPr>
              <w:autoSpaceDN w:val="0"/>
              <w:spacing w:line="240" w:lineRule="auto"/>
              <w:jc w:val="both"/>
              <w:rPr>
                <w:rFonts w:ascii="Times New Roman" w:hAnsi="Times New Roman" w:eastAsia="Calibri"/>
                <w:sz w:val="24"/>
                <w:szCs w:val="24"/>
              </w:rPr>
            </w:pPr>
          </w:p>
          <w:p w14:paraId="0A170F03">
            <w:pPr>
              <w:autoSpaceDN w:val="0"/>
              <w:spacing w:line="240" w:lineRule="auto"/>
              <w:jc w:val="both"/>
              <w:rPr>
                <w:rFonts w:ascii="Times New Roman" w:hAnsi="Times New Roman" w:eastAsia="Calibri"/>
                <w:sz w:val="24"/>
                <w:szCs w:val="24"/>
              </w:rPr>
            </w:pPr>
          </w:p>
          <w:p w14:paraId="7EB35320">
            <w:pPr>
              <w:autoSpaceDN w:val="0"/>
              <w:spacing w:line="240" w:lineRule="auto"/>
              <w:jc w:val="both"/>
              <w:rPr>
                <w:rFonts w:ascii="Times New Roman" w:hAnsi="Times New Roman" w:eastAsia="Calibri"/>
                <w:sz w:val="24"/>
                <w:szCs w:val="24"/>
              </w:rPr>
            </w:pPr>
          </w:p>
          <w:p w14:paraId="045A75F7">
            <w:pPr>
              <w:autoSpaceDN w:val="0"/>
              <w:spacing w:line="240" w:lineRule="auto"/>
              <w:jc w:val="both"/>
              <w:rPr>
                <w:rFonts w:ascii="Times New Roman" w:hAnsi="Times New Roman" w:eastAsia="Calibri"/>
                <w:sz w:val="24"/>
                <w:szCs w:val="24"/>
              </w:rPr>
            </w:pPr>
          </w:p>
          <w:p w14:paraId="6758B4C4">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 xml:space="preserve">Проведение широкомасштабных профилактических мероприятий в целях увеличения количества граждан, вовлеченных в антинаркотические акции, операции. Повышение информированности населения о последствиях потребления психоактивных и наркотических средств; </w:t>
            </w:r>
          </w:p>
          <w:p w14:paraId="3A8EB19B">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Повышение эффективности профилактики, оперативности реагирования наряда полиции на правонарушения, качества защиты имущества, и также прав граждан, находящихся на территории объектов.</w:t>
            </w:r>
          </w:p>
        </w:tc>
      </w:tr>
      <w:tr w14:paraId="47E66AD4">
        <w:tblPrEx>
          <w:tblCellMar>
            <w:top w:w="0" w:type="dxa"/>
            <w:left w:w="75" w:type="dxa"/>
            <w:bottom w:w="0" w:type="dxa"/>
            <w:right w:w="75" w:type="dxa"/>
          </w:tblCellMar>
        </w:tblPrEx>
        <w:tc>
          <w:tcPr>
            <w:tcW w:w="270" w:type="pct"/>
            <w:tcBorders>
              <w:top w:val="single" w:color="auto" w:sz="4" w:space="0"/>
              <w:left w:val="single" w:color="auto" w:sz="4" w:space="0"/>
              <w:bottom w:val="single" w:color="auto" w:sz="4" w:space="0"/>
              <w:right w:val="single" w:color="auto" w:sz="4" w:space="0"/>
            </w:tcBorders>
          </w:tcPr>
          <w:p w14:paraId="27E70E5E">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01</w:t>
            </w:r>
          </w:p>
        </w:tc>
        <w:tc>
          <w:tcPr>
            <w:tcW w:w="215" w:type="pct"/>
            <w:tcBorders>
              <w:top w:val="single" w:color="auto" w:sz="4" w:space="0"/>
              <w:left w:val="single" w:color="auto" w:sz="4" w:space="0"/>
              <w:bottom w:val="single" w:color="auto" w:sz="4" w:space="0"/>
              <w:right w:val="single" w:color="auto" w:sz="4" w:space="0"/>
            </w:tcBorders>
          </w:tcPr>
          <w:p w14:paraId="20CFF923">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32" w:type="pct"/>
            <w:tcBorders>
              <w:top w:val="single" w:color="auto" w:sz="4" w:space="0"/>
              <w:left w:val="single" w:color="auto" w:sz="4" w:space="0"/>
              <w:bottom w:val="single" w:color="auto" w:sz="4" w:space="0"/>
              <w:right w:val="single" w:color="auto" w:sz="4" w:space="0"/>
            </w:tcBorders>
          </w:tcPr>
          <w:p w14:paraId="2E30D65F">
            <w:pPr>
              <w:autoSpaceDN w:val="0"/>
              <w:adjustRightInd w:val="0"/>
              <w:spacing w:line="240" w:lineRule="auto"/>
              <w:jc w:val="center"/>
              <w:rPr>
                <w:rFonts w:ascii="Times New Roman" w:hAnsi="Times New Roman" w:eastAsia="Calibri"/>
                <w:sz w:val="24"/>
                <w:szCs w:val="24"/>
              </w:rPr>
            </w:pPr>
            <w:r>
              <w:rPr>
                <w:rFonts w:ascii="Times New Roman" w:hAnsi="Times New Roman" w:eastAsia="Calibri"/>
                <w:sz w:val="24"/>
                <w:szCs w:val="24"/>
              </w:rPr>
              <w:t>xxxx</w:t>
            </w:r>
          </w:p>
        </w:tc>
        <w:tc>
          <w:tcPr>
            <w:tcW w:w="1826" w:type="pct"/>
            <w:tcBorders>
              <w:top w:val="single" w:color="auto" w:sz="4" w:space="0"/>
              <w:left w:val="single" w:color="auto" w:sz="4" w:space="0"/>
              <w:bottom w:val="single" w:color="auto" w:sz="4" w:space="0"/>
              <w:right w:val="single" w:color="auto" w:sz="4" w:space="0"/>
            </w:tcBorders>
            <w:vAlign w:val="center"/>
          </w:tcPr>
          <w:p w14:paraId="54D3091A">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Организация мероприятий по профилактике правонарушений, в том числе среди несовершеннолетних учащихся МБОУ, СПОУ</w:t>
            </w:r>
          </w:p>
          <w:p w14:paraId="2470726F">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Создание добровольных формирований населения по охране общественного порядка на территории муниципального образования "Муниципальный округ Алнашский район Удмуртской Республики", их обучение и координация деятельности.</w:t>
            </w:r>
          </w:p>
          <w:p w14:paraId="0D5FA56F">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 Организация работы для дальнейшего развития молодежных отрядов содействия полиции, в том числе, создание и укрепление их материальной базы.</w:t>
            </w:r>
          </w:p>
        </w:tc>
        <w:tc>
          <w:tcPr>
            <w:tcW w:w="838" w:type="pct"/>
            <w:tcBorders>
              <w:top w:val="single" w:color="auto" w:sz="4" w:space="0"/>
              <w:left w:val="single" w:color="auto" w:sz="4" w:space="0"/>
              <w:bottom w:val="single" w:color="auto" w:sz="4" w:space="0"/>
              <w:right w:val="single" w:color="auto" w:sz="4" w:space="0"/>
            </w:tcBorders>
            <w:vAlign w:val="bottom"/>
          </w:tcPr>
          <w:p w14:paraId="21A53CA6">
            <w:pPr>
              <w:spacing w:line="240" w:lineRule="auto"/>
              <w:rPr>
                <w:rFonts w:ascii="Times New Roman" w:hAnsi="Times New Roman"/>
                <w:sz w:val="24"/>
                <w:szCs w:val="24"/>
              </w:rPr>
            </w:pPr>
            <w:r>
              <w:rPr>
                <w:rFonts w:ascii="Times New Roman" w:hAnsi="Times New Roman"/>
                <w:sz w:val="24"/>
                <w:szCs w:val="24"/>
              </w:rPr>
              <w:t>Администрации МБОУ, СПОУ, управление образования</w:t>
            </w:r>
          </w:p>
        </w:tc>
        <w:tc>
          <w:tcPr>
            <w:tcW w:w="494" w:type="pct"/>
            <w:tcBorders>
              <w:top w:val="single" w:color="auto" w:sz="4" w:space="0"/>
              <w:left w:val="single" w:color="auto" w:sz="4" w:space="0"/>
              <w:bottom w:val="single" w:color="auto" w:sz="4" w:space="0"/>
              <w:right w:val="single" w:color="auto" w:sz="4" w:space="0"/>
            </w:tcBorders>
            <w:vAlign w:val="center"/>
          </w:tcPr>
          <w:p w14:paraId="2CF7D9B0">
            <w:pPr>
              <w:autoSpaceDN w:val="0"/>
              <w:adjustRightInd w:val="0"/>
              <w:spacing w:line="240" w:lineRule="auto"/>
              <w:jc w:val="center"/>
              <w:rPr>
                <w:rFonts w:ascii="Times New Roman" w:hAnsi="Times New Roman" w:eastAsia="Calibri"/>
                <w:sz w:val="24"/>
                <w:szCs w:val="24"/>
              </w:rPr>
            </w:pPr>
            <w:r>
              <w:rPr>
                <w:rFonts w:ascii="Times New Roman" w:hAnsi="Times New Roman" w:eastAsia="Calibri"/>
                <w:sz w:val="24"/>
                <w:szCs w:val="24"/>
              </w:rPr>
              <w:t>2016-2025 г.г.</w:t>
            </w:r>
          </w:p>
        </w:tc>
        <w:tc>
          <w:tcPr>
            <w:tcW w:w="1125" w:type="pct"/>
            <w:tcBorders>
              <w:top w:val="single" w:color="auto" w:sz="4" w:space="0"/>
              <w:left w:val="single" w:color="auto" w:sz="4" w:space="0"/>
              <w:bottom w:val="single" w:color="auto" w:sz="4" w:space="0"/>
              <w:right w:val="single" w:color="auto" w:sz="4" w:space="0"/>
            </w:tcBorders>
            <w:vAlign w:val="center"/>
          </w:tcPr>
          <w:p w14:paraId="5D838F5B">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Снижение числа правонарушений, занятость подростков и молодежи, пропаганда здорового образа жизни, вовлечение населения, родительской общественности в деятельность по укреплению правопорядка. Обеспечение системного и комплексного подхода в профилактике наркомании, алкоголизма, правонарушений в общеобразовательном учреждении, организация активного досуга детей и подростков во внеурочное время.</w:t>
            </w:r>
          </w:p>
        </w:tc>
      </w:tr>
      <w:tr w14:paraId="2F3B34C8">
        <w:tblPrEx>
          <w:tblCellMar>
            <w:top w:w="0" w:type="dxa"/>
            <w:left w:w="75" w:type="dxa"/>
            <w:bottom w:w="0" w:type="dxa"/>
            <w:right w:w="75" w:type="dxa"/>
          </w:tblCellMar>
        </w:tblPrEx>
        <w:tc>
          <w:tcPr>
            <w:tcW w:w="270" w:type="pct"/>
            <w:tcBorders>
              <w:top w:val="single" w:color="auto" w:sz="4" w:space="0"/>
              <w:left w:val="single" w:color="auto" w:sz="4" w:space="0"/>
              <w:bottom w:val="single" w:color="auto" w:sz="4" w:space="0"/>
              <w:right w:val="single" w:color="auto" w:sz="4" w:space="0"/>
            </w:tcBorders>
          </w:tcPr>
          <w:p w14:paraId="7FFAD41A">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01</w:t>
            </w:r>
          </w:p>
        </w:tc>
        <w:tc>
          <w:tcPr>
            <w:tcW w:w="215" w:type="pct"/>
            <w:tcBorders>
              <w:top w:val="single" w:color="auto" w:sz="4" w:space="0"/>
              <w:left w:val="single" w:color="auto" w:sz="4" w:space="0"/>
              <w:bottom w:val="single" w:color="auto" w:sz="4" w:space="0"/>
              <w:right w:val="single" w:color="auto" w:sz="4" w:space="0"/>
            </w:tcBorders>
          </w:tcPr>
          <w:p w14:paraId="0C0B15F2">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32" w:type="pct"/>
            <w:tcBorders>
              <w:top w:val="single" w:color="auto" w:sz="4" w:space="0"/>
              <w:left w:val="single" w:color="auto" w:sz="4" w:space="0"/>
              <w:bottom w:val="single" w:color="auto" w:sz="4" w:space="0"/>
              <w:right w:val="single" w:color="auto" w:sz="4" w:space="0"/>
            </w:tcBorders>
          </w:tcPr>
          <w:p w14:paraId="712E8563">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xxxx</w:t>
            </w:r>
          </w:p>
        </w:tc>
        <w:tc>
          <w:tcPr>
            <w:tcW w:w="1826" w:type="pct"/>
            <w:tcBorders>
              <w:top w:val="single" w:color="auto" w:sz="4" w:space="0"/>
              <w:left w:val="single" w:color="auto" w:sz="4" w:space="0"/>
              <w:bottom w:val="single" w:color="auto" w:sz="4" w:space="0"/>
              <w:right w:val="single" w:color="auto" w:sz="4" w:space="0"/>
            </w:tcBorders>
            <w:vAlign w:val="center"/>
          </w:tcPr>
          <w:p w14:paraId="436D696C">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Восстановление знаков, обозначающих зоны рекреационного назначения, в муниципальном образовании "Муниципальный округ Алнашский район Удмуртской Республики»</w:t>
            </w:r>
          </w:p>
        </w:tc>
        <w:tc>
          <w:tcPr>
            <w:tcW w:w="838" w:type="pct"/>
            <w:tcBorders>
              <w:top w:val="single" w:color="auto" w:sz="4" w:space="0"/>
              <w:left w:val="single" w:color="auto" w:sz="4" w:space="0"/>
              <w:bottom w:val="single" w:color="auto" w:sz="4" w:space="0"/>
              <w:right w:val="single" w:color="auto" w:sz="4" w:space="0"/>
            </w:tcBorders>
            <w:vAlign w:val="center"/>
          </w:tcPr>
          <w:p w14:paraId="5CC177C1">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ОП «Алнашское» ММО МВД России «Можгинкий», отдел по делам молодежи, КДНиЗП Администрации Алнашского района</w:t>
            </w:r>
          </w:p>
        </w:tc>
        <w:tc>
          <w:tcPr>
            <w:tcW w:w="494" w:type="pct"/>
            <w:tcBorders>
              <w:top w:val="single" w:color="auto" w:sz="4" w:space="0"/>
              <w:left w:val="single" w:color="auto" w:sz="4" w:space="0"/>
              <w:bottom w:val="single" w:color="auto" w:sz="4" w:space="0"/>
              <w:right w:val="single" w:color="auto" w:sz="4" w:space="0"/>
            </w:tcBorders>
            <w:vAlign w:val="center"/>
          </w:tcPr>
          <w:p w14:paraId="3072186C">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2016-2025 г.г.</w:t>
            </w:r>
          </w:p>
        </w:tc>
        <w:tc>
          <w:tcPr>
            <w:tcW w:w="1125" w:type="pct"/>
            <w:tcBorders>
              <w:top w:val="single" w:color="auto" w:sz="4" w:space="0"/>
              <w:left w:val="single" w:color="auto" w:sz="4" w:space="0"/>
              <w:bottom w:val="single" w:color="auto" w:sz="4" w:space="0"/>
              <w:right w:val="single" w:color="auto" w:sz="4" w:space="0"/>
            </w:tcBorders>
            <w:vAlign w:val="center"/>
          </w:tcPr>
          <w:p w14:paraId="79B487D7">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Вовлечение населения в деятельность по укреплению правопорядка в целях снижения количества зарегистрированных преступлений.</w:t>
            </w:r>
          </w:p>
          <w:p w14:paraId="3EBA5125">
            <w:pPr>
              <w:autoSpaceDN w:val="0"/>
              <w:spacing w:line="240" w:lineRule="auto"/>
              <w:jc w:val="both"/>
              <w:rPr>
                <w:rFonts w:ascii="Times New Roman" w:hAnsi="Times New Roman" w:eastAsia="Calibri"/>
                <w:sz w:val="24"/>
                <w:szCs w:val="24"/>
              </w:rPr>
            </w:pPr>
          </w:p>
          <w:p w14:paraId="14F12BCD">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Снижение уровня преступлений и правонарушений в Алнашском районе, совершаемых молодыми людьми, Повышение активности молодежи на территории муниципальное образование «Муниципальный округ Алнашский район Удмуртской Республики».</w:t>
            </w:r>
          </w:p>
        </w:tc>
      </w:tr>
      <w:tr w14:paraId="739677D8">
        <w:tblPrEx>
          <w:tblCellMar>
            <w:top w:w="0" w:type="dxa"/>
            <w:left w:w="75" w:type="dxa"/>
            <w:bottom w:w="0" w:type="dxa"/>
            <w:right w:w="75" w:type="dxa"/>
          </w:tblCellMar>
        </w:tblPrEx>
        <w:tc>
          <w:tcPr>
            <w:tcW w:w="270" w:type="pct"/>
            <w:tcBorders>
              <w:top w:val="single" w:color="auto" w:sz="4" w:space="0"/>
              <w:left w:val="single" w:color="auto" w:sz="4" w:space="0"/>
              <w:bottom w:val="single" w:color="auto" w:sz="4" w:space="0"/>
              <w:right w:val="single" w:color="auto" w:sz="4" w:space="0"/>
            </w:tcBorders>
          </w:tcPr>
          <w:p w14:paraId="1537B112">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01</w:t>
            </w:r>
          </w:p>
        </w:tc>
        <w:tc>
          <w:tcPr>
            <w:tcW w:w="215" w:type="pct"/>
            <w:tcBorders>
              <w:top w:val="single" w:color="auto" w:sz="4" w:space="0"/>
              <w:left w:val="single" w:color="auto" w:sz="4" w:space="0"/>
              <w:bottom w:val="single" w:color="auto" w:sz="4" w:space="0"/>
              <w:right w:val="single" w:color="auto" w:sz="4" w:space="0"/>
            </w:tcBorders>
          </w:tcPr>
          <w:p w14:paraId="4C9AC501">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32" w:type="pct"/>
            <w:tcBorders>
              <w:top w:val="single" w:color="auto" w:sz="4" w:space="0"/>
              <w:left w:val="single" w:color="auto" w:sz="4" w:space="0"/>
              <w:bottom w:val="single" w:color="auto" w:sz="4" w:space="0"/>
              <w:right w:val="single" w:color="auto" w:sz="4" w:space="0"/>
            </w:tcBorders>
          </w:tcPr>
          <w:p w14:paraId="4D1204CE">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xxxx</w:t>
            </w:r>
          </w:p>
        </w:tc>
        <w:tc>
          <w:tcPr>
            <w:tcW w:w="1826" w:type="pct"/>
            <w:tcBorders>
              <w:top w:val="single" w:color="auto" w:sz="4" w:space="0"/>
              <w:left w:val="single" w:color="auto" w:sz="4" w:space="0"/>
              <w:bottom w:val="single" w:color="auto" w:sz="4" w:space="0"/>
              <w:right w:val="single" w:color="auto" w:sz="4" w:space="0"/>
            </w:tcBorders>
            <w:vAlign w:val="center"/>
          </w:tcPr>
          <w:p w14:paraId="46B2AAC9">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Изготовление (приобретение), заградительных барьерных ограждений для обеспечения безопасности при проведении районных массовых мероприятий</w:t>
            </w:r>
          </w:p>
        </w:tc>
        <w:tc>
          <w:tcPr>
            <w:tcW w:w="838" w:type="pct"/>
            <w:tcBorders>
              <w:top w:val="single" w:color="auto" w:sz="4" w:space="0"/>
              <w:left w:val="single" w:color="auto" w:sz="4" w:space="0"/>
              <w:bottom w:val="single" w:color="auto" w:sz="4" w:space="0"/>
              <w:right w:val="single" w:color="auto" w:sz="4" w:space="0"/>
            </w:tcBorders>
            <w:vAlign w:val="center"/>
          </w:tcPr>
          <w:p w14:paraId="2D2B5338">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ОП «Алнашское» ММО МВД России «Можгинкий»</w:t>
            </w:r>
          </w:p>
        </w:tc>
        <w:tc>
          <w:tcPr>
            <w:tcW w:w="494" w:type="pct"/>
            <w:tcBorders>
              <w:top w:val="single" w:color="auto" w:sz="4" w:space="0"/>
              <w:left w:val="single" w:color="auto" w:sz="4" w:space="0"/>
              <w:bottom w:val="single" w:color="auto" w:sz="4" w:space="0"/>
              <w:right w:val="single" w:color="auto" w:sz="4" w:space="0"/>
            </w:tcBorders>
            <w:vAlign w:val="center"/>
          </w:tcPr>
          <w:p w14:paraId="5B7B494F">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2016-2025 г.г.</w:t>
            </w:r>
          </w:p>
        </w:tc>
        <w:tc>
          <w:tcPr>
            <w:tcW w:w="1125" w:type="pct"/>
            <w:tcBorders>
              <w:top w:val="single" w:color="auto" w:sz="4" w:space="0"/>
              <w:left w:val="single" w:color="auto" w:sz="4" w:space="0"/>
              <w:bottom w:val="single" w:color="auto" w:sz="4" w:space="0"/>
              <w:right w:val="single" w:color="auto" w:sz="4" w:space="0"/>
            </w:tcBorders>
            <w:vAlign w:val="center"/>
          </w:tcPr>
          <w:p w14:paraId="46D40445">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Снижение количества правонарушений в общественных местах.</w:t>
            </w:r>
          </w:p>
        </w:tc>
      </w:tr>
      <w:tr w14:paraId="71431C5F">
        <w:tblPrEx>
          <w:tblCellMar>
            <w:top w:w="0" w:type="dxa"/>
            <w:left w:w="75" w:type="dxa"/>
            <w:bottom w:w="0" w:type="dxa"/>
            <w:right w:w="75" w:type="dxa"/>
          </w:tblCellMar>
        </w:tblPrEx>
        <w:trPr>
          <w:trHeight w:val="841" w:hRule="atLeast"/>
        </w:trPr>
        <w:tc>
          <w:tcPr>
            <w:tcW w:w="270" w:type="pct"/>
            <w:tcBorders>
              <w:top w:val="single" w:color="auto" w:sz="4" w:space="0"/>
              <w:left w:val="single" w:color="auto" w:sz="4" w:space="0"/>
              <w:bottom w:val="single" w:color="auto" w:sz="4" w:space="0"/>
              <w:right w:val="single" w:color="auto" w:sz="4" w:space="0"/>
            </w:tcBorders>
          </w:tcPr>
          <w:p w14:paraId="049D5C4E">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01</w:t>
            </w:r>
          </w:p>
        </w:tc>
        <w:tc>
          <w:tcPr>
            <w:tcW w:w="215" w:type="pct"/>
            <w:tcBorders>
              <w:top w:val="single" w:color="auto" w:sz="4" w:space="0"/>
              <w:left w:val="single" w:color="auto" w:sz="4" w:space="0"/>
              <w:bottom w:val="single" w:color="auto" w:sz="4" w:space="0"/>
              <w:right w:val="single" w:color="auto" w:sz="4" w:space="0"/>
            </w:tcBorders>
          </w:tcPr>
          <w:p w14:paraId="494E95AF">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32" w:type="pct"/>
            <w:tcBorders>
              <w:top w:val="single" w:color="auto" w:sz="4" w:space="0"/>
              <w:left w:val="single" w:color="auto" w:sz="4" w:space="0"/>
              <w:bottom w:val="single" w:color="auto" w:sz="4" w:space="0"/>
              <w:right w:val="single" w:color="auto" w:sz="4" w:space="0"/>
            </w:tcBorders>
          </w:tcPr>
          <w:p w14:paraId="606FBFCE">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xxxx</w:t>
            </w:r>
          </w:p>
        </w:tc>
        <w:tc>
          <w:tcPr>
            <w:tcW w:w="1826" w:type="pct"/>
            <w:tcBorders>
              <w:top w:val="single" w:color="auto" w:sz="4" w:space="0"/>
              <w:left w:val="single" w:color="auto" w:sz="4" w:space="0"/>
              <w:bottom w:val="single" w:color="auto" w:sz="4" w:space="0"/>
              <w:right w:val="single" w:color="auto" w:sz="4" w:space="0"/>
            </w:tcBorders>
            <w:vAlign w:val="center"/>
          </w:tcPr>
          <w:p w14:paraId="772AAA0F">
            <w:pPr>
              <w:autoSpaceDN w:val="0"/>
              <w:spacing w:after="0" w:line="240" w:lineRule="auto"/>
              <w:jc w:val="both"/>
              <w:rPr>
                <w:rFonts w:ascii="Times New Roman" w:hAnsi="Times New Roman"/>
                <w:sz w:val="24"/>
                <w:szCs w:val="24"/>
              </w:rPr>
            </w:pPr>
            <w:r>
              <w:rPr>
                <w:rFonts w:ascii="Times New Roman" w:hAnsi="Times New Roman"/>
                <w:sz w:val="24"/>
                <w:szCs w:val="24"/>
              </w:rPr>
              <w:t>Обучение специалистов (повышение квалификации сотрудников субъектов профилактики) для проведения профилактической работы с несовершеннолетними, с семьями, признанными находящимися в социально опасном положении, с несовершеннолетними и с семьями, находящимися в группе риска.</w:t>
            </w:r>
          </w:p>
          <w:p w14:paraId="4F42CF16">
            <w:pPr>
              <w:autoSpaceDN w:val="0"/>
              <w:spacing w:line="240" w:lineRule="auto"/>
              <w:jc w:val="both"/>
              <w:rPr>
                <w:rFonts w:ascii="Times New Roman" w:hAnsi="Times New Roman" w:eastAsia="Calibri"/>
                <w:sz w:val="24"/>
                <w:szCs w:val="24"/>
              </w:rPr>
            </w:pPr>
          </w:p>
        </w:tc>
        <w:tc>
          <w:tcPr>
            <w:tcW w:w="838" w:type="pct"/>
            <w:tcBorders>
              <w:top w:val="single" w:color="auto" w:sz="4" w:space="0"/>
              <w:left w:val="single" w:color="auto" w:sz="4" w:space="0"/>
              <w:bottom w:val="single" w:color="auto" w:sz="4" w:space="0"/>
              <w:right w:val="single" w:color="auto" w:sz="4" w:space="0"/>
            </w:tcBorders>
            <w:vAlign w:val="center"/>
          </w:tcPr>
          <w:p w14:paraId="2C2FE4C8">
            <w:pPr>
              <w:autoSpaceDN w:val="0"/>
              <w:spacing w:after="0" w:line="240" w:lineRule="auto"/>
              <w:jc w:val="both"/>
              <w:rPr>
                <w:rFonts w:ascii="Times New Roman" w:hAnsi="Times New Roman" w:eastAsia="Calibri"/>
                <w:sz w:val="24"/>
                <w:szCs w:val="24"/>
              </w:rPr>
            </w:pPr>
            <w:r>
              <w:rPr>
                <w:rFonts w:ascii="Times New Roman" w:hAnsi="Times New Roman" w:eastAsia="Calibri"/>
                <w:sz w:val="24"/>
                <w:szCs w:val="24"/>
              </w:rPr>
              <w:t xml:space="preserve"> ОП «Алнашское» ММО МВД России «Можгинкий»</w:t>
            </w:r>
          </w:p>
          <w:p w14:paraId="03075305">
            <w:pPr>
              <w:autoSpaceDN w:val="0"/>
              <w:spacing w:after="0" w:line="240" w:lineRule="auto"/>
              <w:jc w:val="both"/>
              <w:rPr>
                <w:rFonts w:ascii="Times New Roman" w:hAnsi="Times New Roman" w:eastAsia="Calibri"/>
                <w:sz w:val="24"/>
                <w:szCs w:val="24"/>
              </w:rPr>
            </w:pPr>
            <w:r>
              <w:rPr>
                <w:rFonts w:ascii="Times New Roman" w:hAnsi="Times New Roman" w:eastAsia="Calibri"/>
                <w:sz w:val="24"/>
                <w:szCs w:val="24"/>
              </w:rPr>
              <w:t>Управление культуры, молодежи. физической культуры и спорта Администрации Алнашского района</w:t>
            </w:r>
          </w:p>
        </w:tc>
        <w:tc>
          <w:tcPr>
            <w:tcW w:w="494" w:type="pct"/>
            <w:tcBorders>
              <w:top w:val="single" w:color="auto" w:sz="4" w:space="0"/>
              <w:left w:val="single" w:color="auto" w:sz="4" w:space="0"/>
              <w:bottom w:val="single" w:color="auto" w:sz="4" w:space="0"/>
              <w:right w:val="single" w:color="auto" w:sz="4" w:space="0"/>
            </w:tcBorders>
            <w:vAlign w:val="center"/>
          </w:tcPr>
          <w:p w14:paraId="23D38189">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2016-2025 г.г.</w:t>
            </w:r>
          </w:p>
        </w:tc>
        <w:tc>
          <w:tcPr>
            <w:tcW w:w="1125" w:type="pct"/>
            <w:tcBorders>
              <w:top w:val="single" w:color="auto" w:sz="4" w:space="0"/>
              <w:left w:val="single" w:color="auto" w:sz="4" w:space="0"/>
              <w:bottom w:val="single" w:color="auto" w:sz="4" w:space="0"/>
              <w:right w:val="single" w:color="auto" w:sz="4" w:space="0"/>
            </w:tcBorders>
            <w:vAlign w:val="center"/>
          </w:tcPr>
          <w:p w14:paraId="471A296F">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Минимизация использования сотрудников полиции при проведении культурно-массовых мероприятий в целях профилактики   правонарушений, преступлений и общественно-опасных деяний в общественных местах, пребывания в общественных местах в состоянии алкогольного опьянения.</w:t>
            </w:r>
          </w:p>
        </w:tc>
      </w:tr>
      <w:tr w14:paraId="2F2142A0">
        <w:tblPrEx>
          <w:tblCellMar>
            <w:top w:w="0" w:type="dxa"/>
            <w:left w:w="75" w:type="dxa"/>
            <w:bottom w:w="0" w:type="dxa"/>
            <w:right w:w="75" w:type="dxa"/>
          </w:tblCellMar>
        </w:tblPrEx>
        <w:trPr>
          <w:trHeight w:val="3362" w:hRule="atLeast"/>
        </w:trPr>
        <w:tc>
          <w:tcPr>
            <w:tcW w:w="270" w:type="pct"/>
            <w:tcBorders>
              <w:top w:val="single" w:color="auto" w:sz="4" w:space="0"/>
              <w:left w:val="single" w:color="auto" w:sz="4" w:space="0"/>
              <w:bottom w:val="single" w:color="auto" w:sz="4" w:space="0"/>
              <w:right w:val="single" w:color="auto" w:sz="4" w:space="0"/>
            </w:tcBorders>
          </w:tcPr>
          <w:p w14:paraId="4BF9F1BB">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01</w:t>
            </w:r>
          </w:p>
        </w:tc>
        <w:tc>
          <w:tcPr>
            <w:tcW w:w="215" w:type="pct"/>
            <w:tcBorders>
              <w:top w:val="single" w:color="auto" w:sz="4" w:space="0"/>
              <w:left w:val="single" w:color="auto" w:sz="4" w:space="0"/>
              <w:bottom w:val="single" w:color="auto" w:sz="4" w:space="0"/>
              <w:right w:val="single" w:color="auto" w:sz="4" w:space="0"/>
            </w:tcBorders>
          </w:tcPr>
          <w:p w14:paraId="4D7272D9">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32" w:type="pct"/>
            <w:tcBorders>
              <w:top w:val="single" w:color="auto" w:sz="4" w:space="0"/>
              <w:left w:val="single" w:color="auto" w:sz="4" w:space="0"/>
              <w:bottom w:val="single" w:color="auto" w:sz="4" w:space="0"/>
              <w:right w:val="single" w:color="auto" w:sz="4" w:space="0"/>
            </w:tcBorders>
          </w:tcPr>
          <w:p w14:paraId="7BAF8AD7">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хххх</w:t>
            </w:r>
          </w:p>
        </w:tc>
        <w:tc>
          <w:tcPr>
            <w:tcW w:w="1826" w:type="pct"/>
            <w:tcBorders>
              <w:top w:val="single" w:color="auto" w:sz="4" w:space="0"/>
              <w:left w:val="single" w:color="auto" w:sz="4" w:space="0"/>
              <w:bottom w:val="single" w:color="auto" w:sz="4" w:space="0"/>
              <w:right w:val="single" w:color="auto" w:sz="4" w:space="0"/>
            </w:tcBorders>
            <w:vAlign w:val="center"/>
          </w:tcPr>
          <w:p w14:paraId="73E503D6">
            <w:pPr>
              <w:autoSpaceDN w:val="0"/>
              <w:spacing w:after="0" w:line="240" w:lineRule="auto"/>
              <w:jc w:val="both"/>
              <w:rPr>
                <w:rFonts w:ascii="Times New Roman" w:hAnsi="Times New Roman"/>
                <w:sz w:val="24"/>
                <w:szCs w:val="24"/>
              </w:rPr>
            </w:pPr>
            <w:r>
              <w:rPr>
                <w:rFonts w:ascii="Times New Roman" w:hAnsi="Times New Roman"/>
                <w:sz w:val="24"/>
                <w:szCs w:val="24"/>
              </w:rPr>
              <w:t>Мероприятия по обеспечению пожарной безопасности:</w:t>
            </w:r>
          </w:p>
          <w:p w14:paraId="7354925F">
            <w:pPr>
              <w:autoSpaceDN w:val="0"/>
              <w:spacing w:after="0" w:line="240" w:lineRule="auto"/>
              <w:jc w:val="both"/>
              <w:rPr>
                <w:rFonts w:ascii="Times New Roman" w:hAnsi="Times New Roman"/>
                <w:sz w:val="24"/>
                <w:szCs w:val="24"/>
              </w:rPr>
            </w:pPr>
            <w:r>
              <w:rPr>
                <w:rFonts w:ascii="Times New Roman" w:hAnsi="Times New Roman"/>
                <w:sz w:val="24"/>
                <w:szCs w:val="24"/>
              </w:rPr>
              <w:t>- установка автономных противопожарных извещателей в семьях, признанных находящимися в социально опасном положении, многодетных семьях, неблагополучных семьях.</w:t>
            </w:r>
          </w:p>
          <w:p w14:paraId="38B782A9">
            <w:pPr>
              <w:autoSpaceDN w:val="0"/>
              <w:spacing w:after="0" w:line="240" w:lineRule="auto"/>
              <w:jc w:val="both"/>
              <w:rPr>
                <w:rFonts w:ascii="Times New Roman" w:hAnsi="Times New Roman"/>
                <w:sz w:val="24"/>
                <w:szCs w:val="24"/>
              </w:rPr>
            </w:pPr>
            <w:r>
              <w:rPr>
                <w:rFonts w:ascii="Times New Roman" w:hAnsi="Times New Roman"/>
                <w:sz w:val="24"/>
                <w:szCs w:val="24"/>
              </w:rPr>
              <w:t>-  устранение неисправностей электропроводки, газового и печного оборудования в семьях, признанных находящимися в социально опасном положении</w:t>
            </w:r>
          </w:p>
        </w:tc>
        <w:tc>
          <w:tcPr>
            <w:tcW w:w="838" w:type="pct"/>
            <w:tcBorders>
              <w:top w:val="single" w:color="auto" w:sz="4" w:space="0"/>
              <w:left w:val="single" w:color="auto" w:sz="4" w:space="0"/>
              <w:bottom w:val="single" w:color="auto" w:sz="4" w:space="0"/>
              <w:right w:val="single" w:color="auto" w:sz="4" w:space="0"/>
            </w:tcBorders>
            <w:vAlign w:val="center"/>
          </w:tcPr>
          <w:p w14:paraId="1386D127">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управление образования, Администрация Алнашского района, КДНиЗП</w:t>
            </w:r>
          </w:p>
        </w:tc>
        <w:tc>
          <w:tcPr>
            <w:tcW w:w="494" w:type="pct"/>
            <w:tcBorders>
              <w:top w:val="single" w:color="auto" w:sz="4" w:space="0"/>
              <w:left w:val="single" w:color="auto" w:sz="4" w:space="0"/>
              <w:bottom w:val="single" w:color="auto" w:sz="4" w:space="0"/>
              <w:right w:val="single" w:color="auto" w:sz="4" w:space="0"/>
            </w:tcBorders>
            <w:vAlign w:val="center"/>
          </w:tcPr>
          <w:p w14:paraId="78A8E0FA">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2016-2025 г.г.</w:t>
            </w:r>
          </w:p>
        </w:tc>
        <w:tc>
          <w:tcPr>
            <w:tcW w:w="1125" w:type="pct"/>
            <w:tcBorders>
              <w:top w:val="single" w:color="auto" w:sz="4" w:space="0"/>
              <w:left w:val="single" w:color="auto" w:sz="4" w:space="0"/>
              <w:bottom w:val="single" w:color="auto" w:sz="4" w:space="0"/>
              <w:right w:val="single" w:color="auto" w:sz="4" w:space="0"/>
            </w:tcBorders>
            <w:vAlign w:val="center"/>
          </w:tcPr>
          <w:p w14:paraId="05680FE0">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Снижение количества преступлений и правонарушений в Алнашском районе</w:t>
            </w:r>
          </w:p>
        </w:tc>
      </w:tr>
      <w:tr w14:paraId="44738520">
        <w:tblPrEx>
          <w:tblCellMar>
            <w:top w:w="0" w:type="dxa"/>
            <w:left w:w="75" w:type="dxa"/>
            <w:bottom w:w="0" w:type="dxa"/>
            <w:right w:w="75" w:type="dxa"/>
          </w:tblCellMar>
        </w:tblPrEx>
        <w:trPr>
          <w:trHeight w:val="1982" w:hRule="atLeast"/>
        </w:trPr>
        <w:tc>
          <w:tcPr>
            <w:tcW w:w="270" w:type="pct"/>
            <w:tcBorders>
              <w:top w:val="single" w:color="auto" w:sz="4" w:space="0"/>
              <w:left w:val="single" w:color="auto" w:sz="4" w:space="0"/>
              <w:bottom w:val="single" w:color="auto" w:sz="4" w:space="0"/>
              <w:right w:val="single" w:color="auto" w:sz="4" w:space="0"/>
            </w:tcBorders>
          </w:tcPr>
          <w:p w14:paraId="1C683CC5">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01</w:t>
            </w:r>
          </w:p>
        </w:tc>
        <w:tc>
          <w:tcPr>
            <w:tcW w:w="215" w:type="pct"/>
            <w:tcBorders>
              <w:top w:val="single" w:color="auto" w:sz="4" w:space="0"/>
              <w:left w:val="single" w:color="auto" w:sz="4" w:space="0"/>
              <w:bottom w:val="single" w:color="auto" w:sz="4" w:space="0"/>
              <w:right w:val="single" w:color="auto" w:sz="4" w:space="0"/>
            </w:tcBorders>
          </w:tcPr>
          <w:p w14:paraId="7EFB26F9">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32" w:type="pct"/>
            <w:tcBorders>
              <w:top w:val="single" w:color="auto" w:sz="4" w:space="0"/>
              <w:left w:val="single" w:color="auto" w:sz="4" w:space="0"/>
              <w:bottom w:val="single" w:color="auto" w:sz="4" w:space="0"/>
              <w:right w:val="single" w:color="auto" w:sz="4" w:space="0"/>
            </w:tcBorders>
          </w:tcPr>
          <w:p w14:paraId="313E662E">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хххх</w:t>
            </w:r>
          </w:p>
        </w:tc>
        <w:tc>
          <w:tcPr>
            <w:tcW w:w="1826" w:type="pct"/>
            <w:tcBorders>
              <w:top w:val="single" w:color="auto" w:sz="4" w:space="0"/>
              <w:left w:val="single" w:color="auto" w:sz="4" w:space="0"/>
              <w:bottom w:val="single" w:color="auto" w:sz="4" w:space="0"/>
              <w:right w:val="single" w:color="auto" w:sz="4" w:space="0"/>
            </w:tcBorders>
            <w:vAlign w:val="center"/>
          </w:tcPr>
          <w:p w14:paraId="6A40E917">
            <w:pPr>
              <w:autoSpaceDN w:val="0"/>
              <w:spacing w:after="0" w:line="240" w:lineRule="auto"/>
              <w:jc w:val="both"/>
              <w:rPr>
                <w:rFonts w:ascii="Times New Roman" w:hAnsi="Times New Roman"/>
                <w:sz w:val="24"/>
                <w:szCs w:val="24"/>
              </w:rPr>
            </w:pPr>
            <w:r>
              <w:rPr>
                <w:rFonts w:ascii="Times New Roman" w:hAnsi="Times New Roman"/>
                <w:sz w:val="24"/>
                <w:szCs w:val="24"/>
              </w:rPr>
              <w:t>Расходы на оказание транспортных услуг для проведения рейдовых и других мероприятий, проводимых в профилактических целях</w:t>
            </w:r>
          </w:p>
        </w:tc>
        <w:tc>
          <w:tcPr>
            <w:tcW w:w="838" w:type="pct"/>
            <w:tcBorders>
              <w:top w:val="single" w:color="auto" w:sz="4" w:space="0"/>
              <w:left w:val="single" w:color="auto" w:sz="4" w:space="0"/>
              <w:bottom w:val="single" w:color="auto" w:sz="4" w:space="0"/>
              <w:right w:val="single" w:color="auto" w:sz="4" w:space="0"/>
            </w:tcBorders>
            <w:vAlign w:val="center"/>
          </w:tcPr>
          <w:p w14:paraId="4BFF109D">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УНДиПР МЧС России по УР, Администрация Алнашского района, КДНиЗП</w:t>
            </w:r>
          </w:p>
        </w:tc>
        <w:tc>
          <w:tcPr>
            <w:tcW w:w="494" w:type="pct"/>
            <w:tcBorders>
              <w:top w:val="single" w:color="auto" w:sz="4" w:space="0"/>
              <w:left w:val="single" w:color="auto" w:sz="4" w:space="0"/>
              <w:bottom w:val="single" w:color="auto" w:sz="4" w:space="0"/>
              <w:right w:val="single" w:color="auto" w:sz="4" w:space="0"/>
            </w:tcBorders>
            <w:vAlign w:val="center"/>
          </w:tcPr>
          <w:p w14:paraId="25FEAA5E">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2016-2025 г.г.</w:t>
            </w:r>
          </w:p>
        </w:tc>
        <w:tc>
          <w:tcPr>
            <w:tcW w:w="1125" w:type="pct"/>
            <w:tcBorders>
              <w:top w:val="single" w:color="auto" w:sz="4" w:space="0"/>
              <w:left w:val="single" w:color="auto" w:sz="4" w:space="0"/>
              <w:bottom w:val="single" w:color="auto" w:sz="4" w:space="0"/>
              <w:right w:val="single" w:color="auto" w:sz="4" w:space="0"/>
            </w:tcBorders>
            <w:vAlign w:val="center"/>
          </w:tcPr>
          <w:p w14:paraId="78D9331F">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Снижение количества пожаров, предупреждение травматизма и гибели на них несовершеннолетних</w:t>
            </w:r>
          </w:p>
        </w:tc>
      </w:tr>
      <w:tr w14:paraId="7360D01C">
        <w:tblPrEx>
          <w:tblCellMar>
            <w:top w:w="0" w:type="dxa"/>
            <w:left w:w="75" w:type="dxa"/>
            <w:bottom w:w="0" w:type="dxa"/>
            <w:right w:w="75" w:type="dxa"/>
          </w:tblCellMar>
        </w:tblPrEx>
        <w:tc>
          <w:tcPr>
            <w:tcW w:w="270" w:type="pct"/>
            <w:tcBorders>
              <w:top w:val="single" w:color="auto" w:sz="4" w:space="0"/>
              <w:left w:val="single" w:color="auto" w:sz="4" w:space="0"/>
              <w:bottom w:val="single" w:color="auto" w:sz="4" w:space="0"/>
              <w:right w:val="single" w:color="auto" w:sz="4" w:space="0"/>
            </w:tcBorders>
          </w:tcPr>
          <w:p w14:paraId="7AEAE1A3">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01</w:t>
            </w:r>
          </w:p>
        </w:tc>
        <w:tc>
          <w:tcPr>
            <w:tcW w:w="215" w:type="pct"/>
            <w:tcBorders>
              <w:top w:val="single" w:color="auto" w:sz="4" w:space="0"/>
              <w:left w:val="single" w:color="auto" w:sz="4" w:space="0"/>
              <w:bottom w:val="single" w:color="auto" w:sz="4" w:space="0"/>
              <w:right w:val="single" w:color="auto" w:sz="4" w:space="0"/>
            </w:tcBorders>
          </w:tcPr>
          <w:p w14:paraId="0C972450">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32" w:type="pct"/>
            <w:tcBorders>
              <w:top w:val="single" w:color="auto" w:sz="4" w:space="0"/>
              <w:left w:val="single" w:color="auto" w:sz="4" w:space="0"/>
              <w:bottom w:val="single" w:color="auto" w:sz="4" w:space="0"/>
              <w:right w:val="single" w:color="auto" w:sz="4" w:space="0"/>
            </w:tcBorders>
          </w:tcPr>
          <w:p w14:paraId="3B6383B6">
            <w:pPr>
              <w:autoSpaceDN w:val="0"/>
              <w:spacing w:line="240" w:lineRule="auto"/>
              <w:jc w:val="center"/>
              <w:rPr>
                <w:rFonts w:ascii="Times New Roman" w:hAnsi="Times New Roman" w:eastAsia="Calibri"/>
                <w:sz w:val="24"/>
                <w:szCs w:val="24"/>
              </w:rPr>
            </w:pPr>
            <w:r>
              <w:rPr>
                <w:rFonts w:ascii="Times New Roman" w:hAnsi="Times New Roman" w:eastAsia="Calibri"/>
                <w:sz w:val="24"/>
                <w:szCs w:val="24"/>
              </w:rPr>
              <w:t>хххх</w:t>
            </w:r>
          </w:p>
        </w:tc>
        <w:tc>
          <w:tcPr>
            <w:tcW w:w="1826" w:type="pct"/>
            <w:tcBorders>
              <w:top w:val="single" w:color="auto" w:sz="4" w:space="0"/>
              <w:left w:val="single" w:color="auto" w:sz="4" w:space="0"/>
              <w:bottom w:val="single" w:color="auto" w:sz="4" w:space="0"/>
              <w:right w:val="single" w:color="auto" w:sz="4" w:space="0"/>
            </w:tcBorders>
            <w:vAlign w:val="center"/>
          </w:tcPr>
          <w:p w14:paraId="530C8A9C">
            <w:pPr>
              <w:autoSpaceDN w:val="0"/>
              <w:spacing w:line="240" w:lineRule="auto"/>
              <w:rPr>
                <w:rFonts w:ascii="Times New Roman" w:hAnsi="Times New Roman" w:eastAsia="Calibri"/>
                <w:sz w:val="24"/>
                <w:szCs w:val="24"/>
              </w:rPr>
            </w:pPr>
            <w:r>
              <w:rPr>
                <w:rFonts w:ascii="Times New Roman" w:hAnsi="Times New Roman" w:eastAsia="Calibri"/>
                <w:sz w:val="24"/>
                <w:szCs w:val="24"/>
              </w:rPr>
              <w:t>Сотрудничество со СМИ в плане освещения проблем и состояния работы с безнадзорностью. Преступностью и общественно опасны действий граждан, наркомании и токсикомании среди молодежи и подростков.</w:t>
            </w:r>
          </w:p>
          <w:p w14:paraId="5D2BEA99">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-приобретение рекламных баннеров, направленных на формирование здорового образа жизни, формах позитивного поведения. Решения проблем без использования психоактивных веществ</w:t>
            </w:r>
          </w:p>
          <w:p w14:paraId="394D75F8">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 изготовление памяток (буклетов), проспектов для детей, родительской общественности по вопросам профилактики безнадзорности и правонарушений несовершеннолетних;</w:t>
            </w:r>
          </w:p>
          <w:p w14:paraId="43892349">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 распространение среди подростков, молодежи и населения информационных материалов профилактического содержания по вопросам формирования здорового образа жизни, санитарно-гигиенических знаний.</w:t>
            </w:r>
          </w:p>
          <w:p w14:paraId="0C675B9B">
            <w:pPr>
              <w:autoSpaceDN w:val="0"/>
              <w:spacing w:line="240" w:lineRule="auto"/>
              <w:jc w:val="both"/>
              <w:rPr>
                <w:rFonts w:ascii="Times New Roman" w:hAnsi="Times New Roman" w:eastAsia="Calibri"/>
                <w:sz w:val="24"/>
                <w:szCs w:val="24"/>
              </w:rPr>
            </w:pPr>
          </w:p>
        </w:tc>
        <w:tc>
          <w:tcPr>
            <w:tcW w:w="838" w:type="pct"/>
            <w:tcBorders>
              <w:top w:val="single" w:color="auto" w:sz="4" w:space="0"/>
              <w:left w:val="single" w:color="auto" w:sz="4" w:space="0"/>
              <w:bottom w:val="single" w:color="auto" w:sz="4" w:space="0"/>
              <w:right w:val="single" w:color="auto" w:sz="4" w:space="0"/>
            </w:tcBorders>
            <w:vAlign w:val="center"/>
          </w:tcPr>
          <w:p w14:paraId="6253D591">
            <w:pPr>
              <w:pStyle w:val="7"/>
              <w:jc w:val="both"/>
              <w:rPr>
                <w:rFonts w:eastAsia="Calibri"/>
                <w:szCs w:val="24"/>
              </w:rPr>
            </w:pPr>
            <w:r>
              <w:rPr>
                <w:szCs w:val="24"/>
              </w:rPr>
              <w:t>автономное учреждение УР «Редакция Алнашской районной газеты «Алнашский колхозник»,</w:t>
            </w:r>
          </w:p>
          <w:p w14:paraId="7F327A2A">
            <w:pPr>
              <w:pStyle w:val="7"/>
              <w:jc w:val="both"/>
              <w:rPr>
                <w:rFonts w:eastAsia="Calibri"/>
                <w:szCs w:val="24"/>
              </w:rPr>
            </w:pPr>
            <w:r>
              <w:rPr>
                <w:rFonts w:eastAsia="Calibri"/>
                <w:szCs w:val="24"/>
              </w:rPr>
              <w:t>Администрация Алнашского района</w:t>
            </w:r>
          </w:p>
          <w:p w14:paraId="20AAB198">
            <w:pPr>
              <w:pStyle w:val="7"/>
              <w:jc w:val="both"/>
              <w:rPr>
                <w:rFonts w:eastAsia="Calibri"/>
                <w:szCs w:val="24"/>
              </w:rPr>
            </w:pPr>
          </w:p>
          <w:p w14:paraId="215327AB">
            <w:pPr>
              <w:pStyle w:val="7"/>
              <w:jc w:val="both"/>
              <w:rPr>
                <w:rFonts w:eastAsia="Calibri"/>
                <w:szCs w:val="24"/>
              </w:rPr>
            </w:pPr>
          </w:p>
          <w:p w14:paraId="6365A2BC">
            <w:pPr>
              <w:pStyle w:val="7"/>
              <w:jc w:val="both"/>
              <w:rPr>
                <w:rFonts w:eastAsia="Calibri"/>
                <w:szCs w:val="24"/>
              </w:rPr>
            </w:pPr>
            <w:r>
              <w:rPr>
                <w:rFonts w:eastAsia="Calibri"/>
                <w:szCs w:val="24"/>
              </w:rPr>
              <w:t>Органы системы профилактики безнадзорности и правонарушений несовершеннолетних</w:t>
            </w:r>
          </w:p>
        </w:tc>
        <w:tc>
          <w:tcPr>
            <w:tcW w:w="494" w:type="pct"/>
            <w:tcBorders>
              <w:top w:val="single" w:color="auto" w:sz="4" w:space="0"/>
              <w:left w:val="single" w:color="auto" w:sz="4" w:space="0"/>
              <w:bottom w:val="single" w:color="auto" w:sz="4" w:space="0"/>
              <w:right w:val="single" w:color="auto" w:sz="4" w:space="0"/>
            </w:tcBorders>
            <w:vAlign w:val="center"/>
          </w:tcPr>
          <w:p w14:paraId="59779B74">
            <w:pPr>
              <w:autoSpaceDN w:val="0"/>
              <w:spacing w:line="240" w:lineRule="auto"/>
              <w:jc w:val="center"/>
              <w:rPr>
                <w:rFonts w:ascii="Times New Roman" w:hAnsi="Times New Roman" w:eastAsia="Calibri"/>
                <w:sz w:val="24"/>
                <w:szCs w:val="24"/>
              </w:rPr>
            </w:pPr>
          </w:p>
        </w:tc>
        <w:tc>
          <w:tcPr>
            <w:tcW w:w="1125" w:type="pct"/>
            <w:tcBorders>
              <w:top w:val="single" w:color="auto" w:sz="4" w:space="0"/>
              <w:left w:val="single" w:color="auto" w:sz="4" w:space="0"/>
              <w:bottom w:val="single" w:color="auto" w:sz="4" w:space="0"/>
              <w:right w:val="single" w:color="auto" w:sz="4" w:space="0"/>
            </w:tcBorders>
            <w:vAlign w:val="center"/>
          </w:tcPr>
          <w:p w14:paraId="1145A7A5">
            <w:pPr>
              <w:autoSpaceDN w:val="0"/>
              <w:spacing w:line="240" w:lineRule="auto"/>
              <w:jc w:val="both"/>
              <w:rPr>
                <w:rFonts w:ascii="Times New Roman" w:hAnsi="Times New Roman" w:eastAsia="Calibri"/>
                <w:sz w:val="24"/>
                <w:szCs w:val="24"/>
              </w:rPr>
            </w:pPr>
            <w:r>
              <w:rPr>
                <w:rFonts w:ascii="Times New Roman" w:hAnsi="Times New Roman" w:eastAsia="Calibri"/>
                <w:sz w:val="24"/>
                <w:szCs w:val="24"/>
              </w:rPr>
              <w:t xml:space="preserve">Вовлечение в процесс профилактики правонарушений широкого круга населения, повышение информированности, антитеррористической бдительности населения, снижение правонарушений на улице и в других общественных местах. </w:t>
            </w:r>
          </w:p>
          <w:p w14:paraId="64DDCCE3">
            <w:pPr>
              <w:pStyle w:val="7"/>
              <w:jc w:val="both"/>
              <w:rPr>
                <w:color w:val="2D2D2D"/>
                <w:spacing w:val="2"/>
                <w:shd w:val="clear" w:color="auto" w:fill="FFFFFF"/>
              </w:rPr>
            </w:pPr>
          </w:p>
          <w:p w14:paraId="0C9A44B2">
            <w:pPr>
              <w:pStyle w:val="7"/>
              <w:jc w:val="both"/>
              <w:rPr>
                <w:color w:val="2D2D2D"/>
                <w:spacing w:val="2"/>
                <w:sz w:val="28"/>
                <w:szCs w:val="28"/>
                <w:shd w:val="clear" w:color="auto" w:fill="FFFFFF"/>
              </w:rPr>
            </w:pPr>
            <w:r>
              <w:rPr>
                <w:color w:val="2D2D2D"/>
                <w:spacing w:val="2"/>
                <w:shd w:val="clear" w:color="auto" w:fill="FFFFFF"/>
              </w:rPr>
              <w:t>Насыщение информационного пространства через СМИ социальной рекламой, информационно-аналитическими средствами о преимуществах ведения здорового образа жизни, формах позитивного поведения</w:t>
            </w:r>
            <w:r>
              <w:rPr>
                <w:color w:val="2D2D2D"/>
                <w:spacing w:val="2"/>
                <w:sz w:val="28"/>
                <w:szCs w:val="28"/>
                <w:shd w:val="clear" w:color="auto" w:fill="FFFFFF"/>
              </w:rPr>
              <w:t xml:space="preserve">, </w:t>
            </w:r>
            <w:r>
              <w:rPr>
                <w:color w:val="2D2D2D"/>
                <w:spacing w:val="2"/>
                <w:shd w:val="clear" w:color="auto" w:fill="FFFFFF"/>
              </w:rPr>
              <w:t>решения проблем без использования психоактивных веществ</w:t>
            </w:r>
            <w:r>
              <w:rPr>
                <w:color w:val="2D2D2D"/>
                <w:spacing w:val="2"/>
                <w:sz w:val="28"/>
                <w:szCs w:val="28"/>
                <w:shd w:val="clear" w:color="auto" w:fill="FFFFFF"/>
              </w:rPr>
              <w:t>.</w:t>
            </w:r>
          </w:p>
        </w:tc>
      </w:tr>
    </w:tbl>
    <w:p w14:paraId="569187C9">
      <w:pPr>
        <w:autoSpaceDN w:val="0"/>
        <w:adjustRightInd w:val="0"/>
        <w:jc w:val="right"/>
        <w:rPr>
          <w:rFonts w:ascii="Times New Roman" w:hAnsi="Times New Roman" w:eastAsia="Calibri"/>
          <w:b/>
          <w:sz w:val="28"/>
          <w:szCs w:val="28"/>
        </w:rPr>
      </w:pPr>
    </w:p>
    <w:p w14:paraId="742735F5">
      <w:pPr>
        <w:autoSpaceDN w:val="0"/>
        <w:adjustRightInd w:val="0"/>
        <w:jc w:val="right"/>
        <w:rPr>
          <w:rFonts w:ascii="Times New Roman" w:hAnsi="Times New Roman" w:eastAsia="Calibri"/>
          <w:b/>
          <w:sz w:val="28"/>
          <w:szCs w:val="28"/>
        </w:rPr>
      </w:pPr>
    </w:p>
    <w:p w14:paraId="24AA031D">
      <w:pPr>
        <w:autoSpaceDN w:val="0"/>
        <w:adjustRightInd w:val="0"/>
        <w:jc w:val="right"/>
        <w:rPr>
          <w:rFonts w:ascii="Times New Roman" w:hAnsi="Times New Roman" w:eastAsia="Calibri"/>
          <w:b/>
          <w:sz w:val="28"/>
          <w:szCs w:val="28"/>
        </w:rPr>
      </w:pPr>
    </w:p>
    <w:p w14:paraId="334EF709">
      <w:pPr>
        <w:autoSpaceDN w:val="0"/>
        <w:adjustRightInd w:val="0"/>
        <w:jc w:val="right"/>
        <w:rPr>
          <w:rFonts w:ascii="Times New Roman" w:hAnsi="Times New Roman" w:eastAsia="Calibri"/>
          <w:b/>
          <w:sz w:val="28"/>
          <w:szCs w:val="28"/>
        </w:rPr>
      </w:pPr>
    </w:p>
    <w:p w14:paraId="1A97C0D1">
      <w:pPr>
        <w:autoSpaceDN w:val="0"/>
        <w:adjustRightInd w:val="0"/>
        <w:jc w:val="right"/>
        <w:rPr>
          <w:rFonts w:ascii="Times New Roman" w:hAnsi="Times New Roman" w:eastAsia="Calibri"/>
          <w:b/>
          <w:sz w:val="28"/>
          <w:szCs w:val="28"/>
        </w:rPr>
      </w:pPr>
    </w:p>
    <w:p w14:paraId="0CFFD7E5">
      <w:pPr>
        <w:autoSpaceDN w:val="0"/>
        <w:adjustRightInd w:val="0"/>
        <w:jc w:val="right"/>
        <w:rPr>
          <w:rFonts w:ascii="Times New Roman" w:hAnsi="Times New Roman" w:eastAsia="Calibri"/>
          <w:b/>
          <w:sz w:val="28"/>
          <w:szCs w:val="28"/>
        </w:rPr>
      </w:pPr>
    </w:p>
    <w:p w14:paraId="02D373BA">
      <w:pPr>
        <w:autoSpaceDN w:val="0"/>
        <w:adjustRightInd w:val="0"/>
        <w:jc w:val="right"/>
        <w:rPr>
          <w:rFonts w:ascii="Times New Roman" w:hAnsi="Times New Roman" w:eastAsia="Calibri"/>
          <w:b/>
          <w:sz w:val="28"/>
          <w:szCs w:val="28"/>
        </w:rPr>
      </w:pPr>
    </w:p>
    <w:p w14:paraId="2D6AC641">
      <w:pPr>
        <w:autoSpaceDN w:val="0"/>
        <w:adjustRightInd w:val="0"/>
        <w:jc w:val="right"/>
        <w:rPr>
          <w:rFonts w:ascii="Times New Roman" w:hAnsi="Times New Roman" w:eastAsia="Calibri"/>
          <w:b/>
          <w:sz w:val="28"/>
          <w:szCs w:val="28"/>
        </w:rPr>
      </w:pPr>
    </w:p>
    <w:p w14:paraId="756FC2EC">
      <w:pPr>
        <w:autoSpaceDN w:val="0"/>
        <w:adjustRightInd w:val="0"/>
        <w:jc w:val="right"/>
        <w:rPr>
          <w:rFonts w:ascii="Times New Roman" w:hAnsi="Times New Roman" w:eastAsia="Calibri"/>
          <w:b/>
          <w:sz w:val="28"/>
          <w:szCs w:val="28"/>
        </w:rPr>
      </w:pPr>
    </w:p>
    <w:p w14:paraId="57AD9450">
      <w:pPr>
        <w:autoSpaceDN w:val="0"/>
        <w:adjustRightInd w:val="0"/>
        <w:jc w:val="right"/>
        <w:rPr>
          <w:rFonts w:ascii="Times New Roman" w:hAnsi="Times New Roman" w:eastAsia="Calibri"/>
          <w:b/>
          <w:sz w:val="28"/>
          <w:szCs w:val="28"/>
        </w:rPr>
      </w:pPr>
    </w:p>
    <w:p w14:paraId="4C2E2EAD">
      <w:pPr>
        <w:autoSpaceDN w:val="0"/>
        <w:adjustRightInd w:val="0"/>
        <w:jc w:val="right"/>
        <w:rPr>
          <w:rFonts w:ascii="Times New Roman" w:hAnsi="Times New Roman" w:eastAsia="Calibri"/>
          <w:b/>
          <w:sz w:val="28"/>
          <w:szCs w:val="28"/>
        </w:rPr>
      </w:pPr>
    </w:p>
    <w:p w14:paraId="27CB4B67">
      <w:pPr>
        <w:autoSpaceDN w:val="0"/>
        <w:adjustRightInd w:val="0"/>
        <w:jc w:val="right"/>
        <w:rPr>
          <w:rFonts w:ascii="Times New Roman" w:hAnsi="Times New Roman" w:eastAsia="Calibri"/>
          <w:b/>
          <w:sz w:val="28"/>
          <w:szCs w:val="28"/>
        </w:rPr>
      </w:pPr>
      <w:r>
        <w:rPr>
          <w:rFonts w:ascii="Times New Roman" w:hAnsi="Times New Roman" w:eastAsia="Calibri"/>
          <w:b/>
          <w:sz w:val="28"/>
          <w:szCs w:val="28"/>
        </w:rPr>
        <w:t>Приложение № 3</w:t>
      </w:r>
    </w:p>
    <w:p w14:paraId="022FA494">
      <w:pPr>
        <w:autoSpaceDN w:val="0"/>
        <w:adjustRightInd w:val="0"/>
        <w:ind w:firstLine="540"/>
        <w:jc w:val="center"/>
        <w:outlineLvl w:val="0"/>
        <w:rPr>
          <w:rFonts w:ascii="Times New Roman" w:hAnsi="Times New Roman" w:eastAsia="Calibri"/>
          <w:sz w:val="28"/>
          <w:szCs w:val="28"/>
        </w:rPr>
      </w:pPr>
      <w:r>
        <w:rPr>
          <w:rFonts w:ascii="Times New Roman" w:hAnsi="Times New Roman"/>
          <w:b/>
          <w:sz w:val="28"/>
          <w:szCs w:val="28"/>
        </w:rPr>
        <w:t xml:space="preserve">Ресурсное обеспечение реализации муниципальной подпрограммы за счет средств бюджета муниципального образования </w:t>
      </w:r>
      <w:r>
        <w:rPr>
          <w:rFonts w:ascii="Times New Roman" w:hAnsi="Times New Roman"/>
          <w:b/>
          <w:color w:val="000000"/>
          <w:sz w:val="28"/>
          <w:szCs w:val="28"/>
        </w:rPr>
        <w:t>«Муниципальный округ Алнашский район Удмуртской Республики».</w:t>
      </w:r>
    </w:p>
    <w:tbl>
      <w:tblPr>
        <w:tblStyle w:val="3"/>
        <w:tblW w:w="14675" w:type="dxa"/>
        <w:tblInd w:w="0" w:type="dxa"/>
        <w:tblLayout w:type="fixed"/>
        <w:tblCellMar>
          <w:top w:w="0" w:type="dxa"/>
          <w:left w:w="75" w:type="dxa"/>
          <w:bottom w:w="0" w:type="dxa"/>
          <w:right w:w="75" w:type="dxa"/>
        </w:tblCellMar>
      </w:tblPr>
      <w:tblGrid>
        <w:gridCol w:w="501"/>
        <w:gridCol w:w="425"/>
        <w:gridCol w:w="425"/>
        <w:gridCol w:w="1843"/>
        <w:gridCol w:w="2268"/>
        <w:gridCol w:w="850"/>
        <w:gridCol w:w="426"/>
        <w:gridCol w:w="567"/>
        <w:gridCol w:w="425"/>
        <w:gridCol w:w="425"/>
        <w:gridCol w:w="709"/>
        <w:gridCol w:w="567"/>
        <w:gridCol w:w="567"/>
        <w:gridCol w:w="567"/>
        <w:gridCol w:w="567"/>
        <w:gridCol w:w="567"/>
        <w:gridCol w:w="709"/>
        <w:gridCol w:w="567"/>
        <w:gridCol w:w="567"/>
        <w:gridCol w:w="567"/>
        <w:gridCol w:w="566"/>
      </w:tblGrid>
      <w:tr w14:paraId="3FC4ED61">
        <w:tblPrEx>
          <w:tblCellMar>
            <w:top w:w="0" w:type="dxa"/>
            <w:left w:w="75" w:type="dxa"/>
            <w:bottom w:w="0" w:type="dxa"/>
            <w:right w:w="75" w:type="dxa"/>
          </w:tblCellMar>
        </w:tblPrEx>
        <w:tc>
          <w:tcPr>
            <w:tcW w:w="1351" w:type="dxa"/>
            <w:gridSpan w:val="3"/>
            <w:tcBorders>
              <w:top w:val="single" w:color="auto" w:sz="4" w:space="0"/>
              <w:left w:val="single" w:color="auto" w:sz="4" w:space="0"/>
              <w:bottom w:val="single" w:color="auto" w:sz="4" w:space="0"/>
              <w:right w:val="single" w:color="auto" w:sz="4" w:space="0"/>
            </w:tcBorders>
          </w:tcPr>
          <w:p w14:paraId="0CCB04F7">
            <w:pPr>
              <w:autoSpaceDN w:val="0"/>
              <w:adjustRightInd w:val="0"/>
              <w:jc w:val="center"/>
              <w:rPr>
                <w:rFonts w:ascii="Times New Roman" w:hAnsi="Times New Roman" w:eastAsia="Calibri"/>
                <w:sz w:val="16"/>
                <w:szCs w:val="16"/>
              </w:rPr>
            </w:pPr>
            <w:r>
              <w:rPr>
                <w:rFonts w:ascii="Times New Roman" w:hAnsi="Times New Roman" w:eastAsia="Calibri"/>
                <w:sz w:val="16"/>
                <w:szCs w:val="16"/>
              </w:rPr>
              <w:t>Код аналитической программной классификации</w:t>
            </w:r>
          </w:p>
        </w:tc>
        <w:tc>
          <w:tcPr>
            <w:tcW w:w="1843" w:type="dxa"/>
            <w:vMerge w:val="restart"/>
            <w:tcBorders>
              <w:top w:val="single" w:color="auto" w:sz="4" w:space="0"/>
              <w:left w:val="single" w:color="auto" w:sz="4" w:space="0"/>
              <w:bottom w:val="single" w:color="auto" w:sz="4" w:space="0"/>
              <w:right w:val="single" w:color="auto" w:sz="4" w:space="0"/>
            </w:tcBorders>
          </w:tcPr>
          <w:p w14:paraId="783F3E11">
            <w:pPr>
              <w:autoSpaceDN w:val="0"/>
              <w:adjustRightInd w:val="0"/>
              <w:jc w:val="center"/>
              <w:rPr>
                <w:rFonts w:ascii="Times New Roman" w:hAnsi="Times New Roman" w:eastAsia="Calibri"/>
                <w:sz w:val="16"/>
                <w:szCs w:val="16"/>
              </w:rPr>
            </w:pPr>
            <w:r>
              <w:rPr>
                <w:rFonts w:ascii="Times New Roman" w:hAnsi="Times New Roman" w:eastAsia="Calibri"/>
                <w:sz w:val="16"/>
                <w:szCs w:val="16"/>
              </w:rPr>
              <w:t>Наименование муниципальной программы, подпрограммы, основного мероприятия</w:t>
            </w:r>
          </w:p>
        </w:tc>
        <w:tc>
          <w:tcPr>
            <w:tcW w:w="2268" w:type="dxa"/>
            <w:vMerge w:val="restart"/>
            <w:tcBorders>
              <w:top w:val="single" w:color="auto" w:sz="4" w:space="0"/>
              <w:left w:val="single" w:color="auto" w:sz="4" w:space="0"/>
              <w:bottom w:val="single" w:color="auto" w:sz="4" w:space="0"/>
              <w:right w:val="single" w:color="auto" w:sz="4" w:space="0"/>
            </w:tcBorders>
          </w:tcPr>
          <w:p w14:paraId="1F8AEFC6">
            <w:pPr>
              <w:autoSpaceDN w:val="0"/>
              <w:adjustRightInd w:val="0"/>
              <w:jc w:val="center"/>
              <w:rPr>
                <w:rFonts w:ascii="Times New Roman" w:hAnsi="Times New Roman" w:eastAsia="Calibri"/>
                <w:sz w:val="16"/>
                <w:szCs w:val="16"/>
              </w:rPr>
            </w:pPr>
            <w:r>
              <w:rPr>
                <w:rFonts w:ascii="Times New Roman" w:hAnsi="Times New Roman" w:eastAsia="Calibri"/>
                <w:sz w:val="16"/>
                <w:szCs w:val="16"/>
              </w:rPr>
              <w:t>Ответственный исполнитель, соисполнитель</w:t>
            </w:r>
          </w:p>
        </w:tc>
        <w:tc>
          <w:tcPr>
            <w:tcW w:w="2693" w:type="dxa"/>
            <w:gridSpan w:val="5"/>
            <w:tcBorders>
              <w:top w:val="single" w:color="auto" w:sz="4" w:space="0"/>
              <w:left w:val="single" w:color="auto" w:sz="4" w:space="0"/>
              <w:bottom w:val="single" w:color="auto" w:sz="4" w:space="0"/>
              <w:right w:val="single" w:color="auto" w:sz="4" w:space="0"/>
            </w:tcBorders>
          </w:tcPr>
          <w:p w14:paraId="06B9B7B9">
            <w:pPr>
              <w:autoSpaceDN w:val="0"/>
              <w:adjustRightInd w:val="0"/>
              <w:jc w:val="center"/>
              <w:rPr>
                <w:rFonts w:ascii="Times New Roman" w:hAnsi="Times New Roman" w:eastAsia="Calibri"/>
                <w:sz w:val="16"/>
                <w:szCs w:val="16"/>
              </w:rPr>
            </w:pPr>
            <w:r>
              <w:rPr>
                <w:rFonts w:ascii="Times New Roman" w:hAnsi="Times New Roman" w:eastAsia="Calibri"/>
                <w:sz w:val="16"/>
                <w:szCs w:val="16"/>
              </w:rPr>
              <w:t>Код бюджетной классификации</w:t>
            </w:r>
          </w:p>
        </w:tc>
        <w:tc>
          <w:tcPr>
            <w:tcW w:w="6520" w:type="dxa"/>
            <w:gridSpan w:val="11"/>
            <w:tcBorders>
              <w:top w:val="single" w:color="auto" w:sz="4" w:space="0"/>
              <w:left w:val="single" w:color="auto" w:sz="4" w:space="0"/>
              <w:bottom w:val="single" w:color="auto" w:sz="4" w:space="0"/>
              <w:right w:val="single" w:color="auto" w:sz="4" w:space="0"/>
            </w:tcBorders>
          </w:tcPr>
          <w:p w14:paraId="64346DC4">
            <w:pPr>
              <w:autoSpaceDN w:val="0"/>
              <w:adjustRightInd w:val="0"/>
              <w:jc w:val="center"/>
              <w:rPr>
                <w:rFonts w:ascii="Times New Roman" w:hAnsi="Times New Roman" w:eastAsia="Calibri"/>
                <w:sz w:val="16"/>
                <w:szCs w:val="16"/>
              </w:rPr>
            </w:pPr>
            <w:r>
              <w:rPr>
                <w:rFonts w:ascii="Times New Roman" w:hAnsi="Times New Roman" w:eastAsia="Calibri"/>
                <w:sz w:val="16"/>
                <w:szCs w:val="16"/>
              </w:rPr>
              <w:t>Расходы бюджета муниципального образования "Алнашский район", тыс. рублей</w:t>
            </w:r>
          </w:p>
        </w:tc>
      </w:tr>
      <w:tr w14:paraId="434ABCA5">
        <w:tblPrEx>
          <w:tblCellMar>
            <w:top w:w="0" w:type="dxa"/>
            <w:left w:w="75" w:type="dxa"/>
            <w:bottom w:w="0" w:type="dxa"/>
            <w:right w:w="75" w:type="dxa"/>
          </w:tblCellMar>
        </w:tblPrEx>
        <w:tc>
          <w:tcPr>
            <w:tcW w:w="501" w:type="dxa"/>
            <w:tcBorders>
              <w:top w:val="single" w:color="auto" w:sz="4" w:space="0"/>
              <w:left w:val="single" w:color="auto" w:sz="4" w:space="0"/>
              <w:bottom w:val="single" w:color="auto" w:sz="4" w:space="0"/>
              <w:right w:val="single" w:color="auto" w:sz="4" w:space="0"/>
            </w:tcBorders>
          </w:tcPr>
          <w:p w14:paraId="493F169C">
            <w:pPr>
              <w:autoSpaceDN w:val="0"/>
              <w:adjustRightInd w:val="0"/>
              <w:jc w:val="center"/>
              <w:rPr>
                <w:rFonts w:ascii="Times New Roman" w:hAnsi="Times New Roman" w:eastAsia="Calibri"/>
                <w:sz w:val="16"/>
                <w:szCs w:val="16"/>
              </w:rPr>
            </w:pPr>
            <w:r>
              <w:rPr>
                <w:rFonts w:ascii="Times New Roman" w:hAnsi="Times New Roman" w:eastAsia="Calibri"/>
                <w:sz w:val="16"/>
                <w:szCs w:val="16"/>
              </w:rPr>
              <w:t>МП</w:t>
            </w:r>
          </w:p>
        </w:tc>
        <w:tc>
          <w:tcPr>
            <w:tcW w:w="425" w:type="dxa"/>
            <w:tcBorders>
              <w:top w:val="single" w:color="auto" w:sz="4" w:space="0"/>
              <w:left w:val="single" w:color="auto" w:sz="4" w:space="0"/>
              <w:bottom w:val="single" w:color="auto" w:sz="4" w:space="0"/>
              <w:right w:val="single" w:color="auto" w:sz="4" w:space="0"/>
            </w:tcBorders>
          </w:tcPr>
          <w:p w14:paraId="0EBE7DA3">
            <w:pPr>
              <w:autoSpaceDN w:val="0"/>
              <w:adjustRightInd w:val="0"/>
              <w:jc w:val="center"/>
              <w:rPr>
                <w:rFonts w:ascii="Times New Roman" w:hAnsi="Times New Roman" w:eastAsia="Calibri"/>
                <w:sz w:val="16"/>
                <w:szCs w:val="16"/>
              </w:rPr>
            </w:pPr>
            <w:r>
              <w:rPr>
                <w:rFonts w:ascii="Times New Roman" w:hAnsi="Times New Roman" w:eastAsia="Calibri"/>
                <w:sz w:val="16"/>
                <w:szCs w:val="16"/>
              </w:rPr>
              <w:t>ПП</w:t>
            </w:r>
          </w:p>
        </w:tc>
        <w:tc>
          <w:tcPr>
            <w:tcW w:w="425" w:type="dxa"/>
            <w:tcBorders>
              <w:top w:val="single" w:color="auto" w:sz="4" w:space="0"/>
              <w:left w:val="single" w:color="auto" w:sz="4" w:space="0"/>
              <w:bottom w:val="single" w:color="auto" w:sz="4" w:space="0"/>
              <w:right w:val="single" w:color="auto" w:sz="4" w:space="0"/>
            </w:tcBorders>
          </w:tcPr>
          <w:p w14:paraId="113939C2">
            <w:pPr>
              <w:autoSpaceDN w:val="0"/>
              <w:adjustRightInd w:val="0"/>
              <w:jc w:val="center"/>
              <w:rPr>
                <w:rFonts w:ascii="Times New Roman" w:hAnsi="Times New Roman" w:eastAsia="Calibri"/>
                <w:sz w:val="16"/>
                <w:szCs w:val="16"/>
              </w:rPr>
            </w:pPr>
            <w:r>
              <w:rPr>
                <w:rFonts w:ascii="Times New Roman" w:hAnsi="Times New Roman" w:eastAsia="Calibri"/>
                <w:sz w:val="16"/>
                <w:szCs w:val="16"/>
              </w:rPr>
              <w:t>ОМ</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8093F04">
            <w:pPr>
              <w:spacing w:after="0" w:line="240" w:lineRule="auto"/>
              <w:rPr>
                <w:rFonts w:ascii="Times New Roman" w:hAnsi="Times New Roman" w:eastAsia="Calibri"/>
                <w:sz w:val="16"/>
                <w:szCs w:val="16"/>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3AD3E3D7">
            <w:pPr>
              <w:spacing w:after="0" w:line="240" w:lineRule="auto"/>
              <w:rPr>
                <w:rFonts w:ascii="Times New Roman" w:hAnsi="Times New Roman" w:eastAsia="Calibri"/>
                <w:sz w:val="16"/>
                <w:szCs w:val="16"/>
              </w:rPr>
            </w:pPr>
          </w:p>
        </w:tc>
        <w:tc>
          <w:tcPr>
            <w:tcW w:w="850" w:type="dxa"/>
            <w:tcBorders>
              <w:top w:val="single" w:color="auto" w:sz="4" w:space="0"/>
              <w:left w:val="single" w:color="auto" w:sz="4" w:space="0"/>
              <w:bottom w:val="single" w:color="auto" w:sz="4" w:space="0"/>
              <w:right w:val="single" w:color="auto" w:sz="4" w:space="0"/>
            </w:tcBorders>
          </w:tcPr>
          <w:p w14:paraId="781BD284">
            <w:pPr>
              <w:autoSpaceDN w:val="0"/>
              <w:adjustRightInd w:val="0"/>
              <w:jc w:val="center"/>
              <w:rPr>
                <w:rFonts w:ascii="Times New Roman" w:hAnsi="Times New Roman" w:eastAsia="Calibri"/>
                <w:sz w:val="16"/>
                <w:szCs w:val="16"/>
              </w:rPr>
            </w:pPr>
            <w:r>
              <w:rPr>
                <w:rFonts w:ascii="Times New Roman" w:hAnsi="Times New Roman" w:eastAsia="Calibri"/>
                <w:sz w:val="16"/>
                <w:szCs w:val="16"/>
              </w:rPr>
              <w:t>ГРБС</w:t>
            </w:r>
          </w:p>
        </w:tc>
        <w:tc>
          <w:tcPr>
            <w:tcW w:w="426" w:type="dxa"/>
            <w:tcBorders>
              <w:top w:val="single" w:color="auto" w:sz="4" w:space="0"/>
              <w:left w:val="single" w:color="auto" w:sz="4" w:space="0"/>
              <w:bottom w:val="single" w:color="auto" w:sz="4" w:space="0"/>
              <w:right w:val="single" w:color="auto" w:sz="4" w:space="0"/>
            </w:tcBorders>
          </w:tcPr>
          <w:p w14:paraId="63A0DBDE">
            <w:pPr>
              <w:autoSpaceDN w:val="0"/>
              <w:adjustRightInd w:val="0"/>
              <w:jc w:val="center"/>
              <w:rPr>
                <w:rFonts w:ascii="Times New Roman" w:hAnsi="Times New Roman" w:eastAsia="Calibri"/>
                <w:sz w:val="16"/>
                <w:szCs w:val="16"/>
              </w:rPr>
            </w:pPr>
            <w:r>
              <w:rPr>
                <w:rFonts w:ascii="Times New Roman" w:hAnsi="Times New Roman" w:eastAsia="Calibri"/>
                <w:sz w:val="16"/>
                <w:szCs w:val="16"/>
              </w:rPr>
              <w:t>Рз</w:t>
            </w:r>
          </w:p>
        </w:tc>
        <w:tc>
          <w:tcPr>
            <w:tcW w:w="567" w:type="dxa"/>
            <w:tcBorders>
              <w:top w:val="single" w:color="auto" w:sz="4" w:space="0"/>
              <w:left w:val="single" w:color="auto" w:sz="4" w:space="0"/>
              <w:bottom w:val="single" w:color="auto" w:sz="4" w:space="0"/>
              <w:right w:val="single" w:color="auto" w:sz="4" w:space="0"/>
            </w:tcBorders>
          </w:tcPr>
          <w:p w14:paraId="2C5EA09C">
            <w:pPr>
              <w:autoSpaceDN w:val="0"/>
              <w:adjustRightInd w:val="0"/>
              <w:jc w:val="center"/>
              <w:rPr>
                <w:rFonts w:ascii="Times New Roman" w:hAnsi="Times New Roman" w:eastAsia="Calibri"/>
                <w:sz w:val="16"/>
                <w:szCs w:val="16"/>
              </w:rPr>
            </w:pPr>
            <w:r>
              <w:rPr>
                <w:rFonts w:ascii="Times New Roman" w:hAnsi="Times New Roman" w:eastAsia="Calibri"/>
                <w:sz w:val="16"/>
                <w:szCs w:val="16"/>
              </w:rPr>
              <w:t>Пр</w:t>
            </w:r>
          </w:p>
        </w:tc>
        <w:tc>
          <w:tcPr>
            <w:tcW w:w="425" w:type="dxa"/>
            <w:tcBorders>
              <w:top w:val="single" w:color="auto" w:sz="4" w:space="0"/>
              <w:left w:val="single" w:color="auto" w:sz="4" w:space="0"/>
              <w:bottom w:val="single" w:color="auto" w:sz="4" w:space="0"/>
              <w:right w:val="single" w:color="auto" w:sz="4" w:space="0"/>
            </w:tcBorders>
          </w:tcPr>
          <w:p w14:paraId="4A28DA2D">
            <w:pPr>
              <w:autoSpaceDN w:val="0"/>
              <w:adjustRightInd w:val="0"/>
              <w:jc w:val="center"/>
              <w:rPr>
                <w:rFonts w:ascii="Times New Roman" w:hAnsi="Times New Roman" w:eastAsia="Calibri"/>
                <w:sz w:val="16"/>
                <w:szCs w:val="16"/>
              </w:rPr>
            </w:pPr>
            <w:r>
              <w:rPr>
                <w:rFonts w:ascii="Times New Roman" w:hAnsi="Times New Roman" w:eastAsia="Calibri"/>
                <w:sz w:val="16"/>
                <w:szCs w:val="16"/>
              </w:rPr>
              <w:t>ЦС</w:t>
            </w:r>
          </w:p>
        </w:tc>
        <w:tc>
          <w:tcPr>
            <w:tcW w:w="425" w:type="dxa"/>
            <w:tcBorders>
              <w:top w:val="single" w:color="auto" w:sz="4" w:space="0"/>
              <w:left w:val="single" w:color="auto" w:sz="4" w:space="0"/>
              <w:bottom w:val="single" w:color="auto" w:sz="4" w:space="0"/>
              <w:right w:val="single" w:color="auto" w:sz="4" w:space="0"/>
            </w:tcBorders>
          </w:tcPr>
          <w:p w14:paraId="072632DE">
            <w:pPr>
              <w:autoSpaceDN w:val="0"/>
              <w:adjustRightInd w:val="0"/>
              <w:jc w:val="center"/>
              <w:rPr>
                <w:rFonts w:ascii="Times New Roman" w:hAnsi="Times New Roman" w:eastAsia="Calibri"/>
                <w:sz w:val="16"/>
                <w:szCs w:val="16"/>
              </w:rPr>
            </w:pPr>
            <w:r>
              <w:rPr>
                <w:rFonts w:ascii="Times New Roman" w:hAnsi="Times New Roman" w:eastAsia="Calibri"/>
                <w:sz w:val="16"/>
                <w:szCs w:val="16"/>
              </w:rPr>
              <w:t>ВР</w:t>
            </w:r>
          </w:p>
        </w:tc>
        <w:tc>
          <w:tcPr>
            <w:tcW w:w="709" w:type="dxa"/>
            <w:tcBorders>
              <w:top w:val="single" w:color="auto" w:sz="4" w:space="0"/>
              <w:left w:val="single" w:color="auto" w:sz="4" w:space="0"/>
              <w:bottom w:val="single" w:color="auto" w:sz="4" w:space="0"/>
              <w:right w:val="single" w:color="auto" w:sz="4" w:space="0"/>
            </w:tcBorders>
          </w:tcPr>
          <w:p w14:paraId="62BB2BFE">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2015</w:t>
            </w:r>
          </w:p>
        </w:tc>
        <w:tc>
          <w:tcPr>
            <w:tcW w:w="567" w:type="dxa"/>
            <w:tcBorders>
              <w:top w:val="single" w:color="auto" w:sz="4" w:space="0"/>
              <w:left w:val="single" w:color="auto" w:sz="4" w:space="0"/>
              <w:bottom w:val="single" w:color="auto" w:sz="4" w:space="0"/>
              <w:right w:val="single" w:color="auto" w:sz="4" w:space="0"/>
            </w:tcBorders>
          </w:tcPr>
          <w:p w14:paraId="29CCE30F">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2016</w:t>
            </w:r>
          </w:p>
        </w:tc>
        <w:tc>
          <w:tcPr>
            <w:tcW w:w="567" w:type="dxa"/>
            <w:tcBorders>
              <w:top w:val="single" w:color="auto" w:sz="4" w:space="0"/>
              <w:left w:val="single" w:color="auto" w:sz="4" w:space="0"/>
              <w:bottom w:val="single" w:color="auto" w:sz="4" w:space="0"/>
              <w:right w:val="single" w:color="auto" w:sz="4" w:space="0"/>
            </w:tcBorders>
          </w:tcPr>
          <w:p w14:paraId="47097075">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2017</w:t>
            </w:r>
          </w:p>
        </w:tc>
        <w:tc>
          <w:tcPr>
            <w:tcW w:w="567" w:type="dxa"/>
            <w:tcBorders>
              <w:top w:val="single" w:color="auto" w:sz="4" w:space="0"/>
              <w:left w:val="single" w:color="auto" w:sz="4" w:space="0"/>
              <w:bottom w:val="single" w:color="auto" w:sz="4" w:space="0"/>
              <w:right w:val="single" w:color="auto" w:sz="4" w:space="0"/>
            </w:tcBorders>
          </w:tcPr>
          <w:p w14:paraId="65938ACC">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2018</w:t>
            </w:r>
          </w:p>
        </w:tc>
        <w:tc>
          <w:tcPr>
            <w:tcW w:w="567" w:type="dxa"/>
            <w:tcBorders>
              <w:top w:val="single" w:color="auto" w:sz="4" w:space="0"/>
              <w:left w:val="single" w:color="auto" w:sz="4" w:space="0"/>
              <w:bottom w:val="single" w:color="auto" w:sz="4" w:space="0"/>
              <w:right w:val="single" w:color="auto" w:sz="4" w:space="0"/>
            </w:tcBorders>
          </w:tcPr>
          <w:p w14:paraId="03FC6442">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2019</w:t>
            </w:r>
          </w:p>
        </w:tc>
        <w:tc>
          <w:tcPr>
            <w:tcW w:w="567" w:type="dxa"/>
            <w:tcBorders>
              <w:top w:val="single" w:color="auto" w:sz="4" w:space="0"/>
              <w:left w:val="single" w:color="auto" w:sz="4" w:space="0"/>
              <w:bottom w:val="single" w:color="auto" w:sz="4" w:space="0"/>
              <w:right w:val="single" w:color="auto" w:sz="4" w:space="0"/>
            </w:tcBorders>
          </w:tcPr>
          <w:p w14:paraId="0C152700">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2020</w:t>
            </w:r>
          </w:p>
        </w:tc>
        <w:tc>
          <w:tcPr>
            <w:tcW w:w="709" w:type="dxa"/>
            <w:tcBorders>
              <w:top w:val="single" w:color="auto" w:sz="4" w:space="0"/>
              <w:left w:val="single" w:color="auto" w:sz="4" w:space="0"/>
              <w:bottom w:val="single" w:color="auto" w:sz="4" w:space="0"/>
              <w:right w:val="single" w:color="auto" w:sz="4" w:space="0"/>
            </w:tcBorders>
          </w:tcPr>
          <w:p w14:paraId="16A9F9D6">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2021</w:t>
            </w:r>
          </w:p>
        </w:tc>
        <w:tc>
          <w:tcPr>
            <w:tcW w:w="567" w:type="dxa"/>
            <w:tcBorders>
              <w:top w:val="single" w:color="auto" w:sz="4" w:space="0"/>
              <w:left w:val="single" w:color="auto" w:sz="4" w:space="0"/>
              <w:bottom w:val="single" w:color="auto" w:sz="4" w:space="0"/>
              <w:right w:val="single" w:color="auto" w:sz="4" w:space="0"/>
            </w:tcBorders>
          </w:tcPr>
          <w:p w14:paraId="560E1416">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2022</w:t>
            </w:r>
          </w:p>
        </w:tc>
        <w:tc>
          <w:tcPr>
            <w:tcW w:w="567" w:type="dxa"/>
            <w:tcBorders>
              <w:top w:val="single" w:color="auto" w:sz="4" w:space="0"/>
              <w:left w:val="single" w:color="auto" w:sz="4" w:space="0"/>
              <w:bottom w:val="single" w:color="auto" w:sz="4" w:space="0"/>
              <w:right w:val="single" w:color="auto" w:sz="4" w:space="0"/>
            </w:tcBorders>
          </w:tcPr>
          <w:p w14:paraId="09D76727">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2023</w:t>
            </w:r>
          </w:p>
        </w:tc>
        <w:tc>
          <w:tcPr>
            <w:tcW w:w="567" w:type="dxa"/>
            <w:tcBorders>
              <w:top w:val="single" w:color="auto" w:sz="4" w:space="0"/>
              <w:left w:val="single" w:color="auto" w:sz="4" w:space="0"/>
              <w:bottom w:val="single" w:color="auto" w:sz="4" w:space="0"/>
              <w:right w:val="single" w:color="auto" w:sz="4" w:space="0"/>
            </w:tcBorders>
          </w:tcPr>
          <w:p w14:paraId="07451CF6">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2024</w:t>
            </w:r>
          </w:p>
        </w:tc>
        <w:tc>
          <w:tcPr>
            <w:tcW w:w="566" w:type="dxa"/>
            <w:tcBorders>
              <w:top w:val="single" w:color="auto" w:sz="4" w:space="0"/>
              <w:left w:val="single" w:color="auto" w:sz="4" w:space="0"/>
              <w:bottom w:val="single" w:color="auto" w:sz="4" w:space="0"/>
              <w:right w:val="single" w:color="auto" w:sz="4" w:space="0"/>
            </w:tcBorders>
          </w:tcPr>
          <w:p w14:paraId="34989928">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2025</w:t>
            </w:r>
          </w:p>
        </w:tc>
      </w:tr>
      <w:tr w14:paraId="30D098BB">
        <w:tblPrEx>
          <w:tblCellMar>
            <w:top w:w="0" w:type="dxa"/>
            <w:left w:w="75" w:type="dxa"/>
            <w:bottom w:w="0" w:type="dxa"/>
            <w:right w:w="75" w:type="dxa"/>
          </w:tblCellMar>
        </w:tblPrEx>
        <w:tc>
          <w:tcPr>
            <w:tcW w:w="501" w:type="dxa"/>
            <w:tcBorders>
              <w:top w:val="single" w:color="auto" w:sz="4" w:space="0"/>
              <w:left w:val="single" w:color="auto" w:sz="4" w:space="0"/>
              <w:bottom w:val="single" w:color="auto" w:sz="4" w:space="0"/>
              <w:right w:val="single" w:color="auto" w:sz="4" w:space="0"/>
            </w:tcBorders>
          </w:tcPr>
          <w:p w14:paraId="4DFE31C6">
            <w:pPr>
              <w:autoSpaceDN w:val="0"/>
              <w:adjustRightInd w:val="0"/>
              <w:jc w:val="center"/>
              <w:rPr>
                <w:rFonts w:ascii="Times New Roman" w:hAnsi="Times New Roman" w:eastAsia="Calibri"/>
                <w:sz w:val="16"/>
                <w:szCs w:val="16"/>
              </w:rPr>
            </w:pPr>
            <w:r>
              <w:rPr>
                <w:rFonts w:ascii="Times New Roman" w:hAnsi="Times New Roman" w:eastAsia="Calibri"/>
                <w:sz w:val="16"/>
                <w:szCs w:val="16"/>
              </w:rPr>
              <w:t>1</w:t>
            </w:r>
          </w:p>
        </w:tc>
        <w:tc>
          <w:tcPr>
            <w:tcW w:w="425" w:type="dxa"/>
            <w:tcBorders>
              <w:top w:val="single" w:color="auto" w:sz="4" w:space="0"/>
              <w:left w:val="single" w:color="auto" w:sz="4" w:space="0"/>
              <w:bottom w:val="single" w:color="auto" w:sz="4" w:space="0"/>
              <w:right w:val="single" w:color="auto" w:sz="4" w:space="0"/>
            </w:tcBorders>
          </w:tcPr>
          <w:p w14:paraId="12601535">
            <w:pPr>
              <w:autoSpaceDN w:val="0"/>
              <w:adjustRightInd w:val="0"/>
              <w:jc w:val="center"/>
              <w:rPr>
                <w:rFonts w:ascii="Times New Roman" w:hAnsi="Times New Roman" w:eastAsia="Calibri"/>
                <w:sz w:val="16"/>
                <w:szCs w:val="16"/>
              </w:rPr>
            </w:pPr>
            <w:r>
              <w:rPr>
                <w:rFonts w:ascii="Times New Roman" w:hAnsi="Times New Roman" w:eastAsia="Calibri"/>
                <w:sz w:val="16"/>
                <w:szCs w:val="16"/>
              </w:rPr>
              <w:t>2</w:t>
            </w:r>
          </w:p>
        </w:tc>
        <w:tc>
          <w:tcPr>
            <w:tcW w:w="425" w:type="dxa"/>
            <w:tcBorders>
              <w:top w:val="single" w:color="auto" w:sz="4" w:space="0"/>
              <w:left w:val="single" w:color="auto" w:sz="4" w:space="0"/>
              <w:bottom w:val="single" w:color="auto" w:sz="4" w:space="0"/>
              <w:right w:val="single" w:color="auto" w:sz="4" w:space="0"/>
            </w:tcBorders>
          </w:tcPr>
          <w:p w14:paraId="3ECCFA9F">
            <w:pPr>
              <w:autoSpaceDN w:val="0"/>
              <w:adjustRightInd w:val="0"/>
              <w:jc w:val="center"/>
              <w:rPr>
                <w:rFonts w:ascii="Times New Roman" w:hAnsi="Times New Roman" w:eastAsia="Calibri"/>
                <w:sz w:val="16"/>
                <w:szCs w:val="16"/>
              </w:rPr>
            </w:pPr>
            <w:r>
              <w:rPr>
                <w:rFonts w:ascii="Times New Roman" w:hAnsi="Times New Roman" w:eastAsia="Calibri"/>
                <w:sz w:val="16"/>
                <w:szCs w:val="16"/>
              </w:rPr>
              <w:t>3</w:t>
            </w:r>
          </w:p>
        </w:tc>
        <w:tc>
          <w:tcPr>
            <w:tcW w:w="1843" w:type="dxa"/>
            <w:tcBorders>
              <w:top w:val="single" w:color="auto" w:sz="4" w:space="0"/>
              <w:left w:val="single" w:color="auto" w:sz="4" w:space="0"/>
              <w:bottom w:val="single" w:color="auto" w:sz="4" w:space="0"/>
              <w:right w:val="single" w:color="auto" w:sz="4" w:space="0"/>
            </w:tcBorders>
          </w:tcPr>
          <w:p w14:paraId="5FB55966">
            <w:pPr>
              <w:autoSpaceDN w:val="0"/>
              <w:adjustRightInd w:val="0"/>
              <w:jc w:val="center"/>
              <w:rPr>
                <w:rFonts w:ascii="Times New Roman" w:hAnsi="Times New Roman" w:eastAsia="Calibri"/>
                <w:sz w:val="16"/>
                <w:szCs w:val="16"/>
              </w:rPr>
            </w:pPr>
            <w:r>
              <w:rPr>
                <w:rFonts w:ascii="Times New Roman" w:hAnsi="Times New Roman" w:eastAsia="Calibri"/>
                <w:sz w:val="16"/>
                <w:szCs w:val="16"/>
              </w:rPr>
              <w:t>4</w:t>
            </w:r>
          </w:p>
        </w:tc>
        <w:tc>
          <w:tcPr>
            <w:tcW w:w="2268" w:type="dxa"/>
            <w:tcBorders>
              <w:top w:val="single" w:color="auto" w:sz="4" w:space="0"/>
              <w:left w:val="single" w:color="auto" w:sz="4" w:space="0"/>
              <w:bottom w:val="single" w:color="auto" w:sz="4" w:space="0"/>
              <w:right w:val="single" w:color="auto" w:sz="4" w:space="0"/>
            </w:tcBorders>
          </w:tcPr>
          <w:p w14:paraId="2B807A5F">
            <w:pPr>
              <w:autoSpaceDN w:val="0"/>
              <w:adjustRightInd w:val="0"/>
              <w:jc w:val="center"/>
              <w:rPr>
                <w:rFonts w:ascii="Times New Roman" w:hAnsi="Times New Roman" w:eastAsia="Calibri"/>
                <w:sz w:val="16"/>
                <w:szCs w:val="16"/>
              </w:rPr>
            </w:pPr>
            <w:r>
              <w:rPr>
                <w:rFonts w:ascii="Times New Roman" w:hAnsi="Times New Roman" w:eastAsia="Calibri"/>
                <w:sz w:val="16"/>
                <w:szCs w:val="16"/>
              </w:rPr>
              <w:t>5</w:t>
            </w:r>
          </w:p>
        </w:tc>
        <w:tc>
          <w:tcPr>
            <w:tcW w:w="850" w:type="dxa"/>
            <w:tcBorders>
              <w:top w:val="single" w:color="auto" w:sz="4" w:space="0"/>
              <w:left w:val="single" w:color="auto" w:sz="4" w:space="0"/>
              <w:bottom w:val="single" w:color="auto" w:sz="4" w:space="0"/>
              <w:right w:val="single" w:color="auto" w:sz="4" w:space="0"/>
            </w:tcBorders>
            <w:vAlign w:val="center"/>
          </w:tcPr>
          <w:p w14:paraId="572412B3">
            <w:pPr>
              <w:autoSpaceDN w:val="0"/>
              <w:adjustRightInd w:val="0"/>
              <w:jc w:val="center"/>
              <w:rPr>
                <w:rFonts w:ascii="Times New Roman" w:hAnsi="Times New Roman" w:eastAsia="Calibri"/>
                <w:sz w:val="16"/>
                <w:szCs w:val="16"/>
              </w:rPr>
            </w:pPr>
            <w:r>
              <w:rPr>
                <w:rFonts w:ascii="Times New Roman" w:hAnsi="Times New Roman" w:eastAsia="Calibri"/>
                <w:sz w:val="16"/>
                <w:szCs w:val="16"/>
              </w:rPr>
              <w:t>6</w:t>
            </w:r>
          </w:p>
        </w:tc>
        <w:tc>
          <w:tcPr>
            <w:tcW w:w="426" w:type="dxa"/>
            <w:tcBorders>
              <w:top w:val="single" w:color="auto" w:sz="4" w:space="0"/>
              <w:left w:val="single" w:color="auto" w:sz="4" w:space="0"/>
              <w:bottom w:val="single" w:color="auto" w:sz="4" w:space="0"/>
              <w:right w:val="single" w:color="auto" w:sz="4" w:space="0"/>
            </w:tcBorders>
            <w:vAlign w:val="center"/>
          </w:tcPr>
          <w:p w14:paraId="5E88B9C3">
            <w:pPr>
              <w:autoSpaceDN w:val="0"/>
              <w:adjustRightInd w:val="0"/>
              <w:jc w:val="center"/>
              <w:rPr>
                <w:rFonts w:ascii="Times New Roman" w:hAnsi="Times New Roman" w:eastAsia="Calibri"/>
                <w:sz w:val="16"/>
                <w:szCs w:val="16"/>
              </w:rPr>
            </w:pPr>
            <w:r>
              <w:rPr>
                <w:rFonts w:ascii="Times New Roman" w:hAnsi="Times New Roman" w:eastAsia="Calibri"/>
                <w:sz w:val="16"/>
                <w:szCs w:val="16"/>
              </w:rPr>
              <w:t>7</w:t>
            </w:r>
          </w:p>
        </w:tc>
        <w:tc>
          <w:tcPr>
            <w:tcW w:w="567" w:type="dxa"/>
            <w:tcBorders>
              <w:top w:val="single" w:color="auto" w:sz="4" w:space="0"/>
              <w:left w:val="single" w:color="auto" w:sz="4" w:space="0"/>
              <w:bottom w:val="single" w:color="auto" w:sz="4" w:space="0"/>
              <w:right w:val="single" w:color="auto" w:sz="4" w:space="0"/>
            </w:tcBorders>
            <w:vAlign w:val="center"/>
          </w:tcPr>
          <w:p w14:paraId="139D2968">
            <w:pPr>
              <w:autoSpaceDN w:val="0"/>
              <w:adjustRightInd w:val="0"/>
              <w:jc w:val="center"/>
              <w:rPr>
                <w:rFonts w:ascii="Times New Roman" w:hAnsi="Times New Roman" w:eastAsia="Calibri"/>
                <w:sz w:val="16"/>
                <w:szCs w:val="16"/>
              </w:rPr>
            </w:pPr>
            <w:r>
              <w:rPr>
                <w:rFonts w:ascii="Times New Roman" w:hAnsi="Times New Roman" w:eastAsia="Calibri"/>
                <w:sz w:val="16"/>
                <w:szCs w:val="16"/>
              </w:rPr>
              <w:t>8</w:t>
            </w:r>
          </w:p>
        </w:tc>
        <w:tc>
          <w:tcPr>
            <w:tcW w:w="425" w:type="dxa"/>
            <w:tcBorders>
              <w:top w:val="single" w:color="auto" w:sz="4" w:space="0"/>
              <w:left w:val="single" w:color="auto" w:sz="4" w:space="0"/>
              <w:bottom w:val="single" w:color="auto" w:sz="4" w:space="0"/>
              <w:right w:val="single" w:color="auto" w:sz="4" w:space="0"/>
            </w:tcBorders>
            <w:vAlign w:val="center"/>
          </w:tcPr>
          <w:p w14:paraId="6C039FFC">
            <w:pPr>
              <w:autoSpaceDN w:val="0"/>
              <w:adjustRightInd w:val="0"/>
              <w:jc w:val="center"/>
              <w:rPr>
                <w:rFonts w:ascii="Times New Roman" w:hAnsi="Times New Roman" w:eastAsia="Calibri"/>
                <w:sz w:val="16"/>
                <w:szCs w:val="16"/>
              </w:rPr>
            </w:pPr>
            <w:r>
              <w:rPr>
                <w:rFonts w:ascii="Times New Roman" w:hAnsi="Times New Roman" w:eastAsia="Calibri"/>
                <w:sz w:val="16"/>
                <w:szCs w:val="16"/>
              </w:rPr>
              <w:t>9</w:t>
            </w:r>
          </w:p>
        </w:tc>
        <w:tc>
          <w:tcPr>
            <w:tcW w:w="425" w:type="dxa"/>
            <w:tcBorders>
              <w:top w:val="single" w:color="auto" w:sz="4" w:space="0"/>
              <w:left w:val="single" w:color="auto" w:sz="4" w:space="0"/>
              <w:bottom w:val="single" w:color="auto" w:sz="4" w:space="0"/>
              <w:right w:val="single" w:color="auto" w:sz="4" w:space="0"/>
            </w:tcBorders>
            <w:vAlign w:val="center"/>
          </w:tcPr>
          <w:p w14:paraId="1001DFF8">
            <w:pPr>
              <w:autoSpaceDN w:val="0"/>
              <w:adjustRightInd w:val="0"/>
              <w:jc w:val="center"/>
              <w:rPr>
                <w:rFonts w:ascii="Times New Roman" w:hAnsi="Times New Roman" w:eastAsia="Calibri"/>
                <w:sz w:val="16"/>
                <w:szCs w:val="16"/>
              </w:rPr>
            </w:pPr>
            <w:r>
              <w:rPr>
                <w:rFonts w:ascii="Times New Roman" w:hAnsi="Times New Roman" w:eastAsia="Calibri"/>
                <w:sz w:val="16"/>
                <w:szCs w:val="16"/>
              </w:rPr>
              <w:t>10</w:t>
            </w:r>
          </w:p>
        </w:tc>
        <w:tc>
          <w:tcPr>
            <w:tcW w:w="709" w:type="dxa"/>
            <w:tcBorders>
              <w:top w:val="single" w:color="auto" w:sz="4" w:space="0"/>
              <w:left w:val="single" w:color="auto" w:sz="4" w:space="0"/>
              <w:bottom w:val="single" w:color="auto" w:sz="4" w:space="0"/>
              <w:right w:val="single" w:color="auto" w:sz="4" w:space="0"/>
            </w:tcBorders>
            <w:vAlign w:val="center"/>
          </w:tcPr>
          <w:p w14:paraId="61765A4B">
            <w:pPr>
              <w:autoSpaceDN w:val="0"/>
              <w:adjustRightInd w:val="0"/>
              <w:jc w:val="center"/>
              <w:rPr>
                <w:rFonts w:ascii="Times New Roman" w:hAnsi="Times New Roman" w:eastAsia="Calibri"/>
                <w:sz w:val="16"/>
                <w:szCs w:val="16"/>
              </w:rPr>
            </w:pPr>
            <w:r>
              <w:rPr>
                <w:rFonts w:ascii="Times New Roman" w:hAnsi="Times New Roman" w:eastAsia="Calibri"/>
                <w:sz w:val="16"/>
                <w:szCs w:val="16"/>
              </w:rPr>
              <w:t>11</w:t>
            </w:r>
          </w:p>
        </w:tc>
        <w:tc>
          <w:tcPr>
            <w:tcW w:w="567" w:type="dxa"/>
            <w:tcBorders>
              <w:top w:val="single" w:color="auto" w:sz="4" w:space="0"/>
              <w:left w:val="single" w:color="auto" w:sz="4" w:space="0"/>
              <w:bottom w:val="single" w:color="auto" w:sz="4" w:space="0"/>
              <w:right w:val="single" w:color="auto" w:sz="4" w:space="0"/>
            </w:tcBorders>
            <w:vAlign w:val="center"/>
          </w:tcPr>
          <w:p w14:paraId="565E8231">
            <w:pPr>
              <w:autoSpaceDN w:val="0"/>
              <w:adjustRightInd w:val="0"/>
              <w:jc w:val="center"/>
              <w:rPr>
                <w:rFonts w:ascii="Times New Roman" w:hAnsi="Times New Roman" w:eastAsia="Calibri"/>
                <w:sz w:val="16"/>
                <w:szCs w:val="16"/>
              </w:rPr>
            </w:pPr>
            <w:r>
              <w:rPr>
                <w:rFonts w:ascii="Times New Roman" w:hAnsi="Times New Roman" w:eastAsia="Calibri"/>
                <w:sz w:val="16"/>
                <w:szCs w:val="16"/>
              </w:rPr>
              <w:t>12</w:t>
            </w:r>
          </w:p>
        </w:tc>
        <w:tc>
          <w:tcPr>
            <w:tcW w:w="567" w:type="dxa"/>
            <w:tcBorders>
              <w:top w:val="single" w:color="auto" w:sz="4" w:space="0"/>
              <w:left w:val="single" w:color="auto" w:sz="4" w:space="0"/>
              <w:bottom w:val="single" w:color="auto" w:sz="4" w:space="0"/>
              <w:right w:val="single" w:color="auto" w:sz="4" w:space="0"/>
            </w:tcBorders>
            <w:vAlign w:val="center"/>
          </w:tcPr>
          <w:p w14:paraId="3BCDCEF3">
            <w:pPr>
              <w:autoSpaceDN w:val="0"/>
              <w:adjustRightInd w:val="0"/>
              <w:jc w:val="center"/>
              <w:rPr>
                <w:rFonts w:ascii="Times New Roman" w:hAnsi="Times New Roman" w:eastAsia="Calibri"/>
                <w:sz w:val="16"/>
                <w:szCs w:val="16"/>
              </w:rPr>
            </w:pPr>
            <w:r>
              <w:rPr>
                <w:rFonts w:ascii="Times New Roman" w:hAnsi="Times New Roman" w:eastAsia="Calibri"/>
                <w:sz w:val="16"/>
                <w:szCs w:val="16"/>
              </w:rPr>
              <w:t>13</w:t>
            </w:r>
          </w:p>
        </w:tc>
        <w:tc>
          <w:tcPr>
            <w:tcW w:w="567" w:type="dxa"/>
            <w:tcBorders>
              <w:top w:val="single" w:color="auto" w:sz="4" w:space="0"/>
              <w:left w:val="single" w:color="auto" w:sz="4" w:space="0"/>
              <w:bottom w:val="single" w:color="auto" w:sz="4" w:space="0"/>
              <w:right w:val="single" w:color="auto" w:sz="4" w:space="0"/>
            </w:tcBorders>
            <w:vAlign w:val="center"/>
          </w:tcPr>
          <w:p w14:paraId="5D21311E">
            <w:pPr>
              <w:autoSpaceDN w:val="0"/>
              <w:adjustRightInd w:val="0"/>
              <w:jc w:val="center"/>
              <w:rPr>
                <w:rFonts w:ascii="Times New Roman" w:hAnsi="Times New Roman" w:eastAsia="Calibri"/>
                <w:sz w:val="16"/>
                <w:szCs w:val="16"/>
              </w:rPr>
            </w:pPr>
            <w:r>
              <w:rPr>
                <w:rFonts w:ascii="Times New Roman" w:hAnsi="Times New Roman" w:eastAsia="Calibri"/>
                <w:sz w:val="16"/>
                <w:szCs w:val="16"/>
              </w:rPr>
              <w:t>14</w:t>
            </w:r>
          </w:p>
        </w:tc>
        <w:tc>
          <w:tcPr>
            <w:tcW w:w="567" w:type="dxa"/>
            <w:tcBorders>
              <w:top w:val="single" w:color="auto" w:sz="4" w:space="0"/>
              <w:left w:val="single" w:color="auto" w:sz="4" w:space="0"/>
              <w:bottom w:val="single" w:color="auto" w:sz="4" w:space="0"/>
              <w:right w:val="single" w:color="auto" w:sz="4" w:space="0"/>
            </w:tcBorders>
            <w:vAlign w:val="center"/>
          </w:tcPr>
          <w:p w14:paraId="707A4975">
            <w:pPr>
              <w:autoSpaceDN w:val="0"/>
              <w:adjustRightInd w:val="0"/>
              <w:jc w:val="center"/>
              <w:rPr>
                <w:rFonts w:ascii="Times New Roman" w:hAnsi="Times New Roman" w:eastAsia="Calibri"/>
                <w:sz w:val="16"/>
                <w:szCs w:val="16"/>
              </w:rPr>
            </w:pPr>
            <w:r>
              <w:rPr>
                <w:rFonts w:ascii="Times New Roman" w:hAnsi="Times New Roman" w:eastAsia="Calibri"/>
                <w:sz w:val="16"/>
                <w:szCs w:val="16"/>
              </w:rPr>
              <w:t>15</w:t>
            </w:r>
          </w:p>
        </w:tc>
        <w:tc>
          <w:tcPr>
            <w:tcW w:w="567" w:type="dxa"/>
            <w:tcBorders>
              <w:top w:val="single" w:color="auto" w:sz="4" w:space="0"/>
              <w:left w:val="single" w:color="auto" w:sz="4" w:space="0"/>
              <w:bottom w:val="single" w:color="auto" w:sz="4" w:space="0"/>
              <w:right w:val="single" w:color="auto" w:sz="4" w:space="0"/>
            </w:tcBorders>
            <w:vAlign w:val="center"/>
          </w:tcPr>
          <w:p w14:paraId="13D19FA4">
            <w:pPr>
              <w:autoSpaceDN w:val="0"/>
              <w:adjustRightInd w:val="0"/>
              <w:jc w:val="center"/>
              <w:rPr>
                <w:rFonts w:ascii="Times New Roman" w:hAnsi="Times New Roman" w:eastAsia="Calibri"/>
                <w:sz w:val="16"/>
                <w:szCs w:val="16"/>
              </w:rPr>
            </w:pPr>
            <w:r>
              <w:rPr>
                <w:rFonts w:ascii="Times New Roman" w:hAnsi="Times New Roman" w:eastAsia="Calibri"/>
                <w:sz w:val="16"/>
                <w:szCs w:val="16"/>
              </w:rPr>
              <w:t>16</w:t>
            </w:r>
          </w:p>
        </w:tc>
        <w:tc>
          <w:tcPr>
            <w:tcW w:w="709" w:type="dxa"/>
            <w:tcBorders>
              <w:top w:val="single" w:color="auto" w:sz="4" w:space="0"/>
              <w:left w:val="single" w:color="auto" w:sz="4" w:space="0"/>
              <w:bottom w:val="single" w:color="auto" w:sz="4" w:space="0"/>
              <w:right w:val="single" w:color="auto" w:sz="4" w:space="0"/>
            </w:tcBorders>
            <w:vAlign w:val="center"/>
          </w:tcPr>
          <w:p w14:paraId="6D6D7607">
            <w:pPr>
              <w:autoSpaceDN w:val="0"/>
              <w:adjustRightInd w:val="0"/>
              <w:jc w:val="center"/>
              <w:rPr>
                <w:rFonts w:ascii="Times New Roman" w:hAnsi="Times New Roman" w:eastAsia="Calibri"/>
                <w:sz w:val="16"/>
                <w:szCs w:val="16"/>
              </w:rPr>
            </w:pPr>
            <w:r>
              <w:rPr>
                <w:rFonts w:ascii="Times New Roman" w:hAnsi="Times New Roman" w:eastAsia="Calibri"/>
                <w:sz w:val="16"/>
                <w:szCs w:val="16"/>
              </w:rPr>
              <w:t>17</w:t>
            </w:r>
          </w:p>
        </w:tc>
        <w:tc>
          <w:tcPr>
            <w:tcW w:w="567" w:type="dxa"/>
            <w:tcBorders>
              <w:top w:val="single" w:color="auto" w:sz="4" w:space="0"/>
              <w:left w:val="single" w:color="auto" w:sz="4" w:space="0"/>
              <w:bottom w:val="single" w:color="auto" w:sz="4" w:space="0"/>
              <w:right w:val="single" w:color="auto" w:sz="4" w:space="0"/>
            </w:tcBorders>
            <w:vAlign w:val="center"/>
          </w:tcPr>
          <w:p w14:paraId="4AF4AF25">
            <w:pPr>
              <w:autoSpaceDN w:val="0"/>
              <w:adjustRightInd w:val="0"/>
              <w:jc w:val="center"/>
              <w:rPr>
                <w:rFonts w:ascii="Times New Roman" w:hAnsi="Times New Roman" w:eastAsia="Calibri"/>
                <w:sz w:val="16"/>
                <w:szCs w:val="16"/>
              </w:rPr>
            </w:pPr>
            <w:r>
              <w:rPr>
                <w:rFonts w:ascii="Times New Roman" w:hAnsi="Times New Roman" w:eastAsia="Calibri"/>
                <w:sz w:val="16"/>
                <w:szCs w:val="16"/>
              </w:rPr>
              <w:t>18</w:t>
            </w:r>
          </w:p>
        </w:tc>
        <w:tc>
          <w:tcPr>
            <w:tcW w:w="567" w:type="dxa"/>
            <w:tcBorders>
              <w:top w:val="single" w:color="auto" w:sz="4" w:space="0"/>
              <w:left w:val="single" w:color="auto" w:sz="4" w:space="0"/>
              <w:bottom w:val="single" w:color="auto" w:sz="4" w:space="0"/>
              <w:right w:val="single" w:color="auto" w:sz="4" w:space="0"/>
            </w:tcBorders>
            <w:vAlign w:val="center"/>
          </w:tcPr>
          <w:p w14:paraId="4F191C29">
            <w:pPr>
              <w:autoSpaceDN w:val="0"/>
              <w:adjustRightInd w:val="0"/>
              <w:jc w:val="center"/>
              <w:rPr>
                <w:rFonts w:ascii="Times New Roman" w:hAnsi="Times New Roman" w:eastAsia="Calibri"/>
                <w:sz w:val="16"/>
                <w:szCs w:val="16"/>
              </w:rPr>
            </w:pPr>
            <w:r>
              <w:rPr>
                <w:rFonts w:ascii="Times New Roman" w:hAnsi="Times New Roman" w:eastAsia="Calibri"/>
                <w:sz w:val="16"/>
                <w:szCs w:val="16"/>
              </w:rPr>
              <w:t>19</w:t>
            </w:r>
          </w:p>
        </w:tc>
        <w:tc>
          <w:tcPr>
            <w:tcW w:w="567" w:type="dxa"/>
            <w:tcBorders>
              <w:top w:val="single" w:color="auto" w:sz="4" w:space="0"/>
              <w:left w:val="single" w:color="auto" w:sz="4" w:space="0"/>
              <w:bottom w:val="single" w:color="auto" w:sz="4" w:space="0"/>
              <w:right w:val="single" w:color="auto" w:sz="4" w:space="0"/>
            </w:tcBorders>
            <w:vAlign w:val="center"/>
          </w:tcPr>
          <w:p w14:paraId="24FD91C3">
            <w:pPr>
              <w:autoSpaceDN w:val="0"/>
              <w:adjustRightInd w:val="0"/>
              <w:jc w:val="center"/>
              <w:rPr>
                <w:rFonts w:ascii="Times New Roman" w:hAnsi="Times New Roman" w:eastAsia="Calibri"/>
                <w:sz w:val="16"/>
                <w:szCs w:val="16"/>
              </w:rPr>
            </w:pPr>
            <w:r>
              <w:rPr>
                <w:rFonts w:ascii="Times New Roman" w:hAnsi="Times New Roman" w:eastAsia="Calibri"/>
                <w:sz w:val="16"/>
                <w:szCs w:val="16"/>
              </w:rPr>
              <w:t>20</w:t>
            </w:r>
          </w:p>
        </w:tc>
        <w:tc>
          <w:tcPr>
            <w:tcW w:w="566" w:type="dxa"/>
            <w:tcBorders>
              <w:top w:val="single" w:color="auto" w:sz="4" w:space="0"/>
              <w:left w:val="single" w:color="auto" w:sz="4" w:space="0"/>
              <w:bottom w:val="single" w:color="auto" w:sz="4" w:space="0"/>
              <w:right w:val="single" w:color="auto" w:sz="4" w:space="0"/>
            </w:tcBorders>
            <w:vAlign w:val="center"/>
          </w:tcPr>
          <w:p w14:paraId="4082ABCD">
            <w:pPr>
              <w:autoSpaceDN w:val="0"/>
              <w:adjustRightInd w:val="0"/>
              <w:jc w:val="center"/>
              <w:rPr>
                <w:rFonts w:ascii="Times New Roman" w:hAnsi="Times New Roman" w:eastAsia="Calibri"/>
                <w:sz w:val="16"/>
                <w:szCs w:val="16"/>
              </w:rPr>
            </w:pPr>
            <w:r>
              <w:rPr>
                <w:rFonts w:ascii="Times New Roman" w:hAnsi="Times New Roman" w:eastAsia="Calibri"/>
                <w:sz w:val="16"/>
                <w:szCs w:val="16"/>
              </w:rPr>
              <w:t>21</w:t>
            </w:r>
          </w:p>
        </w:tc>
      </w:tr>
      <w:tr w14:paraId="4B30CF08">
        <w:tblPrEx>
          <w:tblCellMar>
            <w:top w:w="0" w:type="dxa"/>
            <w:left w:w="75" w:type="dxa"/>
            <w:bottom w:w="0" w:type="dxa"/>
            <w:right w:w="75" w:type="dxa"/>
          </w:tblCellMar>
        </w:tblPrEx>
        <w:tc>
          <w:tcPr>
            <w:tcW w:w="501" w:type="dxa"/>
            <w:vMerge w:val="restart"/>
            <w:tcBorders>
              <w:top w:val="single" w:color="auto" w:sz="4" w:space="0"/>
              <w:left w:val="single" w:color="auto" w:sz="4" w:space="0"/>
              <w:right w:val="single" w:color="auto" w:sz="4" w:space="0"/>
            </w:tcBorders>
            <w:vAlign w:val="center"/>
          </w:tcPr>
          <w:p w14:paraId="0D53299B">
            <w:pPr>
              <w:autoSpaceDN w:val="0"/>
              <w:adjustRightInd w:val="0"/>
              <w:spacing w:line="240" w:lineRule="auto"/>
              <w:jc w:val="center"/>
              <w:rPr>
                <w:rFonts w:ascii="Times New Roman" w:hAnsi="Times New Roman" w:eastAsia="Calibri"/>
                <w:sz w:val="16"/>
                <w:szCs w:val="16"/>
              </w:rPr>
            </w:pPr>
            <w:r>
              <w:rPr>
                <w:rFonts w:ascii="Times New Roman" w:hAnsi="Times New Roman" w:eastAsia="Calibri"/>
                <w:sz w:val="16"/>
                <w:szCs w:val="16"/>
              </w:rPr>
              <w:t>06</w:t>
            </w:r>
          </w:p>
        </w:tc>
        <w:tc>
          <w:tcPr>
            <w:tcW w:w="425" w:type="dxa"/>
            <w:vMerge w:val="restart"/>
            <w:tcBorders>
              <w:top w:val="single" w:color="auto" w:sz="4" w:space="0"/>
              <w:left w:val="single" w:color="auto" w:sz="4" w:space="0"/>
              <w:right w:val="single" w:color="auto" w:sz="4" w:space="0"/>
            </w:tcBorders>
            <w:vAlign w:val="center"/>
          </w:tcPr>
          <w:p w14:paraId="3841A54D">
            <w:pPr>
              <w:autoSpaceDN w:val="0"/>
              <w:adjustRightInd w:val="0"/>
              <w:spacing w:line="240" w:lineRule="auto"/>
              <w:jc w:val="center"/>
              <w:rPr>
                <w:rFonts w:ascii="Times New Roman" w:hAnsi="Times New Roman" w:eastAsia="Calibri"/>
                <w:sz w:val="16"/>
                <w:szCs w:val="16"/>
              </w:rPr>
            </w:pPr>
            <w:r>
              <w:rPr>
                <w:rFonts w:ascii="Times New Roman" w:hAnsi="Times New Roman" w:eastAsia="Calibri"/>
                <w:sz w:val="16"/>
                <w:szCs w:val="16"/>
              </w:rPr>
              <w:t>2</w:t>
            </w:r>
          </w:p>
        </w:tc>
        <w:tc>
          <w:tcPr>
            <w:tcW w:w="425" w:type="dxa"/>
            <w:vMerge w:val="restart"/>
            <w:tcBorders>
              <w:top w:val="single" w:color="auto" w:sz="4" w:space="0"/>
              <w:left w:val="single" w:color="auto" w:sz="4" w:space="0"/>
              <w:right w:val="single" w:color="auto" w:sz="4" w:space="0"/>
            </w:tcBorders>
          </w:tcPr>
          <w:p w14:paraId="64B9B139">
            <w:pPr>
              <w:autoSpaceDN w:val="0"/>
              <w:adjustRightInd w:val="0"/>
              <w:spacing w:line="240" w:lineRule="auto"/>
              <w:jc w:val="center"/>
              <w:rPr>
                <w:rFonts w:ascii="Times New Roman" w:hAnsi="Times New Roman" w:eastAsia="Calibri"/>
                <w:sz w:val="16"/>
                <w:szCs w:val="16"/>
                <w:highlight w:val="cyan"/>
              </w:rPr>
            </w:pPr>
          </w:p>
        </w:tc>
        <w:tc>
          <w:tcPr>
            <w:tcW w:w="1843" w:type="dxa"/>
            <w:vMerge w:val="restart"/>
            <w:tcBorders>
              <w:top w:val="single" w:color="auto" w:sz="4" w:space="0"/>
              <w:left w:val="single" w:color="auto" w:sz="4" w:space="0"/>
              <w:right w:val="single" w:color="auto" w:sz="4" w:space="0"/>
            </w:tcBorders>
            <w:vAlign w:val="center"/>
          </w:tcPr>
          <w:p w14:paraId="538821F6">
            <w:pPr>
              <w:autoSpaceDN w:val="0"/>
              <w:adjustRightInd w:val="0"/>
              <w:spacing w:line="240" w:lineRule="auto"/>
              <w:jc w:val="center"/>
              <w:rPr>
                <w:rFonts w:ascii="Times New Roman" w:hAnsi="Times New Roman" w:eastAsia="Calibri"/>
                <w:sz w:val="16"/>
                <w:szCs w:val="16"/>
              </w:rPr>
            </w:pPr>
            <w:r>
              <w:rPr>
                <w:rFonts w:ascii="Times New Roman" w:hAnsi="Times New Roman" w:eastAsia="Calibri"/>
                <w:sz w:val="16"/>
                <w:szCs w:val="16"/>
              </w:rPr>
              <w:t>Профилактика правонарушений в муниципальном образовании «Муниципальный округ Алнашский район Удмуртской Республики»</w:t>
            </w:r>
          </w:p>
          <w:p w14:paraId="33DDD2D9">
            <w:pPr>
              <w:autoSpaceDN w:val="0"/>
              <w:adjustRightInd w:val="0"/>
              <w:spacing w:line="240" w:lineRule="auto"/>
              <w:jc w:val="center"/>
              <w:rPr>
                <w:rFonts w:ascii="Times New Roman" w:hAnsi="Times New Roman" w:eastAsia="Calibri"/>
                <w:sz w:val="16"/>
                <w:szCs w:val="16"/>
                <w:highlight w:val="cyan"/>
              </w:rPr>
            </w:pPr>
            <w:r>
              <w:rPr>
                <w:rFonts w:ascii="Times New Roman" w:hAnsi="Times New Roman" w:eastAsia="Calibri"/>
                <w:sz w:val="16"/>
                <w:szCs w:val="16"/>
              </w:rPr>
              <w:t xml:space="preserve"> в 2016-2025 г.г.</w:t>
            </w:r>
          </w:p>
        </w:tc>
        <w:tc>
          <w:tcPr>
            <w:tcW w:w="2268" w:type="dxa"/>
            <w:tcBorders>
              <w:top w:val="single" w:color="auto" w:sz="4" w:space="0"/>
              <w:left w:val="single" w:color="auto" w:sz="4" w:space="0"/>
              <w:bottom w:val="single" w:color="auto" w:sz="4" w:space="0"/>
              <w:right w:val="single" w:color="auto" w:sz="4" w:space="0"/>
            </w:tcBorders>
          </w:tcPr>
          <w:p w14:paraId="26BE2CE3">
            <w:pPr>
              <w:autoSpaceDN w:val="0"/>
              <w:adjustRightInd w:val="0"/>
              <w:spacing w:line="240" w:lineRule="auto"/>
              <w:jc w:val="both"/>
              <w:rPr>
                <w:rFonts w:ascii="Times New Roman" w:hAnsi="Times New Roman" w:eastAsia="Calibri"/>
                <w:sz w:val="16"/>
                <w:szCs w:val="16"/>
                <w:highlight w:val="cyan"/>
              </w:rPr>
            </w:pPr>
            <w:r>
              <w:rPr>
                <w:rFonts w:ascii="Times New Roman" w:hAnsi="Times New Roman" w:eastAsia="Calibri"/>
                <w:sz w:val="16"/>
                <w:szCs w:val="16"/>
              </w:rPr>
              <w:t>Всего</w:t>
            </w:r>
          </w:p>
        </w:tc>
        <w:tc>
          <w:tcPr>
            <w:tcW w:w="850" w:type="dxa"/>
            <w:tcBorders>
              <w:top w:val="single" w:color="auto" w:sz="4" w:space="0"/>
              <w:left w:val="single" w:color="auto" w:sz="4" w:space="0"/>
              <w:bottom w:val="single" w:color="auto" w:sz="4" w:space="0"/>
              <w:right w:val="single" w:color="auto" w:sz="4" w:space="0"/>
            </w:tcBorders>
            <w:vAlign w:val="center"/>
          </w:tcPr>
          <w:p w14:paraId="7A618E85">
            <w:pPr>
              <w:autoSpaceDN w:val="0"/>
              <w:adjustRightInd w:val="0"/>
              <w:spacing w:line="240" w:lineRule="auto"/>
              <w:jc w:val="center"/>
              <w:rPr>
                <w:rFonts w:ascii="Times New Roman" w:hAnsi="Times New Roman" w:eastAsia="Calibri"/>
                <w:sz w:val="16"/>
                <w:szCs w:val="16"/>
                <w:highlight w:val="cyan"/>
              </w:rPr>
            </w:pPr>
          </w:p>
        </w:tc>
        <w:tc>
          <w:tcPr>
            <w:tcW w:w="426" w:type="dxa"/>
            <w:tcBorders>
              <w:top w:val="single" w:color="auto" w:sz="4" w:space="0"/>
              <w:left w:val="single" w:color="auto" w:sz="4" w:space="0"/>
              <w:bottom w:val="single" w:color="auto" w:sz="4" w:space="0"/>
              <w:right w:val="single" w:color="auto" w:sz="4" w:space="0"/>
            </w:tcBorders>
            <w:vAlign w:val="center"/>
          </w:tcPr>
          <w:p w14:paraId="5463A63D">
            <w:pPr>
              <w:autoSpaceDN w:val="0"/>
              <w:adjustRightInd w:val="0"/>
              <w:spacing w:line="240" w:lineRule="auto"/>
              <w:jc w:val="both"/>
              <w:rPr>
                <w:rFonts w:ascii="Times New Roman" w:hAnsi="Times New Roman" w:eastAsia="Calibri"/>
                <w:sz w:val="16"/>
                <w:szCs w:val="16"/>
                <w:highlight w:val="cyan"/>
              </w:rPr>
            </w:pPr>
          </w:p>
        </w:tc>
        <w:tc>
          <w:tcPr>
            <w:tcW w:w="567" w:type="dxa"/>
            <w:tcBorders>
              <w:top w:val="single" w:color="auto" w:sz="4" w:space="0"/>
              <w:left w:val="single" w:color="auto" w:sz="4" w:space="0"/>
              <w:bottom w:val="single" w:color="auto" w:sz="4" w:space="0"/>
              <w:right w:val="single" w:color="auto" w:sz="4" w:space="0"/>
            </w:tcBorders>
            <w:vAlign w:val="center"/>
          </w:tcPr>
          <w:p w14:paraId="44792FA3">
            <w:pPr>
              <w:autoSpaceDN w:val="0"/>
              <w:adjustRightInd w:val="0"/>
              <w:spacing w:line="240" w:lineRule="auto"/>
              <w:jc w:val="both"/>
              <w:rPr>
                <w:rFonts w:ascii="Times New Roman" w:hAnsi="Times New Roman" w:eastAsia="Calibri"/>
                <w:sz w:val="16"/>
                <w:szCs w:val="16"/>
                <w:highlight w:val="cyan"/>
              </w:rPr>
            </w:pPr>
          </w:p>
        </w:tc>
        <w:tc>
          <w:tcPr>
            <w:tcW w:w="425" w:type="dxa"/>
            <w:tcBorders>
              <w:top w:val="single" w:color="auto" w:sz="4" w:space="0"/>
              <w:left w:val="single" w:color="auto" w:sz="4" w:space="0"/>
              <w:bottom w:val="single" w:color="auto" w:sz="4" w:space="0"/>
              <w:right w:val="single" w:color="auto" w:sz="4" w:space="0"/>
            </w:tcBorders>
            <w:vAlign w:val="center"/>
          </w:tcPr>
          <w:p w14:paraId="65558480">
            <w:pPr>
              <w:autoSpaceDN w:val="0"/>
              <w:adjustRightInd w:val="0"/>
              <w:spacing w:line="240" w:lineRule="auto"/>
              <w:jc w:val="both"/>
              <w:rPr>
                <w:rFonts w:ascii="Times New Roman" w:hAnsi="Times New Roman" w:eastAsia="Calibri"/>
                <w:sz w:val="16"/>
                <w:szCs w:val="16"/>
                <w:highlight w:val="cyan"/>
              </w:rPr>
            </w:pPr>
          </w:p>
        </w:tc>
        <w:tc>
          <w:tcPr>
            <w:tcW w:w="425" w:type="dxa"/>
            <w:tcBorders>
              <w:top w:val="single" w:color="auto" w:sz="4" w:space="0"/>
              <w:left w:val="single" w:color="auto" w:sz="4" w:space="0"/>
              <w:bottom w:val="single" w:color="auto" w:sz="4" w:space="0"/>
              <w:right w:val="single" w:color="auto" w:sz="4" w:space="0"/>
            </w:tcBorders>
            <w:vAlign w:val="center"/>
          </w:tcPr>
          <w:p w14:paraId="2880FD6F">
            <w:pPr>
              <w:autoSpaceDN w:val="0"/>
              <w:adjustRightInd w:val="0"/>
              <w:spacing w:line="240" w:lineRule="auto"/>
              <w:jc w:val="both"/>
              <w:rPr>
                <w:rFonts w:ascii="Times New Roman" w:hAnsi="Times New Roman" w:eastAsia="Calibri"/>
                <w:sz w:val="16"/>
                <w:szCs w:val="16"/>
                <w:highlight w:val="cyan"/>
              </w:rPr>
            </w:pPr>
          </w:p>
        </w:tc>
        <w:tc>
          <w:tcPr>
            <w:tcW w:w="709" w:type="dxa"/>
            <w:tcBorders>
              <w:top w:val="single" w:color="auto" w:sz="4" w:space="0"/>
              <w:left w:val="single" w:color="auto" w:sz="4" w:space="0"/>
              <w:bottom w:val="single" w:color="auto" w:sz="4" w:space="0"/>
              <w:right w:val="single" w:color="auto" w:sz="4" w:space="0"/>
            </w:tcBorders>
            <w:vAlign w:val="center"/>
          </w:tcPr>
          <w:p w14:paraId="4284BEB3">
            <w:pPr>
              <w:spacing w:before="20" w:after="20" w:line="240" w:lineRule="auto"/>
              <w:jc w:val="center"/>
              <w:rPr>
                <w:rFonts w:ascii="Times New Roman" w:hAnsi="Times New Roman"/>
                <w:bCs/>
                <w:sz w:val="16"/>
                <w:szCs w:val="16"/>
              </w:rPr>
            </w:pPr>
            <w:r>
              <w:rPr>
                <w:rFonts w:ascii="Times New Roman" w:hAnsi="Times New Roman"/>
                <w:bCs/>
                <w:sz w:val="16"/>
                <w:szCs w:val="16"/>
              </w:rPr>
              <w:t>1.0</w:t>
            </w:r>
          </w:p>
        </w:tc>
        <w:tc>
          <w:tcPr>
            <w:tcW w:w="567" w:type="dxa"/>
            <w:tcBorders>
              <w:top w:val="single" w:color="auto" w:sz="4" w:space="0"/>
              <w:left w:val="single" w:color="auto" w:sz="4" w:space="0"/>
              <w:bottom w:val="single" w:color="auto" w:sz="4" w:space="0"/>
              <w:right w:val="single" w:color="auto" w:sz="4" w:space="0"/>
            </w:tcBorders>
            <w:vAlign w:val="center"/>
          </w:tcPr>
          <w:p w14:paraId="5D7FC90A">
            <w:pPr>
              <w:spacing w:before="20" w:after="20" w:line="240" w:lineRule="auto"/>
              <w:jc w:val="center"/>
              <w:rPr>
                <w:rFonts w:ascii="Times New Roman" w:hAnsi="Times New Roman"/>
                <w:bCs/>
                <w:sz w:val="16"/>
                <w:szCs w:val="16"/>
              </w:rPr>
            </w:pPr>
            <w:r>
              <w:rPr>
                <w:rFonts w:ascii="Times New Roman" w:hAnsi="Times New Roman"/>
                <w:bCs/>
                <w:sz w:val="16"/>
                <w:szCs w:val="16"/>
              </w:rPr>
              <w:t>15,0</w:t>
            </w:r>
          </w:p>
        </w:tc>
        <w:tc>
          <w:tcPr>
            <w:tcW w:w="567" w:type="dxa"/>
            <w:tcBorders>
              <w:top w:val="single" w:color="auto" w:sz="4" w:space="0"/>
              <w:left w:val="single" w:color="auto" w:sz="4" w:space="0"/>
              <w:bottom w:val="single" w:color="auto" w:sz="4" w:space="0"/>
              <w:right w:val="single" w:color="auto" w:sz="4" w:space="0"/>
            </w:tcBorders>
            <w:vAlign w:val="center"/>
          </w:tcPr>
          <w:p w14:paraId="47BA7017">
            <w:pPr>
              <w:spacing w:before="20" w:after="20" w:line="240" w:lineRule="auto"/>
              <w:jc w:val="center"/>
              <w:rPr>
                <w:rFonts w:ascii="Times New Roman" w:hAnsi="Times New Roman"/>
                <w:bCs/>
                <w:sz w:val="16"/>
                <w:szCs w:val="16"/>
              </w:rPr>
            </w:pPr>
            <w:r>
              <w:rPr>
                <w:rFonts w:ascii="Times New Roman" w:hAnsi="Times New Roman"/>
                <w:bCs/>
                <w:sz w:val="16"/>
                <w:szCs w:val="16"/>
              </w:rPr>
              <w:t>15,0</w:t>
            </w:r>
          </w:p>
        </w:tc>
        <w:tc>
          <w:tcPr>
            <w:tcW w:w="567" w:type="dxa"/>
            <w:tcBorders>
              <w:top w:val="single" w:color="auto" w:sz="4" w:space="0"/>
              <w:left w:val="single" w:color="auto" w:sz="4" w:space="0"/>
              <w:bottom w:val="single" w:color="auto" w:sz="4" w:space="0"/>
              <w:right w:val="single" w:color="auto" w:sz="4" w:space="0"/>
            </w:tcBorders>
            <w:vAlign w:val="center"/>
          </w:tcPr>
          <w:p w14:paraId="7F091B2B">
            <w:pPr>
              <w:spacing w:before="20" w:after="20" w:line="240" w:lineRule="auto"/>
              <w:jc w:val="center"/>
              <w:rPr>
                <w:rFonts w:ascii="Times New Roman" w:hAnsi="Times New Roman"/>
                <w:bCs/>
                <w:sz w:val="16"/>
                <w:szCs w:val="16"/>
              </w:rPr>
            </w:pPr>
            <w:r>
              <w:rPr>
                <w:rFonts w:ascii="Times New Roman" w:hAnsi="Times New Roman"/>
                <w:bCs/>
                <w:sz w:val="16"/>
                <w:szCs w:val="16"/>
              </w:rPr>
              <w:t>11,7</w:t>
            </w:r>
          </w:p>
        </w:tc>
        <w:tc>
          <w:tcPr>
            <w:tcW w:w="567" w:type="dxa"/>
            <w:tcBorders>
              <w:top w:val="single" w:color="auto" w:sz="4" w:space="0"/>
              <w:left w:val="single" w:color="auto" w:sz="4" w:space="0"/>
              <w:bottom w:val="single" w:color="auto" w:sz="4" w:space="0"/>
              <w:right w:val="single" w:color="auto" w:sz="4" w:space="0"/>
            </w:tcBorders>
            <w:vAlign w:val="center"/>
          </w:tcPr>
          <w:p w14:paraId="7EDB6C00">
            <w:pPr>
              <w:spacing w:before="20" w:after="20" w:line="240" w:lineRule="auto"/>
              <w:jc w:val="center"/>
              <w:rPr>
                <w:rFonts w:ascii="Times New Roman" w:hAnsi="Times New Roman"/>
                <w:bCs/>
                <w:sz w:val="16"/>
                <w:szCs w:val="16"/>
              </w:rPr>
            </w:pPr>
            <w:r>
              <w:rPr>
                <w:rFonts w:ascii="Times New Roman" w:hAnsi="Times New Roman"/>
                <w:bCs/>
                <w:sz w:val="16"/>
                <w:szCs w:val="16"/>
              </w:rPr>
              <w:t>20,0</w:t>
            </w:r>
          </w:p>
        </w:tc>
        <w:tc>
          <w:tcPr>
            <w:tcW w:w="567" w:type="dxa"/>
            <w:tcBorders>
              <w:top w:val="single" w:color="auto" w:sz="4" w:space="0"/>
              <w:left w:val="single" w:color="auto" w:sz="4" w:space="0"/>
              <w:bottom w:val="single" w:color="auto" w:sz="4" w:space="0"/>
              <w:right w:val="single" w:color="auto" w:sz="4" w:space="0"/>
            </w:tcBorders>
            <w:vAlign w:val="center"/>
          </w:tcPr>
          <w:p w14:paraId="6843DD78">
            <w:pPr>
              <w:spacing w:before="20" w:after="20" w:line="240" w:lineRule="auto"/>
              <w:jc w:val="center"/>
              <w:rPr>
                <w:rFonts w:ascii="Times New Roman" w:hAnsi="Times New Roman"/>
                <w:bCs/>
                <w:sz w:val="16"/>
                <w:szCs w:val="16"/>
              </w:rPr>
            </w:pPr>
            <w:r>
              <w:rPr>
                <w:rFonts w:ascii="Times New Roman" w:hAnsi="Times New Roman"/>
                <w:bCs/>
                <w:sz w:val="16"/>
                <w:szCs w:val="16"/>
              </w:rPr>
              <w:t>40.0</w:t>
            </w:r>
          </w:p>
        </w:tc>
        <w:tc>
          <w:tcPr>
            <w:tcW w:w="709" w:type="dxa"/>
            <w:tcBorders>
              <w:top w:val="single" w:color="auto" w:sz="4" w:space="0"/>
              <w:left w:val="single" w:color="auto" w:sz="4" w:space="0"/>
              <w:bottom w:val="single" w:color="auto" w:sz="4" w:space="0"/>
              <w:right w:val="single" w:color="auto" w:sz="4" w:space="0"/>
            </w:tcBorders>
            <w:vAlign w:val="center"/>
          </w:tcPr>
          <w:p w14:paraId="2BCF6B44">
            <w:pPr>
              <w:spacing w:before="20" w:after="20" w:line="240" w:lineRule="auto"/>
              <w:jc w:val="center"/>
              <w:rPr>
                <w:rFonts w:ascii="Times New Roman" w:hAnsi="Times New Roman"/>
                <w:bCs/>
                <w:sz w:val="16"/>
                <w:szCs w:val="16"/>
              </w:rPr>
            </w:pPr>
            <w:r>
              <w:rPr>
                <w:rFonts w:ascii="Times New Roman" w:hAnsi="Times New Roman"/>
                <w:bCs/>
                <w:sz w:val="16"/>
                <w:szCs w:val="16"/>
              </w:rPr>
              <w:t>40,0</w:t>
            </w:r>
          </w:p>
        </w:tc>
        <w:tc>
          <w:tcPr>
            <w:tcW w:w="567" w:type="dxa"/>
            <w:tcBorders>
              <w:top w:val="single" w:color="auto" w:sz="4" w:space="0"/>
              <w:left w:val="single" w:color="auto" w:sz="4" w:space="0"/>
              <w:bottom w:val="single" w:color="auto" w:sz="4" w:space="0"/>
              <w:right w:val="single" w:color="auto" w:sz="4" w:space="0"/>
            </w:tcBorders>
            <w:vAlign w:val="center"/>
          </w:tcPr>
          <w:p w14:paraId="041FDF56">
            <w:pPr>
              <w:rPr>
                <w:sz w:val="16"/>
                <w:szCs w:val="16"/>
              </w:rPr>
            </w:pPr>
            <w:r>
              <w:rPr>
                <w:sz w:val="16"/>
                <w:szCs w:val="16"/>
              </w:rPr>
              <w:t>16,6</w:t>
            </w:r>
          </w:p>
        </w:tc>
        <w:tc>
          <w:tcPr>
            <w:tcW w:w="567" w:type="dxa"/>
            <w:tcBorders>
              <w:top w:val="single" w:color="auto" w:sz="4" w:space="0"/>
              <w:left w:val="single" w:color="auto" w:sz="4" w:space="0"/>
              <w:bottom w:val="single" w:color="auto" w:sz="4" w:space="0"/>
              <w:right w:val="single" w:color="auto" w:sz="4" w:space="0"/>
            </w:tcBorders>
            <w:vAlign w:val="center"/>
          </w:tcPr>
          <w:p w14:paraId="2EAC1B8F">
            <w:r>
              <w:rPr>
                <w:rFonts w:ascii="Times New Roman" w:hAnsi="Times New Roman"/>
                <w:bCs/>
                <w:sz w:val="16"/>
                <w:szCs w:val="16"/>
              </w:rPr>
              <w:t>40,0</w:t>
            </w:r>
          </w:p>
        </w:tc>
        <w:tc>
          <w:tcPr>
            <w:tcW w:w="567" w:type="dxa"/>
            <w:tcBorders>
              <w:top w:val="single" w:color="auto" w:sz="4" w:space="0"/>
              <w:left w:val="single" w:color="auto" w:sz="4" w:space="0"/>
              <w:bottom w:val="single" w:color="auto" w:sz="4" w:space="0"/>
              <w:right w:val="single" w:color="auto" w:sz="4" w:space="0"/>
            </w:tcBorders>
            <w:vAlign w:val="center"/>
          </w:tcPr>
          <w:p w14:paraId="77EABDD7">
            <w:r>
              <w:rPr>
                <w:rFonts w:ascii="Times New Roman" w:hAnsi="Times New Roman"/>
                <w:bCs/>
                <w:sz w:val="16"/>
                <w:szCs w:val="16"/>
              </w:rPr>
              <w:t>40,0</w:t>
            </w:r>
          </w:p>
        </w:tc>
        <w:tc>
          <w:tcPr>
            <w:tcW w:w="566" w:type="dxa"/>
            <w:tcBorders>
              <w:top w:val="single" w:color="auto" w:sz="4" w:space="0"/>
              <w:left w:val="single" w:color="auto" w:sz="4" w:space="0"/>
              <w:bottom w:val="single" w:color="auto" w:sz="4" w:space="0"/>
              <w:right w:val="single" w:color="auto" w:sz="4" w:space="0"/>
            </w:tcBorders>
            <w:vAlign w:val="center"/>
          </w:tcPr>
          <w:p w14:paraId="32F6E1D4">
            <w:r>
              <w:rPr>
                <w:rFonts w:ascii="Times New Roman" w:hAnsi="Times New Roman"/>
                <w:bCs/>
                <w:sz w:val="16"/>
                <w:szCs w:val="16"/>
              </w:rPr>
              <w:t>40,0</w:t>
            </w:r>
          </w:p>
        </w:tc>
      </w:tr>
      <w:tr w14:paraId="336871F2">
        <w:tblPrEx>
          <w:tblCellMar>
            <w:top w:w="0" w:type="dxa"/>
            <w:left w:w="75" w:type="dxa"/>
            <w:bottom w:w="0" w:type="dxa"/>
            <w:right w:w="75" w:type="dxa"/>
          </w:tblCellMar>
        </w:tblPrEx>
        <w:tc>
          <w:tcPr>
            <w:tcW w:w="501" w:type="dxa"/>
            <w:vMerge w:val="continue"/>
            <w:tcBorders>
              <w:left w:val="single" w:color="auto" w:sz="4" w:space="0"/>
              <w:right w:val="single" w:color="auto" w:sz="4" w:space="0"/>
            </w:tcBorders>
            <w:vAlign w:val="center"/>
          </w:tcPr>
          <w:p w14:paraId="0118C2E0">
            <w:pPr>
              <w:spacing w:after="0" w:line="240" w:lineRule="auto"/>
              <w:rPr>
                <w:rFonts w:ascii="Times New Roman" w:hAnsi="Times New Roman" w:eastAsia="Calibri"/>
                <w:sz w:val="16"/>
                <w:szCs w:val="16"/>
              </w:rPr>
            </w:pPr>
          </w:p>
        </w:tc>
        <w:tc>
          <w:tcPr>
            <w:tcW w:w="425" w:type="dxa"/>
            <w:vMerge w:val="continue"/>
            <w:tcBorders>
              <w:left w:val="single" w:color="auto" w:sz="4" w:space="0"/>
              <w:right w:val="single" w:color="auto" w:sz="4" w:space="0"/>
            </w:tcBorders>
            <w:vAlign w:val="center"/>
          </w:tcPr>
          <w:p w14:paraId="15D24461">
            <w:pPr>
              <w:spacing w:after="0" w:line="240" w:lineRule="auto"/>
              <w:rPr>
                <w:rFonts w:ascii="Times New Roman" w:hAnsi="Times New Roman" w:eastAsia="Calibri"/>
                <w:sz w:val="16"/>
                <w:szCs w:val="16"/>
              </w:rPr>
            </w:pPr>
          </w:p>
        </w:tc>
        <w:tc>
          <w:tcPr>
            <w:tcW w:w="425" w:type="dxa"/>
            <w:vMerge w:val="continue"/>
            <w:tcBorders>
              <w:left w:val="single" w:color="auto" w:sz="4" w:space="0"/>
              <w:right w:val="single" w:color="auto" w:sz="4" w:space="0"/>
            </w:tcBorders>
            <w:vAlign w:val="center"/>
          </w:tcPr>
          <w:p w14:paraId="145722A4">
            <w:pPr>
              <w:spacing w:after="0" w:line="240" w:lineRule="auto"/>
              <w:rPr>
                <w:rFonts w:ascii="Times New Roman" w:hAnsi="Times New Roman" w:eastAsia="Calibri"/>
                <w:sz w:val="16"/>
                <w:szCs w:val="16"/>
                <w:highlight w:val="cyan"/>
              </w:rPr>
            </w:pPr>
          </w:p>
        </w:tc>
        <w:tc>
          <w:tcPr>
            <w:tcW w:w="1843" w:type="dxa"/>
            <w:vMerge w:val="continue"/>
            <w:tcBorders>
              <w:left w:val="single" w:color="auto" w:sz="4" w:space="0"/>
              <w:right w:val="single" w:color="auto" w:sz="4" w:space="0"/>
            </w:tcBorders>
            <w:vAlign w:val="center"/>
          </w:tcPr>
          <w:p w14:paraId="5574FFD8">
            <w:pPr>
              <w:spacing w:after="0" w:line="240" w:lineRule="auto"/>
              <w:rPr>
                <w:rFonts w:ascii="Times New Roman" w:hAnsi="Times New Roman" w:eastAsia="Calibri"/>
                <w:sz w:val="16"/>
                <w:szCs w:val="16"/>
                <w:highlight w:val="cyan"/>
              </w:rPr>
            </w:pPr>
          </w:p>
        </w:tc>
        <w:tc>
          <w:tcPr>
            <w:tcW w:w="2268" w:type="dxa"/>
            <w:tcBorders>
              <w:top w:val="single" w:color="auto" w:sz="4" w:space="0"/>
              <w:left w:val="single" w:color="auto" w:sz="4" w:space="0"/>
              <w:bottom w:val="single" w:color="auto" w:sz="4" w:space="0"/>
              <w:right w:val="single" w:color="auto" w:sz="4" w:space="0"/>
            </w:tcBorders>
          </w:tcPr>
          <w:p w14:paraId="0A64A663">
            <w:pPr>
              <w:autoSpaceDN w:val="0"/>
              <w:adjustRightInd w:val="0"/>
              <w:spacing w:line="240" w:lineRule="auto"/>
              <w:jc w:val="center"/>
              <w:rPr>
                <w:rFonts w:ascii="Times New Roman" w:hAnsi="Times New Roman" w:eastAsia="Calibri"/>
                <w:sz w:val="16"/>
                <w:szCs w:val="16"/>
                <w:highlight w:val="cyan"/>
              </w:rPr>
            </w:pPr>
            <w:r>
              <w:rPr>
                <w:rFonts w:ascii="Times New Roman" w:hAnsi="Times New Roman" w:eastAsia="Calibri"/>
                <w:sz w:val="16"/>
                <w:szCs w:val="16"/>
              </w:rPr>
              <w:t>ОП «Алнашское» ММО МВД России «Можгинкий»</w:t>
            </w:r>
          </w:p>
        </w:tc>
        <w:tc>
          <w:tcPr>
            <w:tcW w:w="850" w:type="dxa"/>
            <w:tcBorders>
              <w:top w:val="single" w:color="auto" w:sz="4" w:space="0"/>
              <w:left w:val="single" w:color="auto" w:sz="4" w:space="0"/>
              <w:bottom w:val="single" w:color="auto" w:sz="4" w:space="0"/>
              <w:right w:val="single" w:color="auto" w:sz="4" w:space="0"/>
            </w:tcBorders>
            <w:vAlign w:val="center"/>
          </w:tcPr>
          <w:p w14:paraId="7CA1153E">
            <w:pPr>
              <w:autoSpaceDN w:val="0"/>
              <w:adjustRightInd w:val="0"/>
              <w:spacing w:line="240" w:lineRule="auto"/>
              <w:jc w:val="center"/>
              <w:rPr>
                <w:rFonts w:ascii="Times New Roman" w:hAnsi="Times New Roman" w:eastAsia="Calibri"/>
                <w:sz w:val="16"/>
                <w:szCs w:val="16"/>
              </w:rPr>
            </w:pPr>
            <w:r>
              <w:rPr>
                <w:rFonts w:ascii="Times New Roman" w:hAnsi="Times New Roman" w:eastAsia="Calibri"/>
                <w:sz w:val="16"/>
                <w:szCs w:val="16"/>
              </w:rPr>
              <w:t>xxx</w:t>
            </w:r>
          </w:p>
        </w:tc>
        <w:tc>
          <w:tcPr>
            <w:tcW w:w="426" w:type="dxa"/>
            <w:tcBorders>
              <w:top w:val="single" w:color="auto" w:sz="4" w:space="0"/>
              <w:left w:val="single" w:color="auto" w:sz="4" w:space="0"/>
              <w:bottom w:val="single" w:color="auto" w:sz="4" w:space="0"/>
              <w:right w:val="single" w:color="auto" w:sz="4" w:space="0"/>
            </w:tcBorders>
            <w:vAlign w:val="center"/>
          </w:tcPr>
          <w:p w14:paraId="404BC023">
            <w:pPr>
              <w:autoSpaceDN w:val="0"/>
              <w:adjustRightInd w:val="0"/>
              <w:spacing w:line="240" w:lineRule="auto"/>
              <w:jc w:val="both"/>
              <w:rPr>
                <w:rFonts w:ascii="Times New Roman" w:hAnsi="Times New Roman" w:eastAsia="Calibri"/>
                <w:sz w:val="16"/>
                <w:szCs w:val="16"/>
                <w:highlight w:val="cyan"/>
              </w:rPr>
            </w:pPr>
          </w:p>
        </w:tc>
        <w:tc>
          <w:tcPr>
            <w:tcW w:w="567" w:type="dxa"/>
            <w:tcBorders>
              <w:top w:val="single" w:color="auto" w:sz="4" w:space="0"/>
              <w:left w:val="single" w:color="auto" w:sz="4" w:space="0"/>
              <w:bottom w:val="single" w:color="auto" w:sz="4" w:space="0"/>
              <w:right w:val="single" w:color="auto" w:sz="4" w:space="0"/>
            </w:tcBorders>
            <w:vAlign w:val="center"/>
          </w:tcPr>
          <w:p w14:paraId="64B63B8E">
            <w:pPr>
              <w:autoSpaceDN w:val="0"/>
              <w:adjustRightInd w:val="0"/>
              <w:spacing w:line="240" w:lineRule="auto"/>
              <w:jc w:val="both"/>
              <w:rPr>
                <w:rFonts w:ascii="Times New Roman" w:hAnsi="Times New Roman" w:eastAsia="Calibri"/>
                <w:sz w:val="16"/>
                <w:szCs w:val="16"/>
                <w:highlight w:val="cyan"/>
              </w:rPr>
            </w:pPr>
          </w:p>
        </w:tc>
        <w:tc>
          <w:tcPr>
            <w:tcW w:w="425" w:type="dxa"/>
            <w:tcBorders>
              <w:top w:val="single" w:color="auto" w:sz="4" w:space="0"/>
              <w:left w:val="single" w:color="auto" w:sz="4" w:space="0"/>
              <w:bottom w:val="single" w:color="auto" w:sz="4" w:space="0"/>
              <w:right w:val="single" w:color="auto" w:sz="4" w:space="0"/>
            </w:tcBorders>
            <w:vAlign w:val="center"/>
          </w:tcPr>
          <w:p w14:paraId="4BB4F95A">
            <w:pPr>
              <w:autoSpaceDN w:val="0"/>
              <w:adjustRightInd w:val="0"/>
              <w:spacing w:line="240" w:lineRule="auto"/>
              <w:jc w:val="both"/>
              <w:rPr>
                <w:rFonts w:ascii="Times New Roman" w:hAnsi="Times New Roman" w:eastAsia="Calibri"/>
                <w:sz w:val="16"/>
                <w:szCs w:val="16"/>
                <w:highlight w:val="cyan"/>
              </w:rPr>
            </w:pPr>
          </w:p>
        </w:tc>
        <w:tc>
          <w:tcPr>
            <w:tcW w:w="425" w:type="dxa"/>
            <w:tcBorders>
              <w:top w:val="single" w:color="auto" w:sz="4" w:space="0"/>
              <w:left w:val="single" w:color="auto" w:sz="4" w:space="0"/>
              <w:bottom w:val="single" w:color="auto" w:sz="4" w:space="0"/>
              <w:right w:val="single" w:color="auto" w:sz="4" w:space="0"/>
            </w:tcBorders>
            <w:vAlign w:val="center"/>
          </w:tcPr>
          <w:p w14:paraId="7BCEEDAB">
            <w:pPr>
              <w:autoSpaceDN w:val="0"/>
              <w:adjustRightInd w:val="0"/>
              <w:spacing w:line="240" w:lineRule="auto"/>
              <w:jc w:val="both"/>
              <w:rPr>
                <w:rFonts w:ascii="Times New Roman" w:hAnsi="Times New Roman" w:eastAsia="Calibri"/>
                <w:sz w:val="16"/>
                <w:szCs w:val="16"/>
                <w:highlight w:val="cyan"/>
              </w:rPr>
            </w:pPr>
          </w:p>
        </w:tc>
        <w:tc>
          <w:tcPr>
            <w:tcW w:w="709" w:type="dxa"/>
            <w:tcBorders>
              <w:top w:val="single" w:color="auto" w:sz="4" w:space="0"/>
              <w:left w:val="single" w:color="auto" w:sz="4" w:space="0"/>
              <w:bottom w:val="single" w:color="auto" w:sz="4" w:space="0"/>
              <w:right w:val="single" w:color="auto" w:sz="4" w:space="0"/>
            </w:tcBorders>
            <w:vAlign w:val="center"/>
          </w:tcPr>
          <w:p w14:paraId="6BF66EE3">
            <w:pPr>
              <w:spacing w:before="20" w:after="20" w:line="240" w:lineRule="auto"/>
              <w:jc w:val="center"/>
              <w:rPr>
                <w:rFonts w:ascii="Times New Roman" w:hAnsi="Times New Roman"/>
                <w:bCs/>
                <w:sz w:val="16"/>
                <w:szCs w:val="16"/>
              </w:rP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778C48F6">
            <w:pPr>
              <w:spacing w:before="20" w:after="20" w:line="240" w:lineRule="auto"/>
              <w:jc w:val="center"/>
              <w:rPr>
                <w:rFonts w:ascii="Times New Roman" w:hAnsi="Times New Roman"/>
                <w:bCs/>
                <w:sz w:val="16"/>
                <w:szCs w:val="16"/>
              </w:rP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06191D23">
            <w:pPr>
              <w:spacing w:before="20" w:after="20" w:line="240" w:lineRule="auto"/>
              <w:jc w:val="center"/>
              <w:rPr>
                <w:rFonts w:ascii="Times New Roman" w:hAnsi="Times New Roman"/>
                <w:bCs/>
                <w:sz w:val="16"/>
                <w:szCs w:val="16"/>
              </w:rP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353F95A8">
            <w:pPr>
              <w:spacing w:before="20" w:after="20" w:line="240" w:lineRule="auto"/>
              <w:jc w:val="center"/>
              <w:rPr>
                <w:rFonts w:ascii="Times New Roman" w:hAnsi="Times New Roman"/>
                <w:bCs/>
                <w:sz w:val="16"/>
                <w:szCs w:val="16"/>
              </w:rP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1FE9AB8A">
            <w:pPr>
              <w:spacing w:before="20" w:after="20" w:line="240" w:lineRule="auto"/>
              <w:jc w:val="center"/>
              <w:rPr>
                <w:rFonts w:ascii="Times New Roman" w:hAnsi="Times New Roman"/>
                <w:bCs/>
                <w:sz w:val="16"/>
                <w:szCs w:val="16"/>
              </w:rP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5C8C3C1E">
            <w:pPr>
              <w:spacing w:before="20" w:after="20" w:line="240" w:lineRule="auto"/>
              <w:jc w:val="center"/>
              <w:rPr>
                <w:rFonts w:ascii="Times New Roman" w:hAnsi="Times New Roman"/>
                <w:bCs/>
                <w:sz w:val="16"/>
                <w:szCs w:val="16"/>
              </w:rPr>
            </w:pPr>
            <w:r>
              <w:rPr>
                <w:rFonts w:ascii="Times New Roman" w:hAnsi="Times New Roman"/>
                <w:bCs/>
                <w:sz w:val="16"/>
                <w:szCs w:val="16"/>
              </w:rPr>
              <w:t>0,00</w:t>
            </w:r>
          </w:p>
        </w:tc>
        <w:tc>
          <w:tcPr>
            <w:tcW w:w="709" w:type="dxa"/>
            <w:tcBorders>
              <w:top w:val="single" w:color="auto" w:sz="4" w:space="0"/>
              <w:left w:val="single" w:color="auto" w:sz="4" w:space="0"/>
              <w:bottom w:val="single" w:color="auto" w:sz="4" w:space="0"/>
              <w:right w:val="single" w:color="auto" w:sz="4" w:space="0"/>
            </w:tcBorders>
            <w:vAlign w:val="center"/>
          </w:tcPr>
          <w:p w14:paraId="623B223D">
            <w:pPr>
              <w:spacing w:before="20" w:after="20" w:line="240" w:lineRule="auto"/>
              <w:jc w:val="center"/>
              <w:rPr>
                <w:rFonts w:ascii="Times New Roman" w:hAnsi="Times New Roman"/>
                <w:bCs/>
                <w:sz w:val="16"/>
                <w:szCs w:val="16"/>
              </w:rP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17A3ADC0">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40F831DC">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33B8C18F">
            <w:r>
              <w:rPr>
                <w:rFonts w:ascii="Times New Roman" w:hAnsi="Times New Roman"/>
                <w:bCs/>
                <w:sz w:val="16"/>
                <w:szCs w:val="16"/>
              </w:rPr>
              <w:t>,00</w:t>
            </w:r>
          </w:p>
        </w:tc>
        <w:tc>
          <w:tcPr>
            <w:tcW w:w="566" w:type="dxa"/>
            <w:tcBorders>
              <w:top w:val="single" w:color="auto" w:sz="4" w:space="0"/>
              <w:left w:val="single" w:color="auto" w:sz="4" w:space="0"/>
              <w:bottom w:val="single" w:color="auto" w:sz="4" w:space="0"/>
              <w:right w:val="single" w:color="auto" w:sz="4" w:space="0"/>
            </w:tcBorders>
            <w:vAlign w:val="center"/>
          </w:tcPr>
          <w:p w14:paraId="3227F3D4">
            <w:r>
              <w:rPr>
                <w:rFonts w:ascii="Times New Roman" w:hAnsi="Times New Roman"/>
                <w:bCs/>
                <w:sz w:val="16"/>
                <w:szCs w:val="16"/>
              </w:rPr>
              <w:t>0,00</w:t>
            </w:r>
          </w:p>
        </w:tc>
      </w:tr>
      <w:tr w14:paraId="57208DCD">
        <w:tblPrEx>
          <w:tblCellMar>
            <w:top w:w="0" w:type="dxa"/>
            <w:left w:w="75" w:type="dxa"/>
            <w:bottom w:w="0" w:type="dxa"/>
            <w:right w:w="75" w:type="dxa"/>
          </w:tblCellMar>
        </w:tblPrEx>
        <w:trPr>
          <w:cantSplit/>
          <w:trHeight w:val="1505" w:hRule="atLeast"/>
        </w:trPr>
        <w:tc>
          <w:tcPr>
            <w:tcW w:w="501" w:type="dxa"/>
            <w:vMerge w:val="continue"/>
            <w:tcBorders>
              <w:left w:val="single" w:color="auto" w:sz="4" w:space="0"/>
              <w:right w:val="single" w:color="auto" w:sz="4" w:space="0"/>
            </w:tcBorders>
            <w:vAlign w:val="center"/>
          </w:tcPr>
          <w:p w14:paraId="74788479">
            <w:pPr>
              <w:spacing w:after="0" w:line="240" w:lineRule="auto"/>
              <w:rPr>
                <w:rFonts w:ascii="Times New Roman" w:hAnsi="Times New Roman" w:eastAsia="Calibri"/>
                <w:sz w:val="16"/>
                <w:szCs w:val="16"/>
              </w:rPr>
            </w:pPr>
          </w:p>
        </w:tc>
        <w:tc>
          <w:tcPr>
            <w:tcW w:w="425" w:type="dxa"/>
            <w:vMerge w:val="continue"/>
            <w:tcBorders>
              <w:left w:val="single" w:color="auto" w:sz="4" w:space="0"/>
              <w:right w:val="single" w:color="auto" w:sz="4" w:space="0"/>
            </w:tcBorders>
            <w:vAlign w:val="center"/>
          </w:tcPr>
          <w:p w14:paraId="7D1C0E09">
            <w:pPr>
              <w:spacing w:after="0" w:line="240" w:lineRule="auto"/>
              <w:rPr>
                <w:rFonts w:ascii="Times New Roman" w:hAnsi="Times New Roman" w:eastAsia="Calibri"/>
                <w:sz w:val="16"/>
                <w:szCs w:val="16"/>
              </w:rPr>
            </w:pPr>
          </w:p>
        </w:tc>
        <w:tc>
          <w:tcPr>
            <w:tcW w:w="425" w:type="dxa"/>
            <w:vMerge w:val="continue"/>
            <w:tcBorders>
              <w:left w:val="single" w:color="auto" w:sz="4" w:space="0"/>
              <w:right w:val="single" w:color="auto" w:sz="4" w:space="0"/>
            </w:tcBorders>
            <w:vAlign w:val="center"/>
          </w:tcPr>
          <w:p w14:paraId="7139777E">
            <w:pPr>
              <w:spacing w:after="0" w:line="240" w:lineRule="auto"/>
              <w:rPr>
                <w:rFonts w:ascii="Times New Roman" w:hAnsi="Times New Roman" w:eastAsia="Calibri"/>
                <w:sz w:val="16"/>
                <w:szCs w:val="16"/>
                <w:highlight w:val="cyan"/>
              </w:rPr>
            </w:pPr>
          </w:p>
        </w:tc>
        <w:tc>
          <w:tcPr>
            <w:tcW w:w="1843" w:type="dxa"/>
            <w:vMerge w:val="continue"/>
            <w:tcBorders>
              <w:left w:val="single" w:color="auto" w:sz="4" w:space="0"/>
              <w:right w:val="single" w:color="auto" w:sz="4" w:space="0"/>
            </w:tcBorders>
            <w:vAlign w:val="center"/>
          </w:tcPr>
          <w:p w14:paraId="0B39B2C8">
            <w:pPr>
              <w:spacing w:after="0" w:line="240" w:lineRule="auto"/>
              <w:rPr>
                <w:rFonts w:ascii="Times New Roman" w:hAnsi="Times New Roman" w:eastAsia="Calibri"/>
                <w:sz w:val="16"/>
                <w:szCs w:val="16"/>
                <w:highlight w:val="cyan"/>
              </w:rPr>
            </w:pPr>
          </w:p>
        </w:tc>
        <w:tc>
          <w:tcPr>
            <w:tcW w:w="2268" w:type="dxa"/>
            <w:tcBorders>
              <w:top w:val="single" w:color="auto" w:sz="4" w:space="0"/>
              <w:left w:val="single" w:color="auto" w:sz="4" w:space="0"/>
              <w:bottom w:val="single" w:color="auto" w:sz="4" w:space="0"/>
              <w:right w:val="single" w:color="auto" w:sz="4" w:space="0"/>
            </w:tcBorders>
          </w:tcPr>
          <w:p w14:paraId="4648AB24">
            <w:pPr>
              <w:autoSpaceDN w:val="0"/>
              <w:adjustRightInd w:val="0"/>
              <w:spacing w:after="0" w:line="240" w:lineRule="auto"/>
              <w:jc w:val="center"/>
              <w:rPr>
                <w:rFonts w:ascii="Times New Roman" w:hAnsi="Times New Roman" w:eastAsia="Calibri"/>
                <w:sz w:val="16"/>
                <w:szCs w:val="16"/>
              </w:rPr>
            </w:pPr>
            <w:r>
              <w:rPr>
                <w:rFonts w:ascii="Times New Roman" w:hAnsi="Times New Roman" w:eastAsia="Calibri"/>
                <w:sz w:val="16"/>
                <w:szCs w:val="16"/>
              </w:rPr>
              <w:t xml:space="preserve">Комиссия по делам несовершеннолетних и защите их прав Администрации МО </w:t>
            </w:r>
          </w:p>
          <w:p w14:paraId="1D9000F9">
            <w:pPr>
              <w:autoSpaceDN w:val="0"/>
              <w:adjustRightInd w:val="0"/>
              <w:spacing w:after="0" w:line="240" w:lineRule="auto"/>
              <w:jc w:val="center"/>
              <w:rPr>
                <w:rFonts w:ascii="Times New Roman" w:hAnsi="Times New Roman" w:eastAsia="Calibri"/>
                <w:sz w:val="16"/>
                <w:szCs w:val="16"/>
              </w:rPr>
            </w:pPr>
            <w:r>
              <w:rPr>
                <w:rFonts w:ascii="Times New Roman" w:hAnsi="Times New Roman" w:eastAsia="Calibri"/>
                <w:sz w:val="16"/>
                <w:szCs w:val="16"/>
              </w:rPr>
              <w:t>« Алнашский район» /</w:t>
            </w:r>
          </w:p>
          <w:p w14:paraId="27188F91">
            <w:pPr>
              <w:autoSpaceDN w:val="0"/>
              <w:adjustRightInd w:val="0"/>
              <w:spacing w:after="0" w:line="240" w:lineRule="auto"/>
              <w:jc w:val="center"/>
              <w:rPr>
                <w:rFonts w:ascii="Times New Roman" w:hAnsi="Times New Roman" w:eastAsia="Calibri"/>
                <w:sz w:val="16"/>
                <w:szCs w:val="16"/>
              </w:rPr>
            </w:pPr>
            <w:r>
              <w:rPr>
                <w:rFonts w:ascii="Times New Roman" w:hAnsi="Times New Roman" w:eastAsia="Calibri"/>
                <w:sz w:val="16"/>
                <w:szCs w:val="16"/>
              </w:rPr>
              <w:t xml:space="preserve">Комиссия по профилактике правонарушений </w:t>
            </w:r>
          </w:p>
        </w:tc>
        <w:tc>
          <w:tcPr>
            <w:tcW w:w="850" w:type="dxa"/>
            <w:tcBorders>
              <w:top w:val="single" w:color="auto" w:sz="4" w:space="0"/>
              <w:left w:val="single" w:color="auto" w:sz="4" w:space="0"/>
              <w:bottom w:val="single" w:color="auto" w:sz="4" w:space="0"/>
              <w:right w:val="single" w:color="auto" w:sz="4" w:space="0"/>
            </w:tcBorders>
            <w:vAlign w:val="center"/>
          </w:tcPr>
          <w:p w14:paraId="66E07C5E">
            <w:pPr>
              <w:autoSpaceDN w:val="0"/>
              <w:adjustRightInd w:val="0"/>
              <w:spacing w:line="240" w:lineRule="auto"/>
              <w:jc w:val="center"/>
              <w:rPr>
                <w:rFonts w:ascii="Times New Roman" w:hAnsi="Times New Roman" w:eastAsia="Calibri"/>
                <w:sz w:val="16"/>
                <w:szCs w:val="16"/>
              </w:rPr>
            </w:pPr>
            <w:r>
              <w:rPr>
                <w:rFonts w:ascii="Times New Roman" w:hAnsi="Times New Roman" w:eastAsia="Calibri"/>
                <w:sz w:val="16"/>
                <w:szCs w:val="16"/>
              </w:rPr>
              <w:t>013</w:t>
            </w:r>
          </w:p>
        </w:tc>
        <w:tc>
          <w:tcPr>
            <w:tcW w:w="426" w:type="dxa"/>
            <w:tcBorders>
              <w:top w:val="single" w:color="auto" w:sz="4" w:space="0"/>
              <w:left w:val="single" w:color="auto" w:sz="4" w:space="0"/>
              <w:bottom w:val="single" w:color="auto" w:sz="4" w:space="0"/>
              <w:right w:val="single" w:color="auto" w:sz="4" w:space="0"/>
            </w:tcBorders>
            <w:vAlign w:val="center"/>
          </w:tcPr>
          <w:p w14:paraId="25A1BC4A">
            <w:pPr>
              <w:autoSpaceDN w:val="0"/>
              <w:adjustRightInd w:val="0"/>
              <w:spacing w:line="240" w:lineRule="auto"/>
              <w:jc w:val="both"/>
              <w:rPr>
                <w:rFonts w:ascii="Times New Roman" w:hAnsi="Times New Roman" w:eastAsia="Calibri"/>
                <w:sz w:val="16"/>
                <w:szCs w:val="16"/>
              </w:rPr>
            </w:pPr>
            <w:r>
              <w:rPr>
                <w:rFonts w:ascii="Times New Roman" w:hAnsi="Times New Roman" w:eastAsia="Calibri"/>
                <w:sz w:val="16"/>
                <w:szCs w:val="16"/>
              </w:rPr>
              <w:t>01</w:t>
            </w:r>
          </w:p>
        </w:tc>
        <w:tc>
          <w:tcPr>
            <w:tcW w:w="567" w:type="dxa"/>
            <w:tcBorders>
              <w:top w:val="single" w:color="auto" w:sz="4" w:space="0"/>
              <w:left w:val="single" w:color="auto" w:sz="4" w:space="0"/>
              <w:bottom w:val="single" w:color="auto" w:sz="4" w:space="0"/>
              <w:right w:val="single" w:color="auto" w:sz="4" w:space="0"/>
            </w:tcBorders>
            <w:vAlign w:val="center"/>
          </w:tcPr>
          <w:p w14:paraId="3AC360F0">
            <w:pPr>
              <w:autoSpaceDN w:val="0"/>
              <w:adjustRightInd w:val="0"/>
              <w:spacing w:line="240" w:lineRule="auto"/>
              <w:jc w:val="both"/>
              <w:rPr>
                <w:rFonts w:ascii="Times New Roman" w:hAnsi="Times New Roman" w:eastAsia="Calibri"/>
                <w:sz w:val="16"/>
                <w:szCs w:val="16"/>
              </w:rPr>
            </w:pPr>
            <w:r>
              <w:rPr>
                <w:rFonts w:ascii="Times New Roman" w:hAnsi="Times New Roman" w:eastAsia="Calibri"/>
                <w:sz w:val="16"/>
                <w:szCs w:val="16"/>
              </w:rPr>
              <w:t>04</w:t>
            </w:r>
          </w:p>
        </w:tc>
        <w:tc>
          <w:tcPr>
            <w:tcW w:w="425" w:type="dxa"/>
            <w:tcBorders>
              <w:top w:val="single" w:color="auto" w:sz="4" w:space="0"/>
              <w:left w:val="single" w:color="auto" w:sz="4" w:space="0"/>
              <w:bottom w:val="single" w:color="auto" w:sz="4" w:space="0"/>
              <w:right w:val="single" w:color="auto" w:sz="4" w:space="0"/>
            </w:tcBorders>
            <w:textDirection w:val="btLr"/>
            <w:vAlign w:val="center"/>
          </w:tcPr>
          <w:p w14:paraId="6DBF560C">
            <w:pPr>
              <w:autoSpaceDN w:val="0"/>
              <w:adjustRightInd w:val="0"/>
              <w:spacing w:line="240" w:lineRule="auto"/>
              <w:ind w:left="113" w:right="113"/>
              <w:jc w:val="both"/>
              <w:rPr>
                <w:rFonts w:ascii="Times New Roman" w:hAnsi="Times New Roman" w:eastAsia="Calibri"/>
                <w:sz w:val="16"/>
                <w:szCs w:val="16"/>
              </w:rPr>
            </w:pPr>
            <w:r>
              <w:rPr>
                <w:rFonts w:ascii="Times New Roman" w:hAnsi="Times New Roman" w:eastAsia="Calibri"/>
                <w:sz w:val="16"/>
                <w:szCs w:val="16"/>
              </w:rPr>
              <w:t>620061920</w:t>
            </w:r>
          </w:p>
        </w:tc>
        <w:tc>
          <w:tcPr>
            <w:tcW w:w="425" w:type="dxa"/>
            <w:tcBorders>
              <w:top w:val="single" w:color="auto" w:sz="4" w:space="0"/>
              <w:left w:val="single" w:color="auto" w:sz="4" w:space="0"/>
              <w:bottom w:val="single" w:color="auto" w:sz="4" w:space="0"/>
              <w:right w:val="single" w:color="auto" w:sz="4" w:space="0"/>
            </w:tcBorders>
            <w:textDirection w:val="btLr"/>
            <w:vAlign w:val="center"/>
          </w:tcPr>
          <w:p w14:paraId="46AB458D">
            <w:pPr>
              <w:autoSpaceDN w:val="0"/>
              <w:adjustRightInd w:val="0"/>
              <w:spacing w:line="240" w:lineRule="auto"/>
              <w:ind w:left="113" w:right="113"/>
              <w:jc w:val="both"/>
              <w:rPr>
                <w:rFonts w:ascii="Times New Roman" w:hAnsi="Times New Roman" w:eastAsia="Calibri"/>
                <w:sz w:val="16"/>
                <w:szCs w:val="16"/>
              </w:rPr>
            </w:pPr>
            <w:r>
              <w:rPr>
                <w:rFonts w:ascii="Times New Roman" w:hAnsi="Times New Roman" w:eastAsia="Calibri"/>
                <w:sz w:val="16"/>
                <w:szCs w:val="16"/>
              </w:rPr>
              <w:t>244</w:t>
            </w:r>
          </w:p>
        </w:tc>
        <w:tc>
          <w:tcPr>
            <w:tcW w:w="709" w:type="dxa"/>
            <w:tcBorders>
              <w:top w:val="single" w:color="auto" w:sz="4" w:space="0"/>
              <w:left w:val="single" w:color="auto" w:sz="4" w:space="0"/>
              <w:bottom w:val="single" w:color="auto" w:sz="4" w:space="0"/>
              <w:right w:val="single" w:color="auto" w:sz="4" w:space="0"/>
            </w:tcBorders>
            <w:vAlign w:val="center"/>
          </w:tcPr>
          <w:p w14:paraId="6F32A1F6">
            <w:pPr>
              <w:spacing w:before="20" w:after="20" w:line="240" w:lineRule="auto"/>
              <w:jc w:val="center"/>
              <w:rPr>
                <w:rFonts w:ascii="Times New Roman" w:hAnsi="Times New Roman"/>
                <w:bCs/>
                <w:sz w:val="16"/>
                <w:szCs w:val="16"/>
              </w:rPr>
            </w:pPr>
            <w:r>
              <w:rPr>
                <w:rFonts w:ascii="Times New Roman" w:hAnsi="Times New Roman"/>
                <w:bCs/>
                <w:sz w:val="16"/>
                <w:szCs w:val="16"/>
              </w:rPr>
              <w:t>1.0</w:t>
            </w:r>
          </w:p>
        </w:tc>
        <w:tc>
          <w:tcPr>
            <w:tcW w:w="567" w:type="dxa"/>
            <w:tcBorders>
              <w:top w:val="single" w:color="auto" w:sz="4" w:space="0"/>
              <w:left w:val="single" w:color="auto" w:sz="4" w:space="0"/>
              <w:bottom w:val="single" w:color="auto" w:sz="4" w:space="0"/>
              <w:right w:val="single" w:color="auto" w:sz="4" w:space="0"/>
            </w:tcBorders>
            <w:vAlign w:val="center"/>
          </w:tcPr>
          <w:p w14:paraId="4FF18407">
            <w:pPr>
              <w:spacing w:before="20" w:after="20" w:line="240" w:lineRule="auto"/>
              <w:jc w:val="center"/>
              <w:rPr>
                <w:rFonts w:ascii="Times New Roman" w:hAnsi="Times New Roman"/>
                <w:bCs/>
                <w:sz w:val="16"/>
                <w:szCs w:val="16"/>
              </w:rPr>
            </w:pPr>
            <w:r>
              <w:rPr>
                <w:rFonts w:ascii="Times New Roman" w:hAnsi="Times New Roman"/>
                <w:bCs/>
                <w:sz w:val="16"/>
                <w:szCs w:val="16"/>
              </w:rPr>
              <w:t>15,0</w:t>
            </w:r>
          </w:p>
        </w:tc>
        <w:tc>
          <w:tcPr>
            <w:tcW w:w="567" w:type="dxa"/>
            <w:tcBorders>
              <w:top w:val="single" w:color="auto" w:sz="4" w:space="0"/>
              <w:left w:val="single" w:color="auto" w:sz="4" w:space="0"/>
              <w:bottom w:val="single" w:color="auto" w:sz="4" w:space="0"/>
              <w:right w:val="single" w:color="auto" w:sz="4" w:space="0"/>
            </w:tcBorders>
            <w:vAlign w:val="center"/>
          </w:tcPr>
          <w:p w14:paraId="42F3BDFE">
            <w:pPr>
              <w:spacing w:before="20" w:after="20" w:line="240" w:lineRule="auto"/>
              <w:jc w:val="center"/>
              <w:rPr>
                <w:rFonts w:ascii="Times New Roman" w:hAnsi="Times New Roman"/>
                <w:bCs/>
                <w:sz w:val="16"/>
                <w:szCs w:val="16"/>
              </w:rPr>
            </w:pPr>
            <w:r>
              <w:rPr>
                <w:rFonts w:ascii="Times New Roman" w:hAnsi="Times New Roman"/>
                <w:bCs/>
                <w:sz w:val="16"/>
                <w:szCs w:val="16"/>
              </w:rPr>
              <w:t>15,0</w:t>
            </w:r>
          </w:p>
        </w:tc>
        <w:tc>
          <w:tcPr>
            <w:tcW w:w="567" w:type="dxa"/>
            <w:tcBorders>
              <w:top w:val="single" w:color="auto" w:sz="4" w:space="0"/>
              <w:left w:val="single" w:color="auto" w:sz="4" w:space="0"/>
              <w:bottom w:val="single" w:color="auto" w:sz="4" w:space="0"/>
              <w:right w:val="single" w:color="auto" w:sz="4" w:space="0"/>
            </w:tcBorders>
            <w:vAlign w:val="center"/>
          </w:tcPr>
          <w:p w14:paraId="534911DF">
            <w:pPr>
              <w:spacing w:before="20" w:after="20" w:line="240" w:lineRule="auto"/>
              <w:jc w:val="center"/>
              <w:rPr>
                <w:rFonts w:ascii="Times New Roman" w:hAnsi="Times New Roman"/>
                <w:bCs/>
                <w:sz w:val="16"/>
                <w:szCs w:val="16"/>
              </w:rPr>
            </w:pPr>
            <w:r>
              <w:rPr>
                <w:rFonts w:ascii="Times New Roman" w:hAnsi="Times New Roman"/>
                <w:bCs/>
                <w:sz w:val="16"/>
                <w:szCs w:val="16"/>
              </w:rPr>
              <w:t>11,7</w:t>
            </w:r>
          </w:p>
        </w:tc>
        <w:tc>
          <w:tcPr>
            <w:tcW w:w="567" w:type="dxa"/>
            <w:tcBorders>
              <w:top w:val="single" w:color="auto" w:sz="4" w:space="0"/>
              <w:left w:val="single" w:color="auto" w:sz="4" w:space="0"/>
              <w:bottom w:val="single" w:color="auto" w:sz="4" w:space="0"/>
              <w:right w:val="single" w:color="auto" w:sz="4" w:space="0"/>
            </w:tcBorders>
            <w:vAlign w:val="center"/>
          </w:tcPr>
          <w:p w14:paraId="21DFC88A">
            <w:pPr>
              <w:spacing w:before="20" w:after="20" w:line="240" w:lineRule="auto"/>
              <w:jc w:val="center"/>
              <w:rPr>
                <w:rFonts w:ascii="Times New Roman" w:hAnsi="Times New Roman"/>
                <w:bCs/>
                <w:sz w:val="16"/>
                <w:szCs w:val="16"/>
              </w:rPr>
            </w:pPr>
            <w:r>
              <w:rPr>
                <w:rFonts w:ascii="Times New Roman" w:hAnsi="Times New Roman"/>
                <w:bCs/>
                <w:sz w:val="16"/>
                <w:szCs w:val="16"/>
              </w:rPr>
              <w:t>20,0</w:t>
            </w:r>
          </w:p>
        </w:tc>
        <w:tc>
          <w:tcPr>
            <w:tcW w:w="567" w:type="dxa"/>
            <w:tcBorders>
              <w:top w:val="single" w:color="auto" w:sz="4" w:space="0"/>
              <w:left w:val="single" w:color="auto" w:sz="4" w:space="0"/>
              <w:bottom w:val="single" w:color="auto" w:sz="4" w:space="0"/>
              <w:right w:val="single" w:color="auto" w:sz="4" w:space="0"/>
            </w:tcBorders>
            <w:vAlign w:val="center"/>
          </w:tcPr>
          <w:p w14:paraId="4EB2FE7D">
            <w:pPr>
              <w:spacing w:before="20" w:after="20" w:line="240" w:lineRule="auto"/>
              <w:jc w:val="center"/>
              <w:rPr>
                <w:rFonts w:ascii="Times New Roman" w:hAnsi="Times New Roman"/>
                <w:bCs/>
                <w:sz w:val="16"/>
                <w:szCs w:val="16"/>
              </w:rPr>
            </w:pPr>
            <w:r>
              <w:rPr>
                <w:rFonts w:ascii="Times New Roman" w:hAnsi="Times New Roman"/>
                <w:bCs/>
                <w:sz w:val="16"/>
                <w:szCs w:val="16"/>
              </w:rPr>
              <w:t>10.0</w:t>
            </w:r>
          </w:p>
        </w:tc>
        <w:tc>
          <w:tcPr>
            <w:tcW w:w="709" w:type="dxa"/>
            <w:tcBorders>
              <w:top w:val="single" w:color="auto" w:sz="4" w:space="0"/>
              <w:left w:val="single" w:color="auto" w:sz="4" w:space="0"/>
              <w:bottom w:val="single" w:color="auto" w:sz="4" w:space="0"/>
              <w:right w:val="single" w:color="auto" w:sz="4" w:space="0"/>
            </w:tcBorders>
            <w:vAlign w:val="center"/>
          </w:tcPr>
          <w:p w14:paraId="2B821422">
            <w:pPr>
              <w:spacing w:before="20" w:after="20" w:line="240" w:lineRule="auto"/>
              <w:jc w:val="center"/>
              <w:rPr>
                <w:rFonts w:ascii="Times New Roman" w:hAnsi="Times New Roman"/>
                <w:bCs/>
                <w:sz w:val="16"/>
                <w:szCs w:val="16"/>
              </w:rPr>
            </w:pPr>
            <w:r>
              <w:rPr>
                <w:rFonts w:ascii="Times New Roman" w:hAnsi="Times New Roman"/>
                <w:bCs/>
                <w:sz w:val="16"/>
                <w:szCs w:val="16"/>
              </w:rPr>
              <w:t>10,0</w:t>
            </w:r>
          </w:p>
        </w:tc>
        <w:tc>
          <w:tcPr>
            <w:tcW w:w="567" w:type="dxa"/>
            <w:tcBorders>
              <w:top w:val="single" w:color="auto" w:sz="4" w:space="0"/>
              <w:left w:val="single" w:color="auto" w:sz="4" w:space="0"/>
              <w:bottom w:val="single" w:color="auto" w:sz="4" w:space="0"/>
              <w:right w:val="single" w:color="auto" w:sz="4" w:space="0"/>
            </w:tcBorders>
            <w:vAlign w:val="center"/>
          </w:tcPr>
          <w:p w14:paraId="01D06AE8">
            <w:pPr>
              <w:jc w:val="center"/>
              <w:rPr>
                <w:rFonts w:ascii="Times New Roman" w:hAnsi="Times New Roman"/>
                <w:sz w:val="16"/>
                <w:szCs w:val="16"/>
              </w:rPr>
            </w:pPr>
            <w:r>
              <w:rPr>
                <w:rFonts w:ascii="Times New Roman" w:hAnsi="Times New Roman"/>
                <w:sz w:val="16"/>
                <w:szCs w:val="16"/>
              </w:rPr>
              <w:t>10.0</w:t>
            </w:r>
          </w:p>
        </w:tc>
        <w:tc>
          <w:tcPr>
            <w:tcW w:w="567" w:type="dxa"/>
            <w:tcBorders>
              <w:top w:val="single" w:color="auto" w:sz="4" w:space="0"/>
              <w:left w:val="single" w:color="auto" w:sz="4" w:space="0"/>
              <w:bottom w:val="single" w:color="auto" w:sz="4" w:space="0"/>
              <w:right w:val="single" w:color="auto" w:sz="4" w:space="0"/>
            </w:tcBorders>
            <w:vAlign w:val="center"/>
          </w:tcPr>
          <w:p w14:paraId="2E7FDCF9">
            <w:pPr>
              <w:jc w:val="center"/>
              <w:rPr>
                <w:rFonts w:ascii="Times New Roman" w:hAnsi="Times New Roman"/>
                <w:sz w:val="16"/>
                <w:szCs w:val="16"/>
              </w:rPr>
            </w:pPr>
            <w:r>
              <w:rPr>
                <w:rFonts w:ascii="Times New Roman" w:hAnsi="Times New Roman"/>
                <w:sz w:val="16"/>
                <w:szCs w:val="16"/>
              </w:rPr>
              <w:t>20,0</w:t>
            </w:r>
          </w:p>
        </w:tc>
        <w:tc>
          <w:tcPr>
            <w:tcW w:w="567" w:type="dxa"/>
            <w:tcBorders>
              <w:top w:val="single" w:color="auto" w:sz="4" w:space="0"/>
              <w:left w:val="single" w:color="auto" w:sz="4" w:space="0"/>
              <w:bottom w:val="single" w:color="auto" w:sz="4" w:space="0"/>
              <w:right w:val="single" w:color="auto" w:sz="4" w:space="0"/>
            </w:tcBorders>
            <w:vAlign w:val="center"/>
          </w:tcPr>
          <w:p w14:paraId="18AFAA42">
            <w:r>
              <w:rPr>
                <w:rFonts w:ascii="Times New Roman" w:hAnsi="Times New Roman"/>
                <w:sz w:val="16"/>
                <w:szCs w:val="16"/>
              </w:rPr>
              <w:t>20,0</w:t>
            </w:r>
          </w:p>
        </w:tc>
        <w:tc>
          <w:tcPr>
            <w:tcW w:w="566" w:type="dxa"/>
            <w:tcBorders>
              <w:top w:val="single" w:color="auto" w:sz="4" w:space="0"/>
              <w:left w:val="single" w:color="auto" w:sz="4" w:space="0"/>
              <w:bottom w:val="single" w:color="auto" w:sz="4" w:space="0"/>
              <w:right w:val="single" w:color="auto" w:sz="4" w:space="0"/>
            </w:tcBorders>
            <w:vAlign w:val="center"/>
          </w:tcPr>
          <w:p w14:paraId="42CC4588">
            <w:r>
              <w:rPr>
                <w:rFonts w:ascii="Times New Roman" w:hAnsi="Times New Roman"/>
                <w:sz w:val="16"/>
                <w:szCs w:val="16"/>
              </w:rPr>
              <w:t>20,0</w:t>
            </w:r>
          </w:p>
        </w:tc>
      </w:tr>
      <w:tr w14:paraId="31114555">
        <w:tblPrEx>
          <w:tblCellMar>
            <w:top w:w="0" w:type="dxa"/>
            <w:left w:w="75" w:type="dxa"/>
            <w:bottom w:w="0" w:type="dxa"/>
            <w:right w:w="75" w:type="dxa"/>
          </w:tblCellMar>
        </w:tblPrEx>
        <w:trPr>
          <w:cantSplit/>
          <w:trHeight w:val="1184" w:hRule="atLeast"/>
        </w:trPr>
        <w:tc>
          <w:tcPr>
            <w:tcW w:w="501" w:type="dxa"/>
            <w:vMerge w:val="continue"/>
            <w:tcBorders>
              <w:left w:val="single" w:color="auto" w:sz="4" w:space="0"/>
              <w:bottom w:val="single" w:color="auto" w:sz="4" w:space="0"/>
              <w:right w:val="single" w:color="auto" w:sz="4" w:space="0"/>
            </w:tcBorders>
            <w:vAlign w:val="center"/>
          </w:tcPr>
          <w:p w14:paraId="4A52D19F">
            <w:pPr>
              <w:spacing w:after="0" w:line="240" w:lineRule="auto"/>
              <w:rPr>
                <w:rFonts w:ascii="Times New Roman" w:hAnsi="Times New Roman" w:eastAsia="Calibri"/>
                <w:sz w:val="16"/>
                <w:szCs w:val="16"/>
              </w:rPr>
            </w:pPr>
          </w:p>
        </w:tc>
        <w:tc>
          <w:tcPr>
            <w:tcW w:w="425" w:type="dxa"/>
            <w:vMerge w:val="continue"/>
            <w:tcBorders>
              <w:left w:val="single" w:color="auto" w:sz="4" w:space="0"/>
              <w:bottom w:val="single" w:color="auto" w:sz="4" w:space="0"/>
              <w:right w:val="single" w:color="auto" w:sz="4" w:space="0"/>
            </w:tcBorders>
            <w:vAlign w:val="center"/>
          </w:tcPr>
          <w:p w14:paraId="6843CBDE">
            <w:pPr>
              <w:spacing w:after="0" w:line="240" w:lineRule="auto"/>
              <w:rPr>
                <w:rFonts w:ascii="Times New Roman" w:hAnsi="Times New Roman" w:eastAsia="Calibri"/>
                <w:sz w:val="16"/>
                <w:szCs w:val="16"/>
              </w:rPr>
            </w:pPr>
          </w:p>
        </w:tc>
        <w:tc>
          <w:tcPr>
            <w:tcW w:w="425" w:type="dxa"/>
            <w:vMerge w:val="continue"/>
            <w:tcBorders>
              <w:left w:val="single" w:color="auto" w:sz="4" w:space="0"/>
              <w:bottom w:val="single" w:color="auto" w:sz="4" w:space="0"/>
              <w:right w:val="single" w:color="auto" w:sz="4" w:space="0"/>
            </w:tcBorders>
            <w:vAlign w:val="center"/>
          </w:tcPr>
          <w:p w14:paraId="002C85F0">
            <w:pPr>
              <w:spacing w:after="0" w:line="240" w:lineRule="auto"/>
              <w:rPr>
                <w:rFonts w:ascii="Times New Roman" w:hAnsi="Times New Roman" w:eastAsia="Calibri"/>
                <w:sz w:val="16"/>
                <w:szCs w:val="16"/>
                <w:highlight w:val="cyan"/>
              </w:rPr>
            </w:pPr>
          </w:p>
        </w:tc>
        <w:tc>
          <w:tcPr>
            <w:tcW w:w="1843" w:type="dxa"/>
            <w:vMerge w:val="continue"/>
            <w:tcBorders>
              <w:left w:val="single" w:color="auto" w:sz="4" w:space="0"/>
              <w:bottom w:val="single" w:color="auto" w:sz="4" w:space="0"/>
              <w:right w:val="single" w:color="auto" w:sz="4" w:space="0"/>
            </w:tcBorders>
            <w:vAlign w:val="center"/>
          </w:tcPr>
          <w:p w14:paraId="6032E617">
            <w:pPr>
              <w:spacing w:after="0" w:line="240" w:lineRule="auto"/>
              <w:rPr>
                <w:rFonts w:ascii="Times New Roman" w:hAnsi="Times New Roman" w:eastAsia="Calibri"/>
                <w:sz w:val="16"/>
                <w:szCs w:val="16"/>
                <w:highlight w:val="cyan"/>
              </w:rPr>
            </w:pPr>
          </w:p>
        </w:tc>
        <w:tc>
          <w:tcPr>
            <w:tcW w:w="2268" w:type="dxa"/>
            <w:tcBorders>
              <w:top w:val="single" w:color="auto" w:sz="4" w:space="0"/>
              <w:left w:val="single" w:color="auto" w:sz="4" w:space="0"/>
              <w:bottom w:val="single" w:color="auto" w:sz="4" w:space="0"/>
              <w:right w:val="single" w:color="auto" w:sz="4" w:space="0"/>
            </w:tcBorders>
          </w:tcPr>
          <w:p w14:paraId="20A8ADC4">
            <w:pPr>
              <w:autoSpaceDN w:val="0"/>
              <w:adjustRightInd w:val="0"/>
              <w:spacing w:after="0" w:line="240" w:lineRule="auto"/>
              <w:jc w:val="center"/>
              <w:rPr>
                <w:rFonts w:ascii="Times New Roman" w:hAnsi="Times New Roman" w:eastAsia="Calibri"/>
                <w:sz w:val="16"/>
                <w:szCs w:val="16"/>
              </w:rPr>
            </w:pPr>
            <w:r>
              <w:rPr>
                <w:rFonts w:ascii="Times New Roman" w:hAnsi="Times New Roman" w:eastAsia="Calibri"/>
                <w:sz w:val="16"/>
                <w:szCs w:val="16"/>
              </w:rPr>
              <w:t>Председатель штаба добровольных народных дружинников</w:t>
            </w:r>
          </w:p>
        </w:tc>
        <w:tc>
          <w:tcPr>
            <w:tcW w:w="850" w:type="dxa"/>
            <w:tcBorders>
              <w:top w:val="single" w:color="auto" w:sz="4" w:space="0"/>
              <w:left w:val="single" w:color="auto" w:sz="4" w:space="0"/>
              <w:bottom w:val="single" w:color="auto" w:sz="4" w:space="0"/>
              <w:right w:val="single" w:color="auto" w:sz="4" w:space="0"/>
            </w:tcBorders>
            <w:vAlign w:val="center"/>
          </w:tcPr>
          <w:p w14:paraId="351DD795">
            <w:pPr>
              <w:autoSpaceDN w:val="0"/>
              <w:adjustRightInd w:val="0"/>
              <w:spacing w:line="240" w:lineRule="auto"/>
              <w:jc w:val="center"/>
              <w:rPr>
                <w:rFonts w:ascii="Times New Roman" w:hAnsi="Times New Roman" w:eastAsia="Calibri"/>
                <w:sz w:val="16"/>
                <w:szCs w:val="16"/>
              </w:rPr>
            </w:pPr>
            <w:r>
              <w:rPr>
                <w:rFonts w:ascii="Times New Roman" w:hAnsi="Times New Roman" w:eastAsia="Calibri"/>
                <w:sz w:val="16"/>
                <w:szCs w:val="16"/>
              </w:rPr>
              <w:t>013</w:t>
            </w:r>
          </w:p>
        </w:tc>
        <w:tc>
          <w:tcPr>
            <w:tcW w:w="426" w:type="dxa"/>
            <w:tcBorders>
              <w:top w:val="single" w:color="auto" w:sz="4" w:space="0"/>
              <w:left w:val="single" w:color="auto" w:sz="4" w:space="0"/>
              <w:bottom w:val="single" w:color="auto" w:sz="4" w:space="0"/>
              <w:right w:val="single" w:color="auto" w:sz="4" w:space="0"/>
            </w:tcBorders>
            <w:vAlign w:val="center"/>
          </w:tcPr>
          <w:p w14:paraId="4CA36720">
            <w:pPr>
              <w:autoSpaceDN w:val="0"/>
              <w:adjustRightInd w:val="0"/>
              <w:spacing w:line="240" w:lineRule="auto"/>
              <w:jc w:val="both"/>
              <w:rPr>
                <w:rFonts w:ascii="Times New Roman" w:hAnsi="Times New Roman" w:eastAsia="Calibri"/>
                <w:sz w:val="16"/>
                <w:szCs w:val="16"/>
              </w:rPr>
            </w:pPr>
            <w:r>
              <w:rPr>
                <w:rFonts w:ascii="Times New Roman" w:hAnsi="Times New Roman" w:eastAsia="Calibri"/>
                <w:sz w:val="16"/>
                <w:szCs w:val="16"/>
              </w:rPr>
              <w:t>03</w:t>
            </w:r>
          </w:p>
        </w:tc>
        <w:tc>
          <w:tcPr>
            <w:tcW w:w="567" w:type="dxa"/>
            <w:tcBorders>
              <w:top w:val="single" w:color="auto" w:sz="4" w:space="0"/>
              <w:left w:val="single" w:color="auto" w:sz="4" w:space="0"/>
              <w:bottom w:val="single" w:color="auto" w:sz="4" w:space="0"/>
              <w:right w:val="single" w:color="auto" w:sz="4" w:space="0"/>
            </w:tcBorders>
            <w:vAlign w:val="center"/>
          </w:tcPr>
          <w:p w14:paraId="475BF26B">
            <w:pPr>
              <w:autoSpaceDN w:val="0"/>
              <w:adjustRightInd w:val="0"/>
              <w:spacing w:line="240" w:lineRule="auto"/>
              <w:jc w:val="both"/>
              <w:rPr>
                <w:rFonts w:ascii="Times New Roman" w:hAnsi="Times New Roman" w:eastAsia="Calibri"/>
                <w:sz w:val="16"/>
                <w:szCs w:val="16"/>
              </w:rPr>
            </w:pPr>
            <w:r>
              <w:rPr>
                <w:rFonts w:ascii="Times New Roman" w:hAnsi="Times New Roman" w:eastAsia="Calibri"/>
                <w:sz w:val="16"/>
                <w:szCs w:val="16"/>
              </w:rPr>
              <w:t>01</w:t>
            </w:r>
          </w:p>
        </w:tc>
        <w:tc>
          <w:tcPr>
            <w:tcW w:w="425" w:type="dxa"/>
            <w:tcBorders>
              <w:top w:val="single" w:color="auto" w:sz="4" w:space="0"/>
              <w:left w:val="single" w:color="auto" w:sz="4" w:space="0"/>
              <w:bottom w:val="single" w:color="auto" w:sz="4" w:space="0"/>
              <w:right w:val="single" w:color="auto" w:sz="4" w:space="0"/>
            </w:tcBorders>
            <w:textDirection w:val="btLr"/>
            <w:vAlign w:val="center"/>
          </w:tcPr>
          <w:p w14:paraId="58672D30">
            <w:pPr>
              <w:autoSpaceDN w:val="0"/>
              <w:adjustRightInd w:val="0"/>
              <w:spacing w:line="240" w:lineRule="auto"/>
              <w:ind w:left="113" w:right="113"/>
              <w:jc w:val="both"/>
              <w:rPr>
                <w:rFonts w:ascii="Times New Roman" w:hAnsi="Times New Roman" w:eastAsia="Calibri"/>
                <w:sz w:val="16"/>
                <w:szCs w:val="16"/>
              </w:rPr>
            </w:pPr>
            <w:r>
              <w:rPr>
                <w:rFonts w:ascii="Times New Roman" w:hAnsi="Times New Roman" w:eastAsia="Calibri"/>
                <w:sz w:val="16"/>
                <w:szCs w:val="16"/>
              </w:rPr>
              <w:t>06200</w:t>
            </w:r>
            <w:r>
              <w:rPr>
                <w:rFonts w:ascii="Times New Roman" w:hAnsi="Times New Roman" w:eastAsia="Calibri"/>
                <w:sz w:val="16"/>
                <w:szCs w:val="16"/>
                <w:lang w:val="en-US"/>
              </w:rPr>
              <w:t>S</w:t>
            </w:r>
            <w:r>
              <w:rPr>
                <w:rFonts w:ascii="Times New Roman" w:hAnsi="Times New Roman" w:eastAsia="Calibri"/>
                <w:sz w:val="16"/>
                <w:szCs w:val="16"/>
              </w:rPr>
              <w:t>7480</w:t>
            </w:r>
          </w:p>
        </w:tc>
        <w:tc>
          <w:tcPr>
            <w:tcW w:w="425" w:type="dxa"/>
            <w:tcBorders>
              <w:top w:val="single" w:color="auto" w:sz="4" w:space="0"/>
              <w:left w:val="single" w:color="auto" w:sz="4" w:space="0"/>
              <w:bottom w:val="single" w:color="auto" w:sz="4" w:space="0"/>
              <w:right w:val="single" w:color="auto" w:sz="4" w:space="0"/>
            </w:tcBorders>
            <w:textDirection w:val="btLr"/>
            <w:vAlign w:val="center"/>
          </w:tcPr>
          <w:p w14:paraId="79EB5146">
            <w:pPr>
              <w:autoSpaceDN w:val="0"/>
              <w:adjustRightInd w:val="0"/>
              <w:spacing w:line="240" w:lineRule="auto"/>
              <w:ind w:left="113" w:right="113"/>
              <w:jc w:val="both"/>
              <w:rPr>
                <w:rFonts w:ascii="Times New Roman" w:hAnsi="Times New Roman" w:eastAsia="Calibri"/>
                <w:sz w:val="16"/>
                <w:szCs w:val="16"/>
              </w:rPr>
            </w:pPr>
            <w:r>
              <w:rPr>
                <w:rFonts w:ascii="Times New Roman" w:hAnsi="Times New Roman" w:eastAsia="Calibri"/>
                <w:sz w:val="16"/>
                <w:szCs w:val="16"/>
              </w:rPr>
              <w:t>244</w:t>
            </w:r>
          </w:p>
        </w:tc>
        <w:tc>
          <w:tcPr>
            <w:tcW w:w="709" w:type="dxa"/>
            <w:tcBorders>
              <w:top w:val="single" w:color="auto" w:sz="4" w:space="0"/>
              <w:left w:val="single" w:color="auto" w:sz="4" w:space="0"/>
              <w:bottom w:val="single" w:color="auto" w:sz="4" w:space="0"/>
              <w:right w:val="single" w:color="auto" w:sz="4" w:space="0"/>
            </w:tcBorders>
            <w:vAlign w:val="center"/>
          </w:tcPr>
          <w:p w14:paraId="44F446E7">
            <w:pPr>
              <w:jc w:val="cente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5193ABB7">
            <w:pPr>
              <w:jc w:val="cente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7901B7E1">
            <w:pPr>
              <w:jc w:val="cente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20CC4B13">
            <w:pPr>
              <w:jc w:val="cente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08BD8658">
            <w:pPr>
              <w:jc w:val="center"/>
            </w:pPr>
            <w:r>
              <w:rPr>
                <w:rFonts w:ascii="Times New Roman" w:hAnsi="Times New Roman"/>
                <w:bCs/>
                <w:sz w:val="16"/>
                <w:szCs w:val="16"/>
              </w:rPr>
              <w:t>0,00</w:t>
            </w:r>
          </w:p>
        </w:tc>
        <w:tc>
          <w:tcPr>
            <w:tcW w:w="567" w:type="dxa"/>
            <w:tcBorders>
              <w:top w:val="single" w:color="auto" w:sz="4" w:space="0"/>
              <w:left w:val="single" w:color="auto" w:sz="4" w:space="0"/>
              <w:bottom w:val="single" w:color="auto" w:sz="4" w:space="0"/>
              <w:right w:val="single" w:color="auto" w:sz="4" w:space="0"/>
            </w:tcBorders>
            <w:vAlign w:val="center"/>
          </w:tcPr>
          <w:p w14:paraId="7ED77190">
            <w:pPr>
              <w:spacing w:before="20" w:after="20" w:line="240" w:lineRule="auto"/>
              <w:jc w:val="center"/>
              <w:rPr>
                <w:rFonts w:ascii="Times New Roman" w:hAnsi="Times New Roman"/>
                <w:bCs/>
                <w:sz w:val="16"/>
                <w:szCs w:val="16"/>
              </w:rPr>
            </w:pPr>
            <w:r>
              <w:rPr>
                <w:rFonts w:ascii="Times New Roman" w:hAnsi="Times New Roman"/>
                <w:bCs/>
                <w:sz w:val="16"/>
                <w:szCs w:val="16"/>
              </w:rPr>
              <w:t>30,0</w:t>
            </w:r>
          </w:p>
        </w:tc>
        <w:tc>
          <w:tcPr>
            <w:tcW w:w="709" w:type="dxa"/>
            <w:tcBorders>
              <w:top w:val="single" w:color="auto" w:sz="4" w:space="0"/>
              <w:left w:val="single" w:color="auto" w:sz="4" w:space="0"/>
              <w:bottom w:val="single" w:color="auto" w:sz="4" w:space="0"/>
              <w:right w:val="single" w:color="auto" w:sz="4" w:space="0"/>
            </w:tcBorders>
            <w:vAlign w:val="center"/>
          </w:tcPr>
          <w:p w14:paraId="53D02D62">
            <w:r>
              <w:rPr>
                <w:rFonts w:ascii="Times New Roman" w:hAnsi="Times New Roman"/>
                <w:bCs/>
                <w:sz w:val="16"/>
                <w:szCs w:val="16"/>
              </w:rPr>
              <w:t>30,0</w:t>
            </w:r>
          </w:p>
        </w:tc>
        <w:tc>
          <w:tcPr>
            <w:tcW w:w="567" w:type="dxa"/>
            <w:tcBorders>
              <w:top w:val="single" w:color="auto" w:sz="4" w:space="0"/>
              <w:left w:val="single" w:color="auto" w:sz="4" w:space="0"/>
              <w:bottom w:val="single" w:color="auto" w:sz="4" w:space="0"/>
              <w:right w:val="single" w:color="auto" w:sz="4" w:space="0"/>
            </w:tcBorders>
            <w:vAlign w:val="center"/>
          </w:tcPr>
          <w:p w14:paraId="5B690C78">
            <w:r>
              <w:rPr>
                <w:rFonts w:ascii="Times New Roman" w:hAnsi="Times New Roman"/>
                <w:bCs/>
                <w:sz w:val="16"/>
                <w:szCs w:val="16"/>
              </w:rPr>
              <w:t>30,0</w:t>
            </w:r>
          </w:p>
        </w:tc>
        <w:tc>
          <w:tcPr>
            <w:tcW w:w="567" w:type="dxa"/>
            <w:tcBorders>
              <w:top w:val="single" w:color="auto" w:sz="4" w:space="0"/>
              <w:left w:val="single" w:color="auto" w:sz="4" w:space="0"/>
              <w:bottom w:val="single" w:color="auto" w:sz="4" w:space="0"/>
              <w:right w:val="single" w:color="auto" w:sz="4" w:space="0"/>
            </w:tcBorders>
            <w:vAlign w:val="center"/>
          </w:tcPr>
          <w:p w14:paraId="692F03ED">
            <w:r>
              <w:rPr>
                <w:rFonts w:ascii="Times New Roman" w:hAnsi="Times New Roman"/>
                <w:bCs/>
                <w:sz w:val="16"/>
                <w:szCs w:val="16"/>
              </w:rPr>
              <w:t>20,0</w:t>
            </w:r>
          </w:p>
        </w:tc>
        <w:tc>
          <w:tcPr>
            <w:tcW w:w="567" w:type="dxa"/>
            <w:tcBorders>
              <w:top w:val="single" w:color="auto" w:sz="4" w:space="0"/>
              <w:left w:val="single" w:color="auto" w:sz="4" w:space="0"/>
              <w:bottom w:val="single" w:color="auto" w:sz="4" w:space="0"/>
              <w:right w:val="single" w:color="auto" w:sz="4" w:space="0"/>
            </w:tcBorders>
            <w:vAlign w:val="center"/>
          </w:tcPr>
          <w:p w14:paraId="3E95D26F">
            <w:r>
              <w:rPr>
                <w:rFonts w:ascii="Times New Roman" w:hAnsi="Times New Roman"/>
                <w:sz w:val="16"/>
                <w:szCs w:val="16"/>
              </w:rPr>
              <w:t>20,0</w:t>
            </w:r>
          </w:p>
        </w:tc>
        <w:tc>
          <w:tcPr>
            <w:tcW w:w="566" w:type="dxa"/>
            <w:tcBorders>
              <w:top w:val="single" w:color="auto" w:sz="4" w:space="0"/>
              <w:left w:val="single" w:color="auto" w:sz="4" w:space="0"/>
              <w:bottom w:val="single" w:color="auto" w:sz="4" w:space="0"/>
              <w:right w:val="single" w:color="auto" w:sz="4" w:space="0"/>
            </w:tcBorders>
            <w:vAlign w:val="center"/>
          </w:tcPr>
          <w:p w14:paraId="649B3627">
            <w:r>
              <w:rPr>
                <w:rFonts w:ascii="Times New Roman" w:hAnsi="Times New Roman"/>
                <w:sz w:val="16"/>
                <w:szCs w:val="16"/>
              </w:rPr>
              <w:t>20,0</w:t>
            </w:r>
          </w:p>
        </w:tc>
      </w:tr>
    </w:tbl>
    <w:p w14:paraId="20CD721A">
      <w:pPr>
        <w:autoSpaceDN w:val="0"/>
        <w:adjustRightInd w:val="0"/>
        <w:spacing w:line="240" w:lineRule="auto"/>
        <w:jc w:val="right"/>
        <w:rPr>
          <w:rFonts w:ascii="Times New Roman" w:hAnsi="Times New Roman" w:eastAsia="Calibri"/>
          <w:sz w:val="24"/>
          <w:szCs w:val="24"/>
        </w:rPr>
      </w:pPr>
    </w:p>
    <w:p w14:paraId="2876F4B7">
      <w:pPr>
        <w:autoSpaceDN w:val="0"/>
        <w:adjustRightInd w:val="0"/>
        <w:jc w:val="right"/>
        <w:rPr>
          <w:rFonts w:ascii="Times New Roman" w:hAnsi="Times New Roman" w:eastAsia="Calibri"/>
          <w:b/>
          <w:sz w:val="28"/>
          <w:szCs w:val="28"/>
        </w:rPr>
      </w:pPr>
    </w:p>
    <w:p w14:paraId="74A24638">
      <w:pPr>
        <w:autoSpaceDN w:val="0"/>
        <w:adjustRightInd w:val="0"/>
        <w:jc w:val="right"/>
        <w:rPr>
          <w:rFonts w:ascii="Times New Roman" w:hAnsi="Times New Roman" w:eastAsia="Calibri"/>
          <w:b/>
          <w:sz w:val="28"/>
          <w:szCs w:val="28"/>
        </w:rPr>
      </w:pPr>
    </w:p>
    <w:p w14:paraId="10A7D4A6">
      <w:pPr>
        <w:autoSpaceDN w:val="0"/>
        <w:adjustRightInd w:val="0"/>
        <w:jc w:val="right"/>
        <w:rPr>
          <w:rFonts w:ascii="Times New Roman" w:hAnsi="Times New Roman" w:eastAsia="Calibri"/>
          <w:b/>
          <w:sz w:val="28"/>
          <w:szCs w:val="28"/>
        </w:rPr>
      </w:pPr>
    </w:p>
    <w:p w14:paraId="5F93706A">
      <w:pPr>
        <w:autoSpaceDN w:val="0"/>
        <w:adjustRightInd w:val="0"/>
        <w:jc w:val="right"/>
        <w:rPr>
          <w:rFonts w:ascii="Times New Roman" w:hAnsi="Times New Roman" w:eastAsia="Calibri"/>
          <w:b/>
          <w:sz w:val="28"/>
          <w:szCs w:val="28"/>
        </w:rPr>
      </w:pPr>
    </w:p>
    <w:p w14:paraId="4BA81B1A">
      <w:pPr>
        <w:autoSpaceDN w:val="0"/>
        <w:adjustRightInd w:val="0"/>
        <w:jc w:val="right"/>
        <w:rPr>
          <w:rFonts w:ascii="Times New Roman" w:hAnsi="Times New Roman" w:eastAsia="Calibri"/>
          <w:b/>
          <w:sz w:val="28"/>
          <w:szCs w:val="28"/>
        </w:rPr>
      </w:pPr>
    </w:p>
    <w:p w14:paraId="6988BF00">
      <w:pPr>
        <w:autoSpaceDN w:val="0"/>
        <w:adjustRightInd w:val="0"/>
        <w:jc w:val="right"/>
        <w:rPr>
          <w:rFonts w:ascii="Times New Roman" w:hAnsi="Times New Roman" w:eastAsia="Calibri"/>
          <w:b/>
          <w:sz w:val="28"/>
          <w:szCs w:val="28"/>
        </w:rPr>
      </w:pPr>
      <w:r>
        <w:rPr>
          <w:rFonts w:ascii="Times New Roman" w:hAnsi="Times New Roman" w:eastAsia="Calibri"/>
          <w:b/>
          <w:sz w:val="28"/>
          <w:szCs w:val="28"/>
        </w:rPr>
        <w:t>Приложение №  4</w:t>
      </w:r>
    </w:p>
    <w:p w14:paraId="2A6E0A71">
      <w:pPr>
        <w:autoSpaceDN w:val="0"/>
        <w:adjustRightInd w:val="0"/>
        <w:jc w:val="center"/>
        <w:rPr>
          <w:rFonts w:ascii="Times New Roman" w:hAnsi="Times New Roman" w:eastAsia="Calibri"/>
          <w:sz w:val="28"/>
          <w:szCs w:val="28"/>
        </w:rPr>
      </w:pPr>
      <w:r>
        <w:rPr>
          <w:rFonts w:ascii="Times New Roman" w:hAnsi="Times New Roman" w:eastAsia="Calibri"/>
          <w:b/>
          <w:sz w:val="28"/>
          <w:szCs w:val="28"/>
        </w:rPr>
        <w:t>Прогнозная (справочная) оценка ресурсного обеспечения реализации муниципальной программы за счет всех источников финансирования</w:t>
      </w:r>
    </w:p>
    <w:tbl>
      <w:tblPr>
        <w:tblStyle w:val="3"/>
        <w:tblW w:w="15593" w:type="dxa"/>
        <w:tblInd w:w="75" w:type="dxa"/>
        <w:tblLayout w:type="fixed"/>
        <w:tblCellMar>
          <w:top w:w="0" w:type="dxa"/>
          <w:left w:w="75" w:type="dxa"/>
          <w:bottom w:w="0" w:type="dxa"/>
          <w:right w:w="75" w:type="dxa"/>
        </w:tblCellMar>
      </w:tblPr>
      <w:tblGrid>
        <w:gridCol w:w="709"/>
        <w:gridCol w:w="851"/>
        <w:gridCol w:w="2551"/>
        <w:gridCol w:w="2693"/>
        <w:gridCol w:w="851"/>
        <w:gridCol w:w="709"/>
        <w:gridCol w:w="708"/>
        <w:gridCol w:w="851"/>
        <w:gridCol w:w="709"/>
        <w:gridCol w:w="708"/>
        <w:gridCol w:w="709"/>
        <w:gridCol w:w="709"/>
        <w:gridCol w:w="709"/>
        <w:gridCol w:w="708"/>
        <w:gridCol w:w="709"/>
        <w:gridCol w:w="709"/>
      </w:tblGrid>
      <w:tr w14:paraId="7E37B419">
        <w:tblPrEx>
          <w:tblCellMar>
            <w:top w:w="0" w:type="dxa"/>
            <w:left w:w="75" w:type="dxa"/>
            <w:bottom w:w="0" w:type="dxa"/>
            <w:right w:w="75" w:type="dxa"/>
          </w:tblCellMar>
        </w:tblPrEx>
        <w:tc>
          <w:tcPr>
            <w:tcW w:w="1560" w:type="dxa"/>
            <w:gridSpan w:val="2"/>
            <w:vMerge w:val="restart"/>
            <w:tcBorders>
              <w:top w:val="single" w:color="auto" w:sz="4" w:space="0"/>
              <w:left w:val="single" w:color="auto" w:sz="4" w:space="0"/>
              <w:bottom w:val="single" w:color="auto" w:sz="4" w:space="0"/>
              <w:right w:val="single" w:color="auto" w:sz="4" w:space="0"/>
            </w:tcBorders>
          </w:tcPr>
          <w:p w14:paraId="0D459D95">
            <w:pPr>
              <w:autoSpaceDN w:val="0"/>
              <w:adjustRightInd w:val="0"/>
              <w:jc w:val="center"/>
              <w:rPr>
                <w:rFonts w:ascii="Times New Roman" w:hAnsi="Times New Roman" w:eastAsia="Calibri"/>
              </w:rPr>
            </w:pPr>
            <w:r>
              <w:rPr>
                <w:rFonts w:ascii="Times New Roman" w:hAnsi="Times New Roman" w:eastAsia="Calibri"/>
              </w:rPr>
              <w:t>Код аналитической программной классификации</w:t>
            </w:r>
          </w:p>
        </w:tc>
        <w:tc>
          <w:tcPr>
            <w:tcW w:w="2551" w:type="dxa"/>
            <w:vMerge w:val="restart"/>
            <w:tcBorders>
              <w:top w:val="single" w:color="auto" w:sz="4" w:space="0"/>
              <w:left w:val="single" w:color="auto" w:sz="4" w:space="0"/>
              <w:bottom w:val="single" w:color="auto" w:sz="4" w:space="0"/>
              <w:right w:val="single" w:color="auto" w:sz="4" w:space="0"/>
            </w:tcBorders>
          </w:tcPr>
          <w:p w14:paraId="668AD001">
            <w:pPr>
              <w:autoSpaceDN w:val="0"/>
              <w:adjustRightInd w:val="0"/>
              <w:jc w:val="center"/>
              <w:rPr>
                <w:rFonts w:ascii="Times New Roman" w:hAnsi="Times New Roman" w:eastAsia="Calibri"/>
              </w:rPr>
            </w:pPr>
            <w:r>
              <w:rPr>
                <w:rFonts w:ascii="Times New Roman" w:hAnsi="Times New Roman" w:eastAsia="Calibri"/>
              </w:rPr>
              <w:t>Наименование муниципальной программы, подпрограммы</w:t>
            </w:r>
          </w:p>
        </w:tc>
        <w:tc>
          <w:tcPr>
            <w:tcW w:w="2693" w:type="dxa"/>
            <w:vMerge w:val="restart"/>
            <w:tcBorders>
              <w:top w:val="single" w:color="auto" w:sz="4" w:space="0"/>
              <w:left w:val="single" w:color="auto" w:sz="4" w:space="0"/>
              <w:bottom w:val="single" w:color="auto" w:sz="4" w:space="0"/>
              <w:right w:val="single" w:color="auto" w:sz="4" w:space="0"/>
            </w:tcBorders>
          </w:tcPr>
          <w:p w14:paraId="2BB9732A">
            <w:pPr>
              <w:autoSpaceDN w:val="0"/>
              <w:adjustRightInd w:val="0"/>
              <w:jc w:val="center"/>
              <w:rPr>
                <w:rFonts w:ascii="Times New Roman" w:hAnsi="Times New Roman" w:eastAsia="Calibri"/>
              </w:rPr>
            </w:pPr>
            <w:r>
              <w:rPr>
                <w:rFonts w:ascii="Times New Roman" w:hAnsi="Times New Roman" w:eastAsia="Calibri"/>
              </w:rPr>
              <w:t>Источник финансирования</w:t>
            </w:r>
          </w:p>
        </w:tc>
        <w:tc>
          <w:tcPr>
            <w:tcW w:w="8789" w:type="dxa"/>
            <w:gridSpan w:val="12"/>
            <w:tcBorders>
              <w:top w:val="single" w:color="auto" w:sz="4" w:space="0"/>
              <w:left w:val="single" w:color="auto" w:sz="4" w:space="0"/>
              <w:bottom w:val="single" w:color="auto" w:sz="4" w:space="0"/>
              <w:right w:val="single" w:color="auto" w:sz="4" w:space="0"/>
            </w:tcBorders>
          </w:tcPr>
          <w:p w14:paraId="5AD6F00B">
            <w:pPr>
              <w:autoSpaceDN w:val="0"/>
              <w:adjustRightInd w:val="0"/>
              <w:jc w:val="center"/>
              <w:rPr>
                <w:rFonts w:ascii="Times New Roman" w:hAnsi="Times New Roman" w:eastAsia="Calibri"/>
              </w:rPr>
            </w:pPr>
            <w:r>
              <w:rPr>
                <w:rFonts w:ascii="Times New Roman" w:hAnsi="Times New Roman" w:eastAsia="Calibri"/>
              </w:rPr>
              <w:t>Оценка расходов, тыс. рублей</w:t>
            </w:r>
          </w:p>
        </w:tc>
      </w:tr>
      <w:tr w14:paraId="3B9138F5">
        <w:tblPrEx>
          <w:tblCellMar>
            <w:top w:w="0" w:type="dxa"/>
            <w:left w:w="75" w:type="dxa"/>
            <w:bottom w:w="0" w:type="dxa"/>
            <w:right w:w="75" w:type="dxa"/>
          </w:tblCellMar>
        </w:tblPrEx>
        <w:trPr>
          <w:trHeight w:val="570" w:hRule="atLeas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D8F7867">
            <w:pPr>
              <w:spacing w:after="0" w:line="240" w:lineRule="auto"/>
              <w:rPr>
                <w:rFonts w:ascii="Times New Roman" w:hAnsi="Times New Roman" w:eastAsia="Calibri"/>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5FD58319">
            <w:pPr>
              <w:spacing w:after="0" w:line="240" w:lineRule="auto"/>
              <w:rPr>
                <w:rFonts w:ascii="Times New Roman" w:hAnsi="Times New Roman" w:eastAsia="Calibri"/>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14:paraId="77E73C6B">
            <w:pPr>
              <w:spacing w:after="0" w:line="240" w:lineRule="auto"/>
              <w:rPr>
                <w:rFonts w:ascii="Times New Roman" w:hAnsi="Times New Roman" w:eastAsia="Calibri"/>
              </w:rPr>
            </w:pPr>
          </w:p>
        </w:tc>
        <w:tc>
          <w:tcPr>
            <w:tcW w:w="851" w:type="dxa"/>
            <w:vMerge w:val="restart"/>
            <w:tcBorders>
              <w:top w:val="single" w:color="auto" w:sz="4" w:space="0"/>
              <w:left w:val="single" w:color="auto" w:sz="4" w:space="0"/>
              <w:bottom w:val="single" w:color="auto" w:sz="4" w:space="0"/>
              <w:right w:val="single" w:color="auto" w:sz="4" w:space="0"/>
            </w:tcBorders>
          </w:tcPr>
          <w:p w14:paraId="095197DD">
            <w:pPr>
              <w:autoSpaceDN w:val="0"/>
              <w:adjustRightInd w:val="0"/>
              <w:jc w:val="center"/>
              <w:rPr>
                <w:rFonts w:ascii="Times New Roman" w:hAnsi="Times New Roman" w:eastAsia="Calibri"/>
              </w:rPr>
            </w:pPr>
            <w:r>
              <w:rPr>
                <w:rFonts w:ascii="Times New Roman" w:hAnsi="Times New Roman" w:eastAsia="Calibri"/>
              </w:rPr>
              <w:t>Итого</w:t>
            </w:r>
          </w:p>
        </w:tc>
        <w:tc>
          <w:tcPr>
            <w:tcW w:w="709" w:type="dxa"/>
            <w:vMerge w:val="restart"/>
            <w:tcBorders>
              <w:top w:val="single" w:color="auto" w:sz="4" w:space="0"/>
              <w:left w:val="single" w:color="auto" w:sz="4" w:space="0"/>
              <w:bottom w:val="single" w:color="auto" w:sz="4" w:space="0"/>
              <w:right w:val="single" w:color="auto" w:sz="4" w:space="0"/>
            </w:tcBorders>
          </w:tcPr>
          <w:p w14:paraId="2D8D87EE">
            <w:pPr>
              <w:autoSpaceDN w:val="0"/>
              <w:adjustRightInd w:val="0"/>
              <w:jc w:val="center"/>
              <w:rPr>
                <w:rFonts w:ascii="Times New Roman" w:hAnsi="Times New Roman" w:eastAsia="Calibri"/>
              </w:rPr>
            </w:pPr>
            <w:r>
              <w:rPr>
                <w:rFonts w:ascii="Times New Roman" w:hAnsi="Times New Roman" w:eastAsia="Calibri"/>
              </w:rPr>
              <w:t>2015</w:t>
            </w:r>
          </w:p>
        </w:tc>
        <w:tc>
          <w:tcPr>
            <w:tcW w:w="708" w:type="dxa"/>
            <w:vMerge w:val="restart"/>
            <w:tcBorders>
              <w:top w:val="single" w:color="auto" w:sz="4" w:space="0"/>
              <w:left w:val="single" w:color="auto" w:sz="4" w:space="0"/>
              <w:bottom w:val="single" w:color="auto" w:sz="4" w:space="0"/>
              <w:right w:val="single" w:color="auto" w:sz="4" w:space="0"/>
            </w:tcBorders>
          </w:tcPr>
          <w:p w14:paraId="72A534F5">
            <w:pPr>
              <w:autoSpaceDN w:val="0"/>
              <w:adjustRightInd w:val="0"/>
              <w:jc w:val="center"/>
              <w:rPr>
                <w:rFonts w:ascii="Times New Roman" w:hAnsi="Times New Roman" w:eastAsia="Calibri"/>
              </w:rPr>
            </w:pPr>
            <w:r>
              <w:rPr>
                <w:rFonts w:ascii="Times New Roman" w:hAnsi="Times New Roman" w:eastAsia="Calibri"/>
              </w:rPr>
              <w:t>2016</w:t>
            </w:r>
          </w:p>
        </w:tc>
        <w:tc>
          <w:tcPr>
            <w:tcW w:w="851" w:type="dxa"/>
            <w:vMerge w:val="restart"/>
            <w:tcBorders>
              <w:top w:val="single" w:color="auto" w:sz="4" w:space="0"/>
              <w:left w:val="single" w:color="auto" w:sz="4" w:space="0"/>
              <w:bottom w:val="single" w:color="auto" w:sz="4" w:space="0"/>
              <w:right w:val="single" w:color="auto" w:sz="4" w:space="0"/>
            </w:tcBorders>
          </w:tcPr>
          <w:p w14:paraId="12C98F59">
            <w:pPr>
              <w:autoSpaceDN w:val="0"/>
              <w:adjustRightInd w:val="0"/>
              <w:jc w:val="center"/>
              <w:rPr>
                <w:rFonts w:ascii="Times New Roman" w:hAnsi="Times New Roman" w:eastAsia="Calibri"/>
              </w:rPr>
            </w:pPr>
            <w:r>
              <w:rPr>
                <w:rFonts w:ascii="Times New Roman" w:hAnsi="Times New Roman" w:eastAsia="Calibri"/>
              </w:rPr>
              <w:t>2017</w:t>
            </w:r>
          </w:p>
        </w:tc>
        <w:tc>
          <w:tcPr>
            <w:tcW w:w="709" w:type="dxa"/>
            <w:vMerge w:val="restart"/>
            <w:tcBorders>
              <w:top w:val="single" w:color="auto" w:sz="4" w:space="0"/>
              <w:left w:val="single" w:color="auto" w:sz="4" w:space="0"/>
              <w:bottom w:val="single" w:color="auto" w:sz="4" w:space="0"/>
              <w:right w:val="single" w:color="auto" w:sz="4" w:space="0"/>
            </w:tcBorders>
          </w:tcPr>
          <w:p w14:paraId="5E8617FD">
            <w:pPr>
              <w:autoSpaceDN w:val="0"/>
              <w:adjustRightInd w:val="0"/>
              <w:jc w:val="center"/>
              <w:rPr>
                <w:rFonts w:ascii="Times New Roman" w:hAnsi="Times New Roman" w:eastAsia="Calibri"/>
              </w:rPr>
            </w:pPr>
            <w:r>
              <w:rPr>
                <w:rFonts w:ascii="Times New Roman" w:hAnsi="Times New Roman" w:eastAsia="Calibri"/>
              </w:rPr>
              <w:t>2018</w:t>
            </w:r>
          </w:p>
        </w:tc>
        <w:tc>
          <w:tcPr>
            <w:tcW w:w="708" w:type="dxa"/>
            <w:vMerge w:val="restart"/>
            <w:tcBorders>
              <w:top w:val="single" w:color="auto" w:sz="4" w:space="0"/>
              <w:left w:val="single" w:color="auto" w:sz="4" w:space="0"/>
              <w:bottom w:val="single" w:color="auto" w:sz="4" w:space="0"/>
              <w:right w:val="single" w:color="auto" w:sz="4" w:space="0"/>
            </w:tcBorders>
          </w:tcPr>
          <w:p w14:paraId="11188463">
            <w:pPr>
              <w:autoSpaceDN w:val="0"/>
              <w:adjustRightInd w:val="0"/>
              <w:jc w:val="center"/>
              <w:rPr>
                <w:rFonts w:ascii="Times New Roman" w:hAnsi="Times New Roman" w:eastAsia="Calibri"/>
              </w:rPr>
            </w:pPr>
            <w:r>
              <w:rPr>
                <w:rFonts w:ascii="Times New Roman" w:hAnsi="Times New Roman" w:eastAsia="Calibri"/>
              </w:rPr>
              <w:t>2019</w:t>
            </w:r>
          </w:p>
        </w:tc>
        <w:tc>
          <w:tcPr>
            <w:tcW w:w="709" w:type="dxa"/>
            <w:vMerge w:val="restart"/>
            <w:tcBorders>
              <w:top w:val="single" w:color="auto" w:sz="4" w:space="0"/>
              <w:left w:val="single" w:color="auto" w:sz="4" w:space="0"/>
              <w:bottom w:val="single" w:color="auto" w:sz="4" w:space="0"/>
              <w:right w:val="single" w:color="auto" w:sz="4" w:space="0"/>
            </w:tcBorders>
          </w:tcPr>
          <w:p w14:paraId="5164A64C">
            <w:pPr>
              <w:autoSpaceDN w:val="0"/>
              <w:adjustRightInd w:val="0"/>
              <w:jc w:val="center"/>
              <w:rPr>
                <w:rFonts w:ascii="Times New Roman" w:hAnsi="Times New Roman" w:eastAsia="Calibri"/>
              </w:rPr>
            </w:pPr>
            <w:r>
              <w:rPr>
                <w:rFonts w:ascii="Times New Roman" w:hAnsi="Times New Roman" w:eastAsia="Calibri"/>
              </w:rPr>
              <w:t>2020</w:t>
            </w:r>
          </w:p>
        </w:tc>
        <w:tc>
          <w:tcPr>
            <w:tcW w:w="709" w:type="dxa"/>
            <w:vMerge w:val="restart"/>
            <w:tcBorders>
              <w:top w:val="single" w:color="auto" w:sz="4" w:space="0"/>
              <w:left w:val="single" w:color="auto" w:sz="4" w:space="0"/>
              <w:right w:val="single" w:color="auto" w:sz="4" w:space="0"/>
            </w:tcBorders>
          </w:tcPr>
          <w:p w14:paraId="762E1D7F">
            <w:pPr>
              <w:autoSpaceDN w:val="0"/>
              <w:adjustRightInd w:val="0"/>
              <w:jc w:val="center"/>
              <w:rPr>
                <w:rFonts w:ascii="Times New Roman" w:hAnsi="Times New Roman" w:eastAsia="Calibri"/>
              </w:rPr>
            </w:pPr>
            <w:r>
              <w:rPr>
                <w:rFonts w:ascii="Times New Roman" w:hAnsi="Times New Roman" w:eastAsia="Calibri"/>
              </w:rPr>
              <w:t>2021</w:t>
            </w:r>
          </w:p>
        </w:tc>
        <w:tc>
          <w:tcPr>
            <w:tcW w:w="709" w:type="dxa"/>
            <w:tcBorders>
              <w:top w:val="single" w:color="auto" w:sz="4" w:space="0"/>
              <w:left w:val="single" w:color="auto" w:sz="4" w:space="0"/>
              <w:right w:val="single" w:color="auto" w:sz="4" w:space="0"/>
            </w:tcBorders>
          </w:tcPr>
          <w:p w14:paraId="74C30B17">
            <w:pPr>
              <w:autoSpaceDN w:val="0"/>
              <w:adjustRightInd w:val="0"/>
              <w:jc w:val="center"/>
              <w:rPr>
                <w:rFonts w:ascii="Times New Roman" w:hAnsi="Times New Roman" w:eastAsia="Calibri"/>
              </w:rPr>
            </w:pPr>
            <w:r>
              <w:rPr>
                <w:rFonts w:ascii="Times New Roman" w:hAnsi="Times New Roman" w:eastAsia="Calibri"/>
              </w:rPr>
              <w:t>2022</w:t>
            </w:r>
          </w:p>
        </w:tc>
        <w:tc>
          <w:tcPr>
            <w:tcW w:w="708" w:type="dxa"/>
            <w:tcBorders>
              <w:top w:val="single" w:color="auto" w:sz="4" w:space="0"/>
              <w:left w:val="single" w:color="auto" w:sz="4" w:space="0"/>
              <w:right w:val="single" w:color="auto" w:sz="4" w:space="0"/>
            </w:tcBorders>
          </w:tcPr>
          <w:p w14:paraId="42E96549">
            <w:pPr>
              <w:autoSpaceDN w:val="0"/>
              <w:adjustRightInd w:val="0"/>
              <w:jc w:val="center"/>
              <w:rPr>
                <w:rFonts w:ascii="Times New Roman" w:hAnsi="Times New Roman" w:eastAsia="Calibri"/>
              </w:rPr>
            </w:pPr>
            <w:r>
              <w:rPr>
                <w:rFonts w:ascii="Times New Roman" w:hAnsi="Times New Roman" w:eastAsia="Calibri"/>
              </w:rPr>
              <w:t>2023</w:t>
            </w:r>
          </w:p>
        </w:tc>
        <w:tc>
          <w:tcPr>
            <w:tcW w:w="709" w:type="dxa"/>
            <w:tcBorders>
              <w:top w:val="single" w:color="auto" w:sz="4" w:space="0"/>
              <w:left w:val="single" w:color="auto" w:sz="4" w:space="0"/>
              <w:right w:val="single" w:color="auto" w:sz="4" w:space="0"/>
            </w:tcBorders>
          </w:tcPr>
          <w:p w14:paraId="4C0F9B55">
            <w:pPr>
              <w:autoSpaceDN w:val="0"/>
              <w:adjustRightInd w:val="0"/>
              <w:jc w:val="center"/>
              <w:rPr>
                <w:rFonts w:ascii="Times New Roman" w:hAnsi="Times New Roman" w:eastAsia="Calibri"/>
              </w:rPr>
            </w:pPr>
            <w:r>
              <w:rPr>
                <w:rFonts w:ascii="Times New Roman" w:hAnsi="Times New Roman" w:eastAsia="Calibri"/>
              </w:rPr>
              <w:t>2024</w:t>
            </w:r>
          </w:p>
        </w:tc>
        <w:tc>
          <w:tcPr>
            <w:tcW w:w="709" w:type="dxa"/>
            <w:tcBorders>
              <w:top w:val="single" w:color="auto" w:sz="4" w:space="0"/>
              <w:left w:val="single" w:color="auto" w:sz="4" w:space="0"/>
              <w:right w:val="single" w:color="auto" w:sz="4" w:space="0"/>
            </w:tcBorders>
          </w:tcPr>
          <w:p w14:paraId="3E22833C">
            <w:pPr>
              <w:autoSpaceDN w:val="0"/>
              <w:adjustRightInd w:val="0"/>
              <w:jc w:val="center"/>
              <w:rPr>
                <w:rFonts w:ascii="Times New Roman" w:hAnsi="Times New Roman" w:eastAsia="Calibri"/>
              </w:rPr>
            </w:pPr>
            <w:r>
              <w:rPr>
                <w:rFonts w:ascii="Times New Roman" w:hAnsi="Times New Roman" w:eastAsia="Calibri"/>
              </w:rPr>
              <w:t>2025</w:t>
            </w:r>
          </w:p>
        </w:tc>
      </w:tr>
      <w:tr w14:paraId="2EAA2F09">
        <w:tblPrEx>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14:paraId="4EC387F6">
            <w:pPr>
              <w:autoSpaceDN w:val="0"/>
              <w:adjustRightInd w:val="0"/>
              <w:jc w:val="center"/>
              <w:rPr>
                <w:rFonts w:ascii="Times New Roman" w:hAnsi="Times New Roman" w:eastAsia="Calibri"/>
              </w:rPr>
            </w:pPr>
            <w:r>
              <w:rPr>
                <w:rFonts w:ascii="Times New Roman" w:hAnsi="Times New Roman" w:eastAsia="Calibri"/>
              </w:rPr>
              <w:t>МП</w:t>
            </w:r>
          </w:p>
        </w:tc>
        <w:tc>
          <w:tcPr>
            <w:tcW w:w="851" w:type="dxa"/>
            <w:tcBorders>
              <w:top w:val="single" w:color="auto" w:sz="4" w:space="0"/>
              <w:left w:val="single" w:color="auto" w:sz="4" w:space="0"/>
              <w:bottom w:val="single" w:color="auto" w:sz="4" w:space="0"/>
              <w:right w:val="single" w:color="auto" w:sz="4" w:space="0"/>
            </w:tcBorders>
          </w:tcPr>
          <w:p w14:paraId="3121B9C4">
            <w:pPr>
              <w:autoSpaceDN w:val="0"/>
              <w:adjustRightInd w:val="0"/>
              <w:jc w:val="center"/>
              <w:rPr>
                <w:rFonts w:ascii="Times New Roman" w:hAnsi="Times New Roman" w:eastAsia="Calibri"/>
              </w:rPr>
            </w:pPr>
            <w:r>
              <w:rPr>
                <w:rFonts w:ascii="Times New Roman" w:hAnsi="Times New Roman" w:eastAsia="Calibri"/>
              </w:rPr>
              <w:t>ПП</w:t>
            </w: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13570778">
            <w:pPr>
              <w:spacing w:after="0" w:line="240" w:lineRule="auto"/>
              <w:rPr>
                <w:rFonts w:ascii="Times New Roman" w:hAnsi="Times New Roman" w:eastAsia="Calibri"/>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14:paraId="162666CC">
            <w:pPr>
              <w:spacing w:after="0" w:line="240" w:lineRule="auto"/>
              <w:rPr>
                <w:rFonts w:ascii="Times New Roman" w:hAnsi="Times New Roman" w:eastAsia="Calibri"/>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93FB6C0">
            <w:pPr>
              <w:spacing w:after="0" w:line="240" w:lineRule="auto"/>
              <w:rPr>
                <w:rFonts w:ascii="Times New Roman" w:hAnsi="Times New Roman" w:eastAsia="Calibri"/>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0B8E257">
            <w:pPr>
              <w:spacing w:after="0" w:line="240" w:lineRule="auto"/>
              <w:rPr>
                <w:rFonts w:ascii="Times New Roman" w:hAnsi="Times New Roman" w:eastAsia="Calibri"/>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0A55510">
            <w:pPr>
              <w:spacing w:after="0" w:line="240" w:lineRule="auto"/>
              <w:rPr>
                <w:rFonts w:ascii="Times New Roman" w:hAnsi="Times New Roman" w:eastAsia="Calibri"/>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E1FB70A">
            <w:pPr>
              <w:spacing w:after="0" w:line="240" w:lineRule="auto"/>
              <w:rPr>
                <w:rFonts w:ascii="Times New Roman" w:hAnsi="Times New Roman" w:eastAsia="Calibri"/>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7C4799A1">
            <w:pPr>
              <w:spacing w:after="0" w:line="240" w:lineRule="auto"/>
              <w:rPr>
                <w:rFonts w:ascii="Times New Roman" w:hAnsi="Times New Roman" w:eastAsia="Calibri"/>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057B7C99">
            <w:pPr>
              <w:spacing w:after="0" w:line="240" w:lineRule="auto"/>
              <w:rPr>
                <w:rFonts w:ascii="Times New Roman" w:hAnsi="Times New Roman" w:eastAsia="Calibri"/>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802DAEA">
            <w:pPr>
              <w:spacing w:after="0" w:line="240" w:lineRule="auto"/>
              <w:rPr>
                <w:rFonts w:ascii="Times New Roman" w:hAnsi="Times New Roman" w:eastAsia="Calibri"/>
              </w:rPr>
            </w:pPr>
          </w:p>
        </w:tc>
        <w:tc>
          <w:tcPr>
            <w:tcW w:w="709" w:type="dxa"/>
            <w:vMerge w:val="continue"/>
            <w:tcBorders>
              <w:left w:val="single" w:color="auto" w:sz="4" w:space="0"/>
              <w:bottom w:val="single" w:color="auto" w:sz="4" w:space="0"/>
              <w:right w:val="single" w:color="auto" w:sz="4" w:space="0"/>
            </w:tcBorders>
          </w:tcPr>
          <w:p w14:paraId="1289605A">
            <w:pPr>
              <w:spacing w:after="0" w:line="240" w:lineRule="auto"/>
              <w:rPr>
                <w:rFonts w:ascii="Times New Roman" w:hAnsi="Times New Roman" w:eastAsia="Calibri"/>
              </w:rPr>
            </w:pPr>
          </w:p>
        </w:tc>
        <w:tc>
          <w:tcPr>
            <w:tcW w:w="709" w:type="dxa"/>
            <w:tcBorders>
              <w:left w:val="single" w:color="auto" w:sz="4" w:space="0"/>
              <w:bottom w:val="single" w:color="auto" w:sz="4" w:space="0"/>
              <w:right w:val="single" w:color="auto" w:sz="4" w:space="0"/>
            </w:tcBorders>
          </w:tcPr>
          <w:p w14:paraId="6E9E6B67">
            <w:pPr>
              <w:spacing w:after="0" w:line="240" w:lineRule="auto"/>
              <w:rPr>
                <w:rFonts w:ascii="Times New Roman" w:hAnsi="Times New Roman" w:eastAsia="Calibri"/>
              </w:rPr>
            </w:pPr>
          </w:p>
        </w:tc>
        <w:tc>
          <w:tcPr>
            <w:tcW w:w="708" w:type="dxa"/>
            <w:tcBorders>
              <w:left w:val="single" w:color="auto" w:sz="4" w:space="0"/>
              <w:bottom w:val="single" w:color="auto" w:sz="4" w:space="0"/>
              <w:right w:val="single" w:color="auto" w:sz="4" w:space="0"/>
            </w:tcBorders>
          </w:tcPr>
          <w:p w14:paraId="0C0CC960">
            <w:pPr>
              <w:spacing w:after="0" w:line="240" w:lineRule="auto"/>
              <w:rPr>
                <w:rFonts w:ascii="Times New Roman" w:hAnsi="Times New Roman" w:eastAsia="Calibri"/>
              </w:rPr>
            </w:pPr>
          </w:p>
        </w:tc>
        <w:tc>
          <w:tcPr>
            <w:tcW w:w="709" w:type="dxa"/>
            <w:tcBorders>
              <w:left w:val="single" w:color="auto" w:sz="4" w:space="0"/>
              <w:bottom w:val="single" w:color="auto" w:sz="4" w:space="0"/>
              <w:right w:val="single" w:color="auto" w:sz="4" w:space="0"/>
            </w:tcBorders>
          </w:tcPr>
          <w:p w14:paraId="1A007DC6">
            <w:pPr>
              <w:spacing w:after="0" w:line="240" w:lineRule="auto"/>
              <w:rPr>
                <w:rFonts w:ascii="Times New Roman" w:hAnsi="Times New Roman" w:eastAsia="Calibri"/>
              </w:rPr>
            </w:pPr>
          </w:p>
        </w:tc>
        <w:tc>
          <w:tcPr>
            <w:tcW w:w="709" w:type="dxa"/>
            <w:tcBorders>
              <w:left w:val="single" w:color="auto" w:sz="4" w:space="0"/>
              <w:bottom w:val="single" w:color="auto" w:sz="4" w:space="0"/>
              <w:right w:val="single" w:color="auto" w:sz="4" w:space="0"/>
            </w:tcBorders>
          </w:tcPr>
          <w:p w14:paraId="4C3D25E9">
            <w:pPr>
              <w:spacing w:after="0" w:line="240" w:lineRule="auto"/>
              <w:rPr>
                <w:rFonts w:ascii="Times New Roman" w:hAnsi="Times New Roman" w:eastAsia="Calibri"/>
              </w:rPr>
            </w:pPr>
          </w:p>
        </w:tc>
      </w:tr>
      <w:tr w14:paraId="5E9A7EFE">
        <w:tblPrEx>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tcPr>
          <w:p w14:paraId="42CB87BA">
            <w:pPr>
              <w:autoSpaceDN w:val="0"/>
              <w:adjustRightInd w:val="0"/>
              <w:jc w:val="center"/>
              <w:rPr>
                <w:rFonts w:ascii="Times New Roman" w:hAnsi="Times New Roman" w:eastAsia="Calibri"/>
              </w:rPr>
            </w:pPr>
            <w:r>
              <w:rPr>
                <w:rFonts w:ascii="Times New Roman" w:hAnsi="Times New Roman" w:eastAsia="Calibri"/>
              </w:rPr>
              <w:t>1</w:t>
            </w:r>
          </w:p>
        </w:tc>
        <w:tc>
          <w:tcPr>
            <w:tcW w:w="851" w:type="dxa"/>
            <w:tcBorders>
              <w:top w:val="single" w:color="auto" w:sz="4" w:space="0"/>
              <w:left w:val="single" w:color="auto" w:sz="4" w:space="0"/>
              <w:bottom w:val="single" w:color="auto" w:sz="4" w:space="0"/>
              <w:right w:val="single" w:color="auto" w:sz="4" w:space="0"/>
            </w:tcBorders>
          </w:tcPr>
          <w:p w14:paraId="1B479726">
            <w:pPr>
              <w:autoSpaceDN w:val="0"/>
              <w:adjustRightInd w:val="0"/>
              <w:jc w:val="center"/>
              <w:rPr>
                <w:rFonts w:ascii="Times New Roman" w:hAnsi="Times New Roman" w:eastAsia="Calibri"/>
              </w:rPr>
            </w:pPr>
            <w:r>
              <w:rPr>
                <w:rFonts w:ascii="Times New Roman" w:hAnsi="Times New Roman" w:eastAsia="Calibri"/>
              </w:rPr>
              <w:t>2</w:t>
            </w:r>
          </w:p>
        </w:tc>
        <w:tc>
          <w:tcPr>
            <w:tcW w:w="2551" w:type="dxa"/>
            <w:tcBorders>
              <w:top w:val="single" w:color="auto" w:sz="4" w:space="0"/>
              <w:left w:val="single" w:color="auto" w:sz="4" w:space="0"/>
              <w:bottom w:val="single" w:color="auto" w:sz="4" w:space="0"/>
              <w:right w:val="single" w:color="auto" w:sz="4" w:space="0"/>
            </w:tcBorders>
          </w:tcPr>
          <w:p w14:paraId="2846C2EB">
            <w:pPr>
              <w:autoSpaceDN w:val="0"/>
              <w:adjustRightInd w:val="0"/>
              <w:jc w:val="center"/>
              <w:rPr>
                <w:rFonts w:ascii="Times New Roman" w:hAnsi="Times New Roman" w:eastAsia="Calibri"/>
              </w:rPr>
            </w:pPr>
            <w:r>
              <w:rPr>
                <w:rFonts w:ascii="Times New Roman" w:hAnsi="Times New Roman" w:eastAsia="Calibri"/>
              </w:rPr>
              <w:t>3</w:t>
            </w:r>
          </w:p>
        </w:tc>
        <w:tc>
          <w:tcPr>
            <w:tcW w:w="2693" w:type="dxa"/>
            <w:tcBorders>
              <w:top w:val="single" w:color="auto" w:sz="4" w:space="0"/>
              <w:left w:val="single" w:color="auto" w:sz="4" w:space="0"/>
              <w:bottom w:val="single" w:color="auto" w:sz="4" w:space="0"/>
              <w:right w:val="single" w:color="auto" w:sz="4" w:space="0"/>
            </w:tcBorders>
          </w:tcPr>
          <w:p w14:paraId="08843445">
            <w:pPr>
              <w:autoSpaceDN w:val="0"/>
              <w:adjustRightInd w:val="0"/>
              <w:jc w:val="center"/>
              <w:rPr>
                <w:rFonts w:ascii="Times New Roman" w:hAnsi="Times New Roman" w:eastAsia="Calibri"/>
              </w:rPr>
            </w:pPr>
            <w:r>
              <w:rPr>
                <w:rFonts w:ascii="Times New Roman" w:hAnsi="Times New Roman" w:eastAsia="Calibri"/>
              </w:rPr>
              <w:t>4</w:t>
            </w:r>
          </w:p>
        </w:tc>
        <w:tc>
          <w:tcPr>
            <w:tcW w:w="851" w:type="dxa"/>
            <w:tcBorders>
              <w:top w:val="single" w:color="auto" w:sz="4" w:space="0"/>
              <w:left w:val="single" w:color="auto" w:sz="4" w:space="0"/>
              <w:bottom w:val="single" w:color="auto" w:sz="4" w:space="0"/>
              <w:right w:val="single" w:color="auto" w:sz="4" w:space="0"/>
            </w:tcBorders>
          </w:tcPr>
          <w:p w14:paraId="00FB1807">
            <w:pPr>
              <w:autoSpaceDN w:val="0"/>
              <w:adjustRightInd w:val="0"/>
              <w:jc w:val="center"/>
              <w:rPr>
                <w:rFonts w:ascii="Times New Roman" w:hAnsi="Times New Roman" w:eastAsia="Calibri"/>
              </w:rPr>
            </w:pPr>
            <w:r>
              <w:rPr>
                <w:rFonts w:ascii="Times New Roman" w:hAnsi="Times New Roman" w:eastAsia="Calibri"/>
              </w:rPr>
              <w:t>5</w:t>
            </w:r>
          </w:p>
        </w:tc>
        <w:tc>
          <w:tcPr>
            <w:tcW w:w="709" w:type="dxa"/>
            <w:tcBorders>
              <w:top w:val="single" w:color="auto" w:sz="4" w:space="0"/>
              <w:left w:val="single" w:color="auto" w:sz="4" w:space="0"/>
              <w:bottom w:val="single" w:color="auto" w:sz="4" w:space="0"/>
              <w:right w:val="single" w:color="auto" w:sz="4" w:space="0"/>
            </w:tcBorders>
          </w:tcPr>
          <w:p w14:paraId="294A7015">
            <w:pPr>
              <w:autoSpaceDN w:val="0"/>
              <w:adjustRightInd w:val="0"/>
              <w:jc w:val="center"/>
              <w:rPr>
                <w:rFonts w:ascii="Times New Roman" w:hAnsi="Times New Roman" w:eastAsia="Calibri"/>
              </w:rPr>
            </w:pPr>
            <w:r>
              <w:rPr>
                <w:rFonts w:ascii="Times New Roman" w:hAnsi="Times New Roman" w:eastAsia="Calibri"/>
              </w:rPr>
              <w:t>6</w:t>
            </w:r>
          </w:p>
        </w:tc>
        <w:tc>
          <w:tcPr>
            <w:tcW w:w="708" w:type="dxa"/>
            <w:tcBorders>
              <w:top w:val="single" w:color="auto" w:sz="4" w:space="0"/>
              <w:left w:val="single" w:color="auto" w:sz="4" w:space="0"/>
              <w:bottom w:val="single" w:color="auto" w:sz="4" w:space="0"/>
              <w:right w:val="single" w:color="auto" w:sz="4" w:space="0"/>
            </w:tcBorders>
          </w:tcPr>
          <w:p w14:paraId="384017FA">
            <w:pPr>
              <w:autoSpaceDN w:val="0"/>
              <w:adjustRightInd w:val="0"/>
              <w:jc w:val="center"/>
              <w:rPr>
                <w:rFonts w:ascii="Times New Roman" w:hAnsi="Times New Roman" w:eastAsia="Calibri"/>
              </w:rPr>
            </w:pPr>
            <w:r>
              <w:rPr>
                <w:rFonts w:ascii="Times New Roman" w:hAnsi="Times New Roman" w:eastAsia="Calibri"/>
              </w:rPr>
              <w:t>7</w:t>
            </w:r>
          </w:p>
        </w:tc>
        <w:tc>
          <w:tcPr>
            <w:tcW w:w="851" w:type="dxa"/>
            <w:tcBorders>
              <w:top w:val="single" w:color="auto" w:sz="4" w:space="0"/>
              <w:left w:val="single" w:color="auto" w:sz="4" w:space="0"/>
              <w:bottom w:val="single" w:color="auto" w:sz="4" w:space="0"/>
              <w:right w:val="single" w:color="auto" w:sz="4" w:space="0"/>
            </w:tcBorders>
          </w:tcPr>
          <w:p w14:paraId="61CBCA42">
            <w:pPr>
              <w:autoSpaceDN w:val="0"/>
              <w:adjustRightInd w:val="0"/>
              <w:jc w:val="center"/>
              <w:rPr>
                <w:rFonts w:ascii="Times New Roman" w:hAnsi="Times New Roman" w:eastAsia="Calibri"/>
              </w:rPr>
            </w:pPr>
            <w:r>
              <w:rPr>
                <w:rFonts w:ascii="Times New Roman" w:hAnsi="Times New Roman" w:eastAsia="Calibri"/>
              </w:rPr>
              <w:t>8</w:t>
            </w:r>
          </w:p>
        </w:tc>
        <w:tc>
          <w:tcPr>
            <w:tcW w:w="709" w:type="dxa"/>
            <w:tcBorders>
              <w:top w:val="single" w:color="auto" w:sz="4" w:space="0"/>
              <w:left w:val="single" w:color="auto" w:sz="4" w:space="0"/>
              <w:bottom w:val="single" w:color="auto" w:sz="4" w:space="0"/>
              <w:right w:val="single" w:color="auto" w:sz="4" w:space="0"/>
            </w:tcBorders>
          </w:tcPr>
          <w:p w14:paraId="510F90FC">
            <w:pPr>
              <w:autoSpaceDN w:val="0"/>
              <w:adjustRightInd w:val="0"/>
              <w:jc w:val="center"/>
              <w:rPr>
                <w:rFonts w:ascii="Times New Roman" w:hAnsi="Times New Roman" w:eastAsia="Calibri"/>
              </w:rPr>
            </w:pPr>
            <w:r>
              <w:rPr>
                <w:rFonts w:ascii="Times New Roman" w:hAnsi="Times New Roman" w:eastAsia="Calibri"/>
              </w:rPr>
              <w:t>10</w:t>
            </w:r>
          </w:p>
        </w:tc>
        <w:tc>
          <w:tcPr>
            <w:tcW w:w="708" w:type="dxa"/>
            <w:tcBorders>
              <w:top w:val="single" w:color="auto" w:sz="4" w:space="0"/>
              <w:left w:val="single" w:color="auto" w:sz="4" w:space="0"/>
              <w:bottom w:val="single" w:color="auto" w:sz="4" w:space="0"/>
              <w:right w:val="single" w:color="auto" w:sz="4" w:space="0"/>
            </w:tcBorders>
          </w:tcPr>
          <w:p w14:paraId="0F6A0B3E">
            <w:pPr>
              <w:autoSpaceDN w:val="0"/>
              <w:adjustRightInd w:val="0"/>
              <w:jc w:val="center"/>
              <w:rPr>
                <w:rFonts w:ascii="Times New Roman" w:hAnsi="Times New Roman" w:eastAsia="Calibri"/>
              </w:rPr>
            </w:pPr>
            <w:r>
              <w:rPr>
                <w:rFonts w:ascii="Times New Roman" w:hAnsi="Times New Roman" w:eastAsia="Calibri"/>
              </w:rPr>
              <w:t>11</w:t>
            </w:r>
          </w:p>
        </w:tc>
        <w:tc>
          <w:tcPr>
            <w:tcW w:w="709" w:type="dxa"/>
            <w:tcBorders>
              <w:top w:val="nil"/>
              <w:left w:val="single" w:color="auto" w:sz="4" w:space="0"/>
              <w:bottom w:val="single" w:color="auto" w:sz="4" w:space="0"/>
              <w:right w:val="single" w:color="auto" w:sz="4" w:space="0"/>
            </w:tcBorders>
          </w:tcPr>
          <w:p w14:paraId="7769FE4F">
            <w:pPr>
              <w:autoSpaceDN w:val="0"/>
              <w:adjustRightInd w:val="0"/>
              <w:jc w:val="center"/>
              <w:rPr>
                <w:rFonts w:ascii="Times New Roman" w:hAnsi="Times New Roman" w:eastAsia="Calibri"/>
              </w:rPr>
            </w:pPr>
            <w:r>
              <w:rPr>
                <w:rFonts w:ascii="Times New Roman" w:hAnsi="Times New Roman" w:eastAsia="Calibri"/>
              </w:rPr>
              <w:t>12</w:t>
            </w:r>
          </w:p>
        </w:tc>
        <w:tc>
          <w:tcPr>
            <w:tcW w:w="709" w:type="dxa"/>
            <w:tcBorders>
              <w:top w:val="nil"/>
              <w:left w:val="single" w:color="auto" w:sz="4" w:space="0"/>
              <w:bottom w:val="single" w:color="auto" w:sz="4" w:space="0"/>
              <w:right w:val="single" w:color="auto" w:sz="4" w:space="0"/>
            </w:tcBorders>
          </w:tcPr>
          <w:p w14:paraId="732EEB27">
            <w:pPr>
              <w:autoSpaceDN w:val="0"/>
              <w:adjustRightInd w:val="0"/>
              <w:jc w:val="center"/>
              <w:rPr>
                <w:rFonts w:ascii="Times New Roman" w:hAnsi="Times New Roman" w:eastAsia="Calibri"/>
              </w:rPr>
            </w:pPr>
            <w:r>
              <w:rPr>
                <w:rFonts w:ascii="Times New Roman" w:hAnsi="Times New Roman" w:eastAsia="Calibri"/>
              </w:rPr>
              <w:t>13</w:t>
            </w:r>
          </w:p>
        </w:tc>
        <w:tc>
          <w:tcPr>
            <w:tcW w:w="709" w:type="dxa"/>
            <w:tcBorders>
              <w:top w:val="nil"/>
              <w:left w:val="single" w:color="auto" w:sz="4" w:space="0"/>
              <w:bottom w:val="single" w:color="auto" w:sz="4" w:space="0"/>
              <w:right w:val="single" w:color="auto" w:sz="4" w:space="0"/>
            </w:tcBorders>
          </w:tcPr>
          <w:p w14:paraId="66E87283">
            <w:pPr>
              <w:autoSpaceDN w:val="0"/>
              <w:adjustRightInd w:val="0"/>
              <w:jc w:val="center"/>
              <w:rPr>
                <w:rFonts w:ascii="Times New Roman" w:hAnsi="Times New Roman" w:eastAsia="Calibri"/>
              </w:rPr>
            </w:pPr>
            <w:r>
              <w:rPr>
                <w:rFonts w:ascii="Times New Roman" w:hAnsi="Times New Roman" w:eastAsia="Calibri"/>
              </w:rPr>
              <w:t>14</w:t>
            </w:r>
          </w:p>
        </w:tc>
        <w:tc>
          <w:tcPr>
            <w:tcW w:w="708" w:type="dxa"/>
            <w:tcBorders>
              <w:top w:val="nil"/>
              <w:left w:val="single" w:color="auto" w:sz="4" w:space="0"/>
              <w:bottom w:val="single" w:color="auto" w:sz="4" w:space="0"/>
              <w:right w:val="single" w:color="auto" w:sz="4" w:space="0"/>
            </w:tcBorders>
          </w:tcPr>
          <w:p w14:paraId="7586CD2D">
            <w:pPr>
              <w:autoSpaceDN w:val="0"/>
              <w:adjustRightInd w:val="0"/>
              <w:jc w:val="center"/>
              <w:rPr>
                <w:rFonts w:ascii="Times New Roman" w:hAnsi="Times New Roman" w:eastAsia="Calibri"/>
              </w:rPr>
            </w:pPr>
            <w:r>
              <w:rPr>
                <w:rFonts w:ascii="Times New Roman" w:hAnsi="Times New Roman" w:eastAsia="Calibri"/>
              </w:rPr>
              <w:t>15</w:t>
            </w:r>
          </w:p>
        </w:tc>
        <w:tc>
          <w:tcPr>
            <w:tcW w:w="709" w:type="dxa"/>
            <w:tcBorders>
              <w:top w:val="nil"/>
              <w:left w:val="single" w:color="auto" w:sz="4" w:space="0"/>
              <w:bottom w:val="single" w:color="auto" w:sz="4" w:space="0"/>
              <w:right w:val="single" w:color="auto" w:sz="4" w:space="0"/>
            </w:tcBorders>
          </w:tcPr>
          <w:p w14:paraId="02E2591B">
            <w:pPr>
              <w:autoSpaceDN w:val="0"/>
              <w:adjustRightInd w:val="0"/>
              <w:jc w:val="center"/>
              <w:rPr>
                <w:rFonts w:ascii="Times New Roman" w:hAnsi="Times New Roman" w:eastAsia="Calibri"/>
              </w:rPr>
            </w:pPr>
            <w:r>
              <w:rPr>
                <w:rFonts w:ascii="Times New Roman" w:hAnsi="Times New Roman" w:eastAsia="Calibri"/>
              </w:rPr>
              <w:t>16</w:t>
            </w:r>
          </w:p>
        </w:tc>
        <w:tc>
          <w:tcPr>
            <w:tcW w:w="709" w:type="dxa"/>
            <w:tcBorders>
              <w:top w:val="nil"/>
              <w:left w:val="single" w:color="auto" w:sz="4" w:space="0"/>
              <w:bottom w:val="single" w:color="auto" w:sz="4" w:space="0"/>
              <w:right w:val="single" w:color="auto" w:sz="4" w:space="0"/>
            </w:tcBorders>
          </w:tcPr>
          <w:p w14:paraId="6D860AC8">
            <w:pPr>
              <w:autoSpaceDN w:val="0"/>
              <w:adjustRightInd w:val="0"/>
              <w:jc w:val="center"/>
              <w:rPr>
                <w:rFonts w:ascii="Times New Roman" w:hAnsi="Times New Roman" w:eastAsia="Calibri"/>
              </w:rPr>
            </w:pPr>
            <w:r>
              <w:rPr>
                <w:rFonts w:ascii="Times New Roman" w:hAnsi="Times New Roman" w:eastAsia="Calibri"/>
              </w:rPr>
              <w:t>17</w:t>
            </w:r>
          </w:p>
        </w:tc>
      </w:tr>
      <w:tr w14:paraId="240EB0E8">
        <w:tblPrEx>
          <w:tblCellMar>
            <w:top w:w="0" w:type="dxa"/>
            <w:left w:w="75" w:type="dxa"/>
            <w:bottom w:w="0" w:type="dxa"/>
            <w:right w:w="75" w:type="dxa"/>
          </w:tblCellMar>
        </w:tblPrEx>
        <w:tc>
          <w:tcPr>
            <w:tcW w:w="709" w:type="dxa"/>
            <w:vMerge w:val="restart"/>
            <w:tcBorders>
              <w:top w:val="single" w:color="auto" w:sz="4" w:space="0"/>
              <w:left w:val="single" w:color="auto" w:sz="4" w:space="0"/>
              <w:bottom w:val="single" w:color="auto" w:sz="4" w:space="0"/>
              <w:right w:val="single" w:color="auto" w:sz="4" w:space="0"/>
            </w:tcBorders>
          </w:tcPr>
          <w:p w14:paraId="5ED53947">
            <w:pPr>
              <w:autoSpaceDN w:val="0"/>
              <w:adjustRightInd w:val="0"/>
              <w:spacing w:line="240" w:lineRule="auto"/>
              <w:jc w:val="center"/>
              <w:rPr>
                <w:rFonts w:ascii="Times New Roman" w:hAnsi="Times New Roman" w:eastAsia="Calibri"/>
              </w:rPr>
            </w:pPr>
            <w:r>
              <w:rPr>
                <w:rFonts w:ascii="Times New Roman" w:hAnsi="Times New Roman" w:eastAsia="Calibri"/>
              </w:rPr>
              <w:t>06</w:t>
            </w:r>
          </w:p>
        </w:tc>
        <w:tc>
          <w:tcPr>
            <w:tcW w:w="851" w:type="dxa"/>
            <w:vMerge w:val="restart"/>
            <w:tcBorders>
              <w:top w:val="single" w:color="auto" w:sz="4" w:space="0"/>
              <w:left w:val="single" w:color="auto" w:sz="4" w:space="0"/>
              <w:bottom w:val="single" w:color="auto" w:sz="4" w:space="0"/>
              <w:right w:val="single" w:color="auto" w:sz="4" w:space="0"/>
            </w:tcBorders>
          </w:tcPr>
          <w:p w14:paraId="45A4839B">
            <w:pPr>
              <w:autoSpaceDN w:val="0"/>
              <w:adjustRightInd w:val="0"/>
              <w:spacing w:line="240" w:lineRule="auto"/>
              <w:jc w:val="center"/>
              <w:rPr>
                <w:rFonts w:ascii="Times New Roman" w:hAnsi="Times New Roman" w:eastAsia="Calibri"/>
              </w:rPr>
            </w:pPr>
            <w:r>
              <w:rPr>
                <w:rFonts w:ascii="Times New Roman" w:hAnsi="Times New Roman" w:eastAsia="Calibri"/>
              </w:rPr>
              <w:t>2</w:t>
            </w:r>
          </w:p>
        </w:tc>
        <w:tc>
          <w:tcPr>
            <w:tcW w:w="2551" w:type="dxa"/>
            <w:vMerge w:val="restart"/>
            <w:tcBorders>
              <w:top w:val="single" w:color="auto" w:sz="4" w:space="0"/>
              <w:left w:val="single" w:color="auto" w:sz="4" w:space="0"/>
              <w:bottom w:val="single" w:color="auto" w:sz="4" w:space="0"/>
              <w:right w:val="single" w:color="auto" w:sz="4" w:space="0"/>
            </w:tcBorders>
          </w:tcPr>
          <w:p w14:paraId="4F567B89">
            <w:pPr>
              <w:autoSpaceDN w:val="0"/>
              <w:adjustRightInd w:val="0"/>
              <w:spacing w:after="0" w:line="240" w:lineRule="auto"/>
              <w:jc w:val="center"/>
              <w:rPr>
                <w:rFonts w:ascii="Times New Roman" w:hAnsi="Times New Roman" w:eastAsia="Calibri"/>
              </w:rPr>
            </w:pPr>
            <w:r>
              <w:rPr>
                <w:rFonts w:ascii="Times New Roman" w:hAnsi="Times New Roman" w:eastAsia="Calibri"/>
              </w:rPr>
              <w:t xml:space="preserve">Профилактика правонарушений в муниципальном образовании </w:t>
            </w:r>
            <w:r>
              <w:rPr>
                <w:rFonts w:ascii="Times New Roman" w:hAnsi="Times New Roman"/>
                <w:color w:val="000000"/>
              </w:rPr>
              <w:t>«Муниципальный округ Алнашский район Удмуртской Республики».</w:t>
            </w:r>
            <w:r>
              <w:rPr>
                <w:rFonts w:ascii="Times New Roman" w:hAnsi="Times New Roman" w:eastAsia="Calibri"/>
              </w:rPr>
              <w:t>на</w:t>
            </w:r>
          </w:p>
          <w:p w14:paraId="6A53F130">
            <w:pPr>
              <w:autoSpaceDN w:val="0"/>
              <w:adjustRightInd w:val="0"/>
              <w:spacing w:after="0" w:line="240" w:lineRule="auto"/>
              <w:jc w:val="center"/>
              <w:rPr>
                <w:rFonts w:ascii="Times New Roman" w:hAnsi="Times New Roman" w:eastAsia="Calibri"/>
                <w:highlight w:val="cyan"/>
              </w:rPr>
            </w:pPr>
            <w:r>
              <w:rPr>
                <w:rFonts w:ascii="Times New Roman" w:hAnsi="Times New Roman" w:eastAsia="Calibri"/>
              </w:rPr>
              <w:t>2016-2025 г.г.</w:t>
            </w:r>
          </w:p>
        </w:tc>
        <w:tc>
          <w:tcPr>
            <w:tcW w:w="2693" w:type="dxa"/>
            <w:tcBorders>
              <w:top w:val="single" w:color="auto" w:sz="4" w:space="0"/>
              <w:left w:val="single" w:color="auto" w:sz="4" w:space="0"/>
              <w:bottom w:val="single" w:color="auto" w:sz="4" w:space="0"/>
              <w:right w:val="single" w:color="auto" w:sz="4" w:space="0"/>
            </w:tcBorders>
          </w:tcPr>
          <w:p w14:paraId="5D786FBD">
            <w:pPr>
              <w:autoSpaceDN w:val="0"/>
              <w:adjustRightInd w:val="0"/>
              <w:spacing w:line="240" w:lineRule="auto"/>
              <w:jc w:val="both"/>
              <w:rPr>
                <w:rFonts w:ascii="Times New Roman" w:hAnsi="Times New Roman" w:eastAsia="Calibri"/>
              </w:rPr>
            </w:pPr>
            <w:r>
              <w:rPr>
                <w:rFonts w:ascii="Times New Roman" w:hAnsi="Times New Roman" w:eastAsia="Calibri"/>
              </w:rPr>
              <w:t>Всего</w:t>
            </w:r>
          </w:p>
        </w:tc>
        <w:tc>
          <w:tcPr>
            <w:tcW w:w="851" w:type="dxa"/>
            <w:tcBorders>
              <w:top w:val="single" w:color="auto" w:sz="4" w:space="0"/>
              <w:left w:val="single" w:color="auto" w:sz="4" w:space="0"/>
              <w:bottom w:val="single" w:color="auto" w:sz="4" w:space="0"/>
              <w:right w:val="single" w:color="auto" w:sz="4" w:space="0"/>
            </w:tcBorders>
            <w:vAlign w:val="center"/>
          </w:tcPr>
          <w:p w14:paraId="71EA1A07">
            <w:pPr>
              <w:autoSpaceDN w:val="0"/>
              <w:adjustRightInd w:val="0"/>
              <w:spacing w:line="240" w:lineRule="auto"/>
              <w:jc w:val="center"/>
              <w:rPr>
                <w:rFonts w:ascii="Times New Roman" w:hAnsi="Times New Roman" w:eastAsia="Calibri"/>
              </w:rPr>
            </w:pPr>
            <w:r>
              <w:rPr>
                <w:rFonts w:ascii="Times New Roman" w:hAnsi="Times New Roman" w:eastAsia="Calibri"/>
              </w:rPr>
              <w:t>1790,7</w:t>
            </w:r>
          </w:p>
        </w:tc>
        <w:tc>
          <w:tcPr>
            <w:tcW w:w="709" w:type="dxa"/>
            <w:tcBorders>
              <w:top w:val="single" w:color="auto" w:sz="4" w:space="0"/>
              <w:left w:val="single" w:color="auto" w:sz="4" w:space="0"/>
              <w:bottom w:val="single" w:color="auto" w:sz="4" w:space="0"/>
              <w:right w:val="single" w:color="auto" w:sz="4" w:space="0"/>
            </w:tcBorders>
            <w:vAlign w:val="center"/>
          </w:tcPr>
          <w:p w14:paraId="61C1F4DE">
            <w:pPr>
              <w:spacing w:line="240" w:lineRule="auto"/>
              <w:jc w:val="center"/>
              <w:rPr>
                <w:rFonts w:ascii="Times New Roman" w:hAnsi="Times New Roman"/>
                <w:color w:val="000000"/>
              </w:rPr>
            </w:pPr>
            <w:r>
              <w:rPr>
                <w:rFonts w:ascii="Times New Roman" w:hAnsi="Times New Roman"/>
                <w:color w:val="000000"/>
              </w:rPr>
              <w:t>417,8</w:t>
            </w:r>
          </w:p>
        </w:tc>
        <w:tc>
          <w:tcPr>
            <w:tcW w:w="708" w:type="dxa"/>
            <w:tcBorders>
              <w:top w:val="single" w:color="auto" w:sz="4" w:space="0"/>
              <w:left w:val="single" w:color="auto" w:sz="4" w:space="0"/>
              <w:bottom w:val="single" w:color="auto" w:sz="4" w:space="0"/>
              <w:right w:val="single" w:color="auto" w:sz="4" w:space="0"/>
            </w:tcBorders>
            <w:vAlign w:val="center"/>
          </w:tcPr>
          <w:p w14:paraId="006BD367">
            <w:pPr>
              <w:spacing w:line="240" w:lineRule="auto"/>
              <w:jc w:val="center"/>
              <w:rPr>
                <w:rFonts w:ascii="Times New Roman" w:hAnsi="Times New Roman"/>
                <w:color w:val="000000"/>
              </w:rPr>
            </w:pPr>
            <w:r>
              <w:rPr>
                <w:rFonts w:ascii="Times New Roman" w:hAnsi="Times New Roman"/>
                <w:color w:val="000000"/>
              </w:rPr>
              <w:t>422,5</w:t>
            </w:r>
          </w:p>
        </w:tc>
        <w:tc>
          <w:tcPr>
            <w:tcW w:w="851" w:type="dxa"/>
            <w:tcBorders>
              <w:top w:val="single" w:color="auto" w:sz="4" w:space="0"/>
              <w:left w:val="single" w:color="auto" w:sz="4" w:space="0"/>
              <w:bottom w:val="single" w:color="auto" w:sz="4" w:space="0"/>
              <w:right w:val="single" w:color="auto" w:sz="4" w:space="0"/>
            </w:tcBorders>
            <w:vAlign w:val="center"/>
          </w:tcPr>
          <w:p w14:paraId="56A3B192">
            <w:pPr>
              <w:spacing w:line="240" w:lineRule="auto"/>
              <w:jc w:val="center"/>
              <w:rPr>
                <w:rFonts w:ascii="Times New Roman" w:hAnsi="Times New Roman"/>
                <w:color w:val="000000"/>
              </w:rPr>
            </w:pPr>
            <w:r>
              <w:rPr>
                <w:rFonts w:ascii="Times New Roman" w:hAnsi="Times New Roman"/>
                <w:color w:val="000000"/>
              </w:rPr>
              <w:t>411,9</w:t>
            </w:r>
          </w:p>
        </w:tc>
        <w:tc>
          <w:tcPr>
            <w:tcW w:w="709" w:type="dxa"/>
            <w:tcBorders>
              <w:top w:val="single" w:color="auto" w:sz="4" w:space="0"/>
              <w:left w:val="single" w:color="auto" w:sz="4" w:space="0"/>
              <w:bottom w:val="single" w:color="auto" w:sz="4" w:space="0"/>
              <w:right w:val="single" w:color="auto" w:sz="4" w:space="0"/>
            </w:tcBorders>
            <w:vAlign w:val="center"/>
          </w:tcPr>
          <w:p w14:paraId="45EBE793">
            <w:pPr>
              <w:spacing w:line="240" w:lineRule="auto"/>
              <w:rPr>
                <w:rFonts w:ascii="Times New Roman" w:hAnsi="Times New Roman"/>
                <w:color w:val="000000"/>
              </w:rPr>
            </w:pPr>
            <w:r>
              <w:rPr>
                <w:rFonts w:ascii="Times New Roman" w:hAnsi="Times New Roman"/>
                <w:color w:val="000000"/>
              </w:rPr>
              <w:t>438,5</w:t>
            </w:r>
          </w:p>
        </w:tc>
        <w:tc>
          <w:tcPr>
            <w:tcW w:w="708" w:type="dxa"/>
            <w:tcBorders>
              <w:top w:val="single" w:color="auto" w:sz="4" w:space="0"/>
              <w:left w:val="single" w:color="auto" w:sz="4" w:space="0"/>
              <w:bottom w:val="single" w:color="auto" w:sz="4" w:space="0"/>
              <w:right w:val="single" w:color="auto" w:sz="4" w:space="0"/>
            </w:tcBorders>
            <w:vAlign w:val="center"/>
          </w:tcPr>
          <w:p w14:paraId="6BBB094F">
            <w:pPr>
              <w:spacing w:line="240" w:lineRule="auto"/>
              <w:rPr>
                <w:rFonts w:ascii="Times New Roman" w:hAnsi="Times New Roman"/>
                <w:color w:val="000000"/>
              </w:rPr>
            </w:pPr>
            <w:r>
              <w:rPr>
                <w:rFonts w:ascii="Times New Roman" w:hAnsi="Times New Roman"/>
                <w:color w:val="000000"/>
              </w:rPr>
              <w:t>20,0</w:t>
            </w:r>
          </w:p>
        </w:tc>
        <w:tc>
          <w:tcPr>
            <w:tcW w:w="709" w:type="dxa"/>
            <w:tcBorders>
              <w:top w:val="single" w:color="auto" w:sz="4" w:space="0"/>
              <w:left w:val="single" w:color="auto" w:sz="4" w:space="0"/>
              <w:bottom w:val="single" w:color="auto" w:sz="4" w:space="0"/>
              <w:right w:val="single" w:color="auto" w:sz="4" w:space="0"/>
            </w:tcBorders>
            <w:vAlign w:val="center"/>
          </w:tcPr>
          <w:p w14:paraId="3EE04C3E">
            <w:pPr>
              <w:spacing w:line="240" w:lineRule="auto"/>
              <w:rPr>
                <w:rFonts w:ascii="Times New Roman" w:hAnsi="Times New Roman"/>
                <w:color w:val="000000"/>
              </w:rPr>
            </w:pPr>
            <w:r>
              <w:rPr>
                <w:rFonts w:ascii="Times New Roman" w:hAnsi="Times New Roman"/>
                <w:color w:val="000000"/>
              </w:rPr>
              <w:t>40,0</w:t>
            </w:r>
          </w:p>
        </w:tc>
        <w:tc>
          <w:tcPr>
            <w:tcW w:w="709" w:type="dxa"/>
            <w:tcBorders>
              <w:top w:val="single" w:color="auto" w:sz="4" w:space="0"/>
              <w:left w:val="single" w:color="auto" w:sz="4" w:space="0"/>
              <w:bottom w:val="single" w:color="auto" w:sz="4" w:space="0"/>
              <w:right w:val="single" w:color="auto" w:sz="4" w:space="0"/>
            </w:tcBorders>
            <w:vAlign w:val="center"/>
          </w:tcPr>
          <w:p w14:paraId="33447810">
            <w:pPr>
              <w:spacing w:line="240" w:lineRule="auto"/>
              <w:jc w:val="center"/>
              <w:rPr>
                <w:rFonts w:ascii="Times New Roman" w:hAnsi="Times New Roman"/>
                <w:color w:val="000000"/>
              </w:rPr>
            </w:pPr>
            <w:r>
              <w:rPr>
                <w:rFonts w:ascii="Times New Roman" w:hAnsi="Times New Roman"/>
                <w:color w:val="000000"/>
              </w:rPr>
              <w:t>40,0</w:t>
            </w:r>
          </w:p>
        </w:tc>
        <w:tc>
          <w:tcPr>
            <w:tcW w:w="709" w:type="dxa"/>
            <w:tcBorders>
              <w:top w:val="single" w:color="auto" w:sz="4" w:space="0"/>
              <w:left w:val="single" w:color="auto" w:sz="4" w:space="0"/>
              <w:bottom w:val="single" w:color="auto" w:sz="4" w:space="0"/>
              <w:right w:val="single" w:color="auto" w:sz="4" w:space="0"/>
            </w:tcBorders>
            <w:vAlign w:val="center"/>
          </w:tcPr>
          <w:p w14:paraId="5F01AB82">
            <w:pPr>
              <w:spacing w:line="240" w:lineRule="auto"/>
              <w:jc w:val="center"/>
              <w:rPr>
                <w:rFonts w:ascii="Times New Roman" w:hAnsi="Times New Roman"/>
                <w:color w:val="000000"/>
              </w:rPr>
            </w:pPr>
            <w:r>
              <w:rPr>
                <w:rFonts w:ascii="Times New Roman" w:hAnsi="Times New Roman"/>
                <w:color w:val="000000"/>
              </w:rPr>
              <w:t>16,6</w:t>
            </w:r>
          </w:p>
        </w:tc>
        <w:tc>
          <w:tcPr>
            <w:tcW w:w="708" w:type="dxa"/>
            <w:tcBorders>
              <w:top w:val="single" w:color="auto" w:sz="4" w:space="0"/>
              <w:left w:val="single" w:color="auto" w:sz="4" w:space="0"/>
              <w:bottom w:val="single" w:color="auto" w:sz="4" w:space="0"/>
              <w:right w:val="single" w:color="auto" w:sz="4" w:space="0"/>
            </w:tcBorders>
            <w:vAlign w:val="center"/>
          </w:tcPr>
          <w:p w14:paraId="7E17C28E">
            <w:pPr>
              <w:spacing w:line="240" w:lineRule="auto"/>
              <w:jc w:val="center"/>
              <w:rPr>
                <w:rFonts w:ascii="Times New Roman" w:hAnsi="Times New Roman"/>
                <w:color w:val="000000"/>
              </w:rPr>
            </w:pPr>
            <w:r>
              <w:rPr>
                <w:rFonts w:ascii="Times New Roman" w:hAnsi="Times New Roman"/>
                <w:color w:val="000000"/>
              </w:rPr>
              <w:t>40,0</w:t>
            </w:r>
          </w:p>
        </w:tc>
        <w:tc>
          <w:tcPr>
            <w:tcW w:w="709" w:type="dxa"/>
            <w:tcBorders>
              <w:top w:val="single" w:color="auto" w:sz="4" w:space="0"/>
              <w:left w:val="single" w:color="auto" w:sz="4" w:space="0"/>
              <w:bottom w:val="single" w:color="auto" w:sz="4" w:space="0"/>
              <w:right w:val="single" w:color="auto" w:sz="4" w:space="0"/>
            </w:tcBorders>
            <w:vAlign w:val="center"/>
          </w:tcPr>
          <w:p w14:paraId="3815EAC3">
            <w:pPr>
              <w:spacing w:line="240" w:lineRule="auto"/>
              <w:jc w:val="center"/>
              <w:rPr>
                <w:rFonts w:ascii="Times New Roman" w:hAnsi="Times New Roman"/>
                <w:color w:val="000000"/>
              </w:rPr>
            </w:pPr>
            <w:r>
              <w:rPr>
                <w:rFonts w:ascii="Times New Roman" w:hAnsi="Times New Roman"/>
                <w:color w:val="000000"/>
              </w:rPr>
              <w:t>40,0</w:t>
            </w:r>
          </w:p>
        </w:tc>
        <w:tc>
          <w:tcPr>
            <w:tcW w:w="709" w:type="dxa"/>
            <w:tcBorders>
              <w:top w:val="single" w:color="auto" w:sz="4" w:space="0"/>
              <w:left w:val="single" w:color="auto" w:sz="4" w:space="0"/>
              <w:bottom w:val="single" w:color="auto" w:sz="4" w:space="0"/>
              <w:right w:val="single" w:color="auto" w:sz="4" w:space="0"/>
            </w:tcBorders>
            <w:vAlign w:val="center"/>
          </w:tcPr>
          <w:p w14:paraId="01A3537A">
            <w:pPr>
              <w:spacing w:line="240" w:lineRule="auto"/>
              <w:jc w:val="center"/>
              <w:rPr>
                <w:rFonts w:ascii="Times New Roman" w:hAnsi="Times New Roman"/>
                <w:color w:val="000000"/>
              </w:rPr>
            </w:pPr>
            <w:r>
              <w:rPr>
                <w:rFonts w:ascii="Times New Roman" w:hAnsi="Times New Roman"/>
                <w:color w:val="000000"/>
              </w:rPr>
              <w:t>40,0</w:t>
            </w:r>
          </w:p>
        </w:tc>
      </w:tr>
      <w:tr w14:paraId="2F5CF2FA">
        <w:tblPrEx>
          <w:tblCellMar>
            <w:top w:w="0" w:type="dxa"/>
            <w:left w:w="75" w:type="dxa"/>
            <w:bottom w:w="0" w:type="dxa"/>
            <w:right w:w="75"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14:paraId="77B6E521">
            <w:pPr>
              <w:spacing w:after="0" w:line="240" w:lineRule="auto"/>
              <w:rPr>
                <w:rFonts w:ascii="Times New Roman" w:hAnsi="Times New Roman" w:eastAsia="Calibri"/>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F48CAEE">
            <w:pPr>
              <w:spacing w:after="0" w:line="240" w:lineRule="auto"/>
              <w:rPr>
                <w:rFonts w:ascii="Times New Roman" w:hAnsi="Times New Roman" w:eastAsia="Calibri"/>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63ED4994">
            <w:pPr>
              <w:spacing w:after="0" w:line="240" w:lineRule="auto"/>
              <w:rPr>
                <w:rFonts w:ascii="Times New Roman" w:hAnsi="Times New Roman" w:eastAsia="Calibri"/>
                <w:highlight w:val="cyan"/>
              </w:rPr>
            </w:pPr>
          </w:p>
        </w:tc>
        <w:tc>
          <w:tcPr>
            <w:tcW w:w="2693" w:type="dxa"/>
            <w:tcBorders>
              <w:top w:val="single" w:color="auto" w:sz="4" w:space="0"/>
              <w:left w:val="single" w:color="auto" w:sz="4" w:space="0"/>
              <w:bottom w:val="single" w:color="auto" w:sz="4" w:space="0"/>
              <w:right w:val="single" w:color="auto" w:sz="4" w:space="0"/>
            </w:tcBorders>
          </w:tcPr>
          <w:p w14:paraId="6D523148">
            <w:pPr>
              <w:autoSpaceDN w:val="0"/>
              <w:adjustRightInd w:val="0"/>
              <w:spacing w:line="240" w:lineRule="auto"/>
              <w:jc w:val="both"/>
              <w:rPr>
                <w:rFonts w:ascii="Times New Roman" w:hAnsi="Times New Roman" w:eastAsia="Calibri"/>
              </w:rPr>
            </w:pPr>
            <w:r>
              <w:rPr>
                <w:rFonts w:ascii="Times New Roman" w:hAnsi="Times New Roman" w:eastAsia="Calibri"/>
              </w:rPr>
              <w:t xml:space="preserve">бюджет муниципального образования </w:t>
            </w:r>
            <w:r>
              <w:rPr>
                <w:rFonts w:ascii="Times New Roman" w:hAnsi="Times New Roman"/>
                <w:color w:val="000000"/>
              </w:rPr>
              <w:t>«Муниципальный округ Алнашский район Удмуртской Республики».</w:t>
            </w:r>
          </w:p>
        </w:tc>
        <w:tc>
          <w:tcPr>
            <w:tcW w:w="851" w:type="dxa"/>
            <w:tcBorders>
              <w:top w:val="single" w:color="auto" w:sz="4" w:space="0"/>
              <w:left w:val="single" w:color="auto" w:sz="4" w:space="0"/>
              <w:bottom w:val="single" w:color="auto" w:sz="4" w:space="0"/>
              <w:right w:val="single" w:color="auto" w:sz="4" w:space="0"/>
            </w:tcBorders>
            <w:vAlign w:val="center"/>
          </w:tcPr>
          <w:p w14:paraId="277E9462">
            <w:pPr>
              <w:autoSpaceDN w:val="0"/>
              <w:adjustRightInd w:val="0"/>
              <w:spacing w:line="240" w:lineRule="auto"/>
              <w:jc w:val="center"/>
              <w:rPr>
                <w:rFonts w:ascii="Times New Roman" w:hAnsi="Times New Roman" w:eastAsia="Calibri"/>
              </w:rPr>
            </w:pPr>
            <w:r>
              <w:rPr>
                <w:rFonts w:ascii="Times New Roman" w:hAnsi="Times New Roman" w:eastAsia="Calibri"/>
              </w:rPr>
              <w:t>142,7</w:t>
            </w:r>
          </w:p>
        </w:tc>
        <w:tc>
          <w:tcPr>
            <w:tcW w:w="709" w:type="dxa"/>
            <w:tcBorders>
              <w:top w:val="single" w:color="auto" w:sz="4" w:space="0"/>
              <w:left w:val="single" w:color="auto" w:sz="4" w:space="0"/>
              <w:bottom w:val="single" w:color="auto" w:sz="4" w:space="0"/>
              <w:right w:val="single" w:color="auto" w:sz="4" w:space="0"/>
            </w:tcBorders>
            <w:vAlign w:val="center"/>
          </w:tcPr>
          <w:p w14:paraId="29382ACB">
            <w:pPr>
              <w:spacing w:line="240" w:lineRule="auto"/>
              <w:jc w:val="center"/>
              <w:rPr>
                <w:rFonts w:ascii="Times New Roman" w:hAnsi="Times New Roman"/>
                <w:color w:val="000000"/>
              </w:rPr>
            </w:pPr>
            <w:r>
              <w:rPr>
                <w:rFonts w:ascii="Times New Roman" w:hAnsi="Times New Roman"/>
                <w:color w:val="000000"/>
              </w:rPr>
              <w:t>1,0</w:t>
            </w:r>
          </w:p>
        </w:tc>
        <w:tc>
          <w:tcPr>
            <w:tcW w:w="708" w:type="dxa"/>
            <w:tcBorders>
              <w:top w:val="single" w:color="auto" w:sz="4" w:space="0"/>
              <w:left w:val="single" w:color="auto" w:sz="4" w:space="0"/>
              <w:bottom w:val="single" w:color="auto" w:sz="4" w:space="0"/>
              <w:right w:val="single" w:color="auto" w:sz="4" w:space="0"/>
            </w:tcBorders>
            <w:vAlign w:val="center"/>
          </w:tcPr>
          <w:p w14:paraId="17A524A4">
            <w:pPr>
              <w:spacing w:line="240" w:lineRule="auto"/>
              <w:jc w:val="center"/>
              <w:rPr>
                <w:rFonts w:ascii="Times New Roman" w:hAnsi="Times New Roman"/>
                <w:color w:val="000000"/>
              </w:rPr>
            </w:pPr>
            <w:r>
              <w:rPr>
                <w:rFonts w:ascii="Times New Roman" w:hAnsi="Times New Roman"/>
                <w:color w:val="000000"/>
              </w:rPr>
              <w:t>15,0</w:t>
            </w:r>
          </w:p>
        </w:tc>
        <w:tc>
          <w:tcPr>
            <w:tcW w:w="851" w:type="dxa"/>
            <w:tcBorders>
              <w:top w:val="single" w:color="auto" w:sz="4" w:space="0"/>
              <w:left w:val="single" w:color="auto" w:sz="4" w:space="0"/>
              <w:bottom w:val="single" w:color="auto" w:sz="4" w:space="0"/>
              <w:right w:val="single" w:color="auto" w:sz="4" w:space="0"/>
            </w:tcBorders>
            <w:vAlign w:val="center"/>
          </w:tcPr>
          <w:p w14:paraId="3139ABB4">
            <w:pPr>
              <w:spacing w:line="240" w:lineRule="auto"/>
              <w:jc w:val="center"/>
              <w:rPr>
                <w:rFonts w:ascii="Times New Roman" w:hAnsi="Times New Roman"/>
                <w:color w:val="000000"/>
              </w:rPr>
            </w:pPr>
            <w:r>
              <w:rPr>
                <w:rFonts w:ascii="Times New Roman" w:hAnsi="Times New Roman"/>
                <w:color w:val="000000"/>
              </w:rPr>
              <w:t>15,0</w:t>
            </w:r>
          </w:p>
        </w:tc>
        <w:tc>
          <w:tcPr>
            <w:tcW w:w="709" w:type="dxa"/>
            <w:tcBorders>
              <w:top w:val="single" w:color="auto" w:sz="4" w:space="0"/>
              <w:left w:val="single" w:color="auto" w:sz="4" w:space="0"/>
              <w:bottom w:val="single" w:color="auto" w:sz="4" w:space="0"/>
              <w:right w:val="single" w:color="auto" w:sz="4" w:space="0"/>
            </w:tcBorders>
            <w:vAlign w:val="center"/>
          </w:tcPr>
          <w:p w14:paraId="7D979611">
            <w:pPr>
              <w:spacing w:line="240" w:lineRule="auto"/>
              <w:jc w:val="center"/>
              <w:rPr>
                <w:rFonts w:ascii="Times New Roman" w:hAnsi="Times New Roman"/>
                <w:color w:val="000000"/>
              </w:rPr>
            </w:pPr>
            <w:r>
              <w:rPr>
                <w:rFonts w:ascii="Times New Roman" w:hAnsi="Times New Roman"/>
                <w:color w:val="000000"/>
              </w:rPr>
              <w:t>11,7</w:t>
            </w:r>
          </w:p>
        </w:tc>
        <w:tc>
          <w:tcPr>
            <w:tcW w:w="708" w:type="dxa"/>
            <w:tcBorders>
              <w:top w:val="single" w:color="auto" w:sz="4" w:space="0"/>
              <w:left w:val="single" w:color="auto" w:sz="4" w:space="0"/>
              <w:bottom w:val="single" w:color="auto" w:sz="4" w:space="0"/>
              <w:right w:val="single" w:color="auto" w:sz="4" w:space="0"/>
            </w:tcBorders>
            <w:vAlign w:val="center"/>
          </w:tcPr>
          <w:p w14:paraId="7C40C25C">
            <w:pPr>
              <w:spacing w:line="240" w:lineRule="auto"/>
              <w:jc w:val="center"/>
              <w:rPr>
                <w:rFonts w:ascii="Times New Roman" w:hAnsi="Times New Roman"/>
                <w:color w:val="000000"/>
              </w:rPr>
            </w:pPr>
            <w:r>
              <w:rPr>
                <w:rFonts w:ascii="Times New Roman" w:hAnsi="Times New Roman"/>
                <w:color w:val="000000"/>
              </w:rPr>
              <w:t>20,0</w:t>
            </w:r>
          </w:p>
        </w:tc>
        <w:tc>
          <w:tcPr>
            <w:tcW w:w="709" w:type="dxa"/>
            <w:tcBorders>
              <w:top w:val="single" w:color="auto" w:sz="4" w:space="0"/>
              <w:left w:val="single" w:color="auto" w:sz="4" w:space="0"/>
              <w:bottom w:val="single" w:color="auto" w:sz="4" w:space="0"/>
              <w:right w:val="single" w:color="auto" w:sz="4" w:space="0"/>
            </w:tcBorders>
            <w:vAlign w:val="center"/>
          </w:tcPr>
          <w:p w14:paraId="7BA73228">
            <w:pPr>
              <w:spacing w:line="240" w:lineRule="auto"/>
              <w:jc w:val="center"/>
              <w:rPr>
                <w:rFonts w:ascii="Times New Roman" w:hAnsi="Times New Roman"/>
                <w:color w:val="000000"/>
              </w:rPr>
            </w:pPr>
            <w:r>
              <w:rPr>
                <w:rFonts w:ascii="Times New Roman" w:hAnsi="Times New Roman"/>
                <w:color w:val="000000"/>
              </w:rPr>
              <w:t>40,0</w:t>
            </w:r>
          </w:p>
        </w:tc>
        <w:tc>
          <w:tcPr>
            <w:tcW w:w="709" w:type="dxa"/>
            <w:tcBorders>
              <w:top w:val="single" w:color="auto" w:sz="4" w:space="0"/>
              <w:left w:val="single" w:color="auto" w:sz="4" w:space="0"/>
              <w:bottom w:val="single" w:color="auto" w:sz="4" w:space="0"/>
              <w:right w:val="single" w:color="auto" w:sz="4" w:space="0"/>
            </w:tcBorders>
            <w:vAlign w:val="center"/>
          </w:tcPr>
          <w:p w14:paraId="11C76FF3">
            <w:pPr>
              <w:spacing w:line="240" w:lineRule="auto"/>
              <w:jc w:val="center"/>
              <w:rPr>
                <w:rFonts w:ascii="Times New Roman" w:hAnsi="Times New Roman"/>
                <w:color w:val="000000"/>
              </w:rPr>
            </w:pPr>
            <w:r>
              <w:rPr>
                <w:rFonts w:ascii="Times New Roman" w:hAnsi="Times New Roman"/>
                <w:color w:val="000000"/>
              </w:rPr>
              <w:t>40,0</w:t>
            </w:r>
          </w:p>
        </w:tc>
        <w:tc>
          <w:tcPr>
            <w:tcW w:w="709" w:type="dxa"/>
            <w:tcBorders>
              <w:top w:val="single" w:color="auto" w:sz="4" w:space="0"/>
              <w:left w:val="single" w:color="auto" w:sz="4" w:space="0"/>
              <w:bottom w:val="single" w:color="auto" w:sz="4" w:space="0"/>
              <w:right w:val="single" w:color="auto" w:sz="4" w:space="0"/>
            </w:tcBorders>
            <w:vAlign w:val="center"/>
          </w:tcPr>
          <w:p w14:paraId="4F28C9EF">
            <w:pPr>
              <w:spacing w:line="240" w:lineRule="auto"/>
              <w:jc w:val="center"/>
              <w:rPr>
                <w:rFonts w:ascii="Times New Roman" w:hAnsi="Times New Roman"/>
                <w:color w:val="000000"/>
              </w:rPr>
            </w:pPr>
            <w:r>
              <w:rPr>
                <w:rFonts w:ascii="Times New Roman" w:hAnsi="Times New Roman"/>
                <w:color w:val="000000"/>
              </w:rPr>
              <w:t>16,6</w:t>
            </w:r>
          </w:p>
        </w:tc>
        <w:tc>
          <w:tcPr>
            <w:tcW w:w="708" w:type="dxa"/>
            <w:tcBorders>
              <w:top w:val="single" w:color="auto" w:sz="4" w:space="0"/>
              <w:left w:val="single" w:color="auto" w:sz="4" w:space="0"/>
              <w:bottom w:val="single" w:color="auto" w:sz="4" w:space="0"/>
              <w:right w:val="single" w:color="auto" w:sz="4" w:space="0"/>
            </w:tcBorders>
            <w:vAlign w:val="center"/>
          </w:tcPr>
          <w:p w14:paraId="5D93E9E2">
            <w:pPr>
              <w:spacing w:line="240" w:lineRule="auto"/>
              <w:jc w:val="center"/>
              <w:rPr>
                <w:rFonts w:ascii="Times New Roman" w:hAnsi="Times New Roman"/>
                <w:color w:val="000000"/>
              </w:rPr>
            </w:pPr>
            <w:r>
              <w:rPr>
                <w:rFonts w:ascii="Times New Roman" w:hAnsi="Times New Roman"/>
                <w:color w:val="000000"/>
              </w:rPr>
              <w:t>40,0</w:t>
            </w:r>
          </w:p>
        </w:tc>
        <w:tc>
          <w:tcPr>
            <w:tcW w:w="709" w:type="dxa"/>
            <w:tcBorders>
              <w:top w:val="single" w:color="auto" w:sz="4" w:space="0"/>
              <w:left w:val="single" w:color="auto" w:sz="4" w:space="0"/>
              <w:bottom w:val="single" w:color="auto" w:sz="4" w:space="0"/>
              <w:right w:val="single" w:color="auto" w:sz="4" w:space="0"/>
            </w:tcBorders>
            <w:vAlign w:val="center"/>
          </w:tcPr>
          <w:p w14:paraId="38D8E976">
            <w:pPr>
              <w:spacing w:line="240" w:lineRule="auto"/>
              <w:jc w:val="center"/>
              <w:rPr>
                <w:rFonts w:ascii="Times New Roman" w:hAnsi="Times New Roman"/>
                <w:color w:val="000000"/>
              </w:rPr>
            </w:pPr>
            <w:r>
              <w:rPr>
                <w:rFonts w:ascii="Times New Roman" w:hAnsi="Times New Roman"/>
                <w:color w:val="000000"/>
              </w:rPr>
              <w:t>40,0</w:t>
            </w:r>
          </w:p>
        </w:tc>
        <w:tc>
          <w:tcPr>
            <w:tcW w:w="709" w:type="dxa"/>
            <w:tcBorders>
              <w:top w:val="single" w:color="auto" w:sz="4" w:space="0"/>
              <w:left w:val="single" w:color="auto" w:sz="4" w:space="0"/>
              <w:bottom w:val="single" w:color="auto" w:sz="4" w:space="0"/>
              <w:right w:val="single" w:color="auto" w:sz="4" w:space="0"/>
            </w:tcBorders>
            <w:vAlign w:val="center"/>
          </w:tcPr>
          <w:p w14:paraId="682C6B01">
            <w:pPr>
              <w:spacing w:line="240" w:lineRule="auto"/>
              <w:jc w:val="center"/>
              <w:rPr>
                <w:rFonts w:ascii="Times New Roman" w:hAnsi="Times New Roman"/>
                <w:color w:val="000000"/>
              </w:rPr>
            </w:pPr>
            <w:r>
              <w:rPr>
                <w:rFonts w:ascii="Times New Roman" w:hAnsi="Times New Roman"/>
                <w:color w:val="000000"/>
              </w:rPr>
              <w:t>40,0</w:t>
            </w:r>
          </w:p>
        </w:tc>
      </w:tr>
      <w:tr w14:paraId="60405668">
        <w:tblPrEx>
          <w:tblCellMar>
            <w:top w:w="0" w:type="dxa"/>
            <w:left w:w="75" w:type="dxa"/>
            <w:bottom w:w="0" w:type="dxa"/>
            <w:right w:w="75"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14:paraId="7F4EADC4">
            <w:pPr>
              <w:spacing w:after="0" w:line="240" w:lineRule="auto"/>
              <w:rPr>
                <w:rFonts w:ascii="Times New Roman" w:hAnsi="Times New Roman" w:eastAsia="Calibri"/>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4757EB70">
            <w:pPr>
              <w:spacing w:after="0" w:line="240" w:lineRule="auto"/>
              <w:rPr>
                <w:rFonts w:ascii="Times New Roman" w:hAnsi="Times New Roman" w:eastAsia="Calibri"/>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0824D242">
            <w:pPr>
              <w:spacing w:after="0" w:line="240" w:lineRule="auto"/>
              <w:rPr>
                <w:rFonts w:ascii="Times New Roman" w:hAnsi="Times New Roman" w:eastAsia="Calibri"/>
                <w:highlight w:val="cyan"/>
              </w:rPr>
            </w:pPr>
          </w:p>
        </w:tc>
        <w:tc>
          <w:tcPr>
            <w:tcW w:w="11482" w:type="dxa"/>
            <w:gridSpan w:val="13"/>
            <w:tcBorders>
              <w:top w:val="single" w:color="auto" w:sz="4" w:space="0"/>
              <w:left w:val="single" w:color="auto" w:sz="4" w:space="0"/>
              <w:bottom w:val="single" w:color="auto" w:sz="4" w:space="0"/>
              <w:right w:val="single" w:color="auto" w:sz="4" w:space="0"/>
            </w:tcBorders>
          </w:tcPr>
          <w:p w14:paraId="49056281">
            <w:pPr>
              <w:autoSpaceDN w:val="0"/>
              <w:adjustRightInd w:val="0"/>
              <w:spacing w:line="240" w:lineRule="auto"/>
              <w:rPr>
                <w:rFonts w:ascii="Times New Roman" w:hAnsi="Times New Roman" w:eastAsia="Calibri"/>
                <w:highlight w:val="cyan"/>
              </w:rPr>
            </w:pPr>
            <w:r>
              <w:rPr>
                <w:rFonts w:ascii="Times New Roman" w:hAnsi="Times New Roman" w:eastAsia="Calibri"/>
              </w:rPr>
              <w:t>в том числе:</w:t>
            </w:r>
          </w:p>
        </w:tc>
      </w:tr>
      <w:tr w14:paraId="3C41675F">
        <w:tblPrEx>
          <w:tblCellMar>
            <w:top w:w="0" w:type="dxa"/>
            <w:left w:w="75" w:type="dxa"/>
            <w:bottom w:w="0" w:type="dxa"/>
            <w:right w:w="75"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14:paraId="64E3FD07">
            <w:pPr>
              <w:spacing w:after="0" w:line="240" w:lineRule="auto"/>
              <w:rPr>
                <w:rFonts w:ascii="Times New Roman" w:hAnsi="Times New Roman" w:eastAsia="Calibri"/>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30BF50CD">
            <w:pPr>
              <w:spacing w:after="0" w:line="240" w:lineRule="auto"/>
              <w:rPr>
                <w:rFonts w:ascii="Times New Roman" w:hAnsi="Times New Roman" w:eastAsia="Calibri"/>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102CCBDB">
            <w:pPr>
              <w:spacing w:after="0" w:line="240" w:lineRule="auto"/>
              <w:rPr>
                <w:rFonts w:ascii="Times New Roman" w:hAnsi="Times New Roman" w:eastAsia="Calibri"/>
                <w:highlight w:val="cyan"/>
              </w:rPr>
            </w:pPr>
          </w:p>
        </w:tc>
        <w:tc>
          <w:tcPr>
            <w:tcW w:w="2693" w:type="dxa"/>
            <w:tcBorders>
              <w:top w:val="single" w:color="auto" w:sz="4" w:space="0"/>
              <w:left w:val="single" w:color="auto" w:sz="4" w:space="0"/>
              <w:bottom w:val="single" w:color="auto" w:sz="4" w:space="0"/>
              <w:right w:val="single" w:color="auto" w:sz="4" w:space="0"/>
            </w:tcBorders>
          </w:tcPr>
          <w:p w14:paraId="455F3D5E">
            <w:pPr>
              <w:autoSpaceDN w:val="0"/>
              <w:adjustRightInd w:val="0"/>
              <w:spacing w:line="240" w:lineRule="auto"/>
              <w:jc w:val="both"/>
              <w:rPr>
                <w:rFonts w:ascii="Times New Roman" w:hAnsi="Times New Roman" w:eastAsia="Calibri"/>
              </w:rPr>
            </w:pPr>
            <w:r>
              <w:rPr>
                <w:rFonts w:ascii="Times New Roman" w:hAnsi="Times New Roman" w:eastAsia="Calibri"/>
              </w:rPr>
              <w:t>субвенции из бюджета Удмуртской Республики</w:t>
            </w:r>
          </w:p>
        </w:tc>
        <w:tc>
          <w:tcPr>
            <w:tcW w:w="851" w:type="dxa"/>
            <w:tcBorders>
              <w:top w:val="single" w:color="auto" w:sz="4" w:space="0"/>
              <w:left w:val="single" w:color="auto" w:sz="4" w:space="0"/>
              <w:bottom w:val="single" w:color="auto" w:sz="4" w:space="0"/>
              <w:right w:val="single" w:color="auto" w:sz="4" w:space="0"/>
            </w:tcBorders>
            <w:vAlign w:val="center"/>
          </w:tcPr>
          <w:p w14:paraId="0C8114FD">
            <w:pPr>
              <w:autoSpaceDN w:val="0"/>
              <w:adjustRightInd w:val="0"/>
              <w:spacing w:line="240" w:lineRule="auto"/>
              <w:jc w:val="center"/>
              <w:rPr>
                <w:rFonts w:ascii="Times New Roman" w:hAnsi="Times New Roman" w:eastAsia="Calibri"/>
              </w:rPr>
            </w:pPr>
            <w:r>
              <w:rPr>
                <w:rFonts w:ascii="Times New Roman" w:hAnsi="Times New Roman" w:eastAsia="Calibri"/>
              </w:rPr>
              <w:t>1648,0</w:t>
            </w:r>
          </w:p>
        </w:tc>
        <w:tc>
          <w:tcPr>
            <w:tcW w:w="709" w:type="dxa"/>
            <w:tcBorders>
              <w:top w:val="single" w:color="auto" w:sz="4" w:space="0"/>
              <w:left w:val="single" w:color="auto" w:sz="4" w:space="0"/>
              <w:bottom w:val="single" w:color="auto" w:sz="4" w:space="0"/>
              <w:right w:val="single" w:color="auto" w:sz="4" w:space="0"/>
            </w:tcBorders>
            <w:vAlign w:val="center"/>
          </w:tcPr>
          <w:p w14:paraId="0A3C50CB">
            <w:pPr>
              <w:autoSpaceDN w:val="0"/>
              <w:adjustRightInd w:val="0"/>
              <w:spacing w:line="240" w:lineRule="auto"/>
              <w:jc w:val="center"/>
              <w:rPr>
                <w:rFonts w:ascii="Times New Roman" w:hAnsi="Times New Roman" w:eastAsia="Calibri"/>
              </w:rPr>
            </w:pPr>
            <w:r>
              <w:rPr>
                <w:rFonts w:ascii="Times New Roman" w:hAnsi="Times New Roman" w:eastAsia="Calibri"/>
              </w:rPr>
              <w:t>416,8</w:t>
            </w:r>
          </w:p>
        </w:tc>
        <w:tc>
          <w:tcPr>
            <w:tcW w:w="708" w:type="dxa"/>
            <w:tcBorders>
              <w:top w:val="single" w:color="auto" w:sz="4" w:space="0"/>
              <w:left w:val="single" w:color="auto" w:sz="4" w:space="0"/>
              <w:bottom w:val="single" w:color="auto" w:sz="4" w:space="0"/>
              <w:right w:val="single" w:color="auto" w:sz="4" w:space="0"/>
            </w:tcBorders>
            <w:vAlign w:val="center"/>
          </w:tcPr>
          <w:p w14:paraId="2B63AA2E">
            <w:pPr>
              <w:autoSpaceDN w:val="0"/>
              <w:adjustRightInd w:val="0"/>
              <w:spacing w:line="240" w:lineRule="auto"/>
              <w:jc w:val="center"/>
              <w:rPr>
                <w:rFonts w:ascii="Times New Roman" w:hAnsi="Times New Roman" w:eastAsia="Calibri"/>
              </w:rPr>
            </w:pPr>
            <w:r>
              <w:rPr>
                <w:rFonts w:ascii="Times New Roman" w:hAnsi="Times New Roman" w:eastAsia="Calibri"/>
              </w:rPr>
              <w:t>407,5</w:t>
            </w:r>
          </w:p>
        </w:tc>
        <w:tc>
          <w:tcPr>
            <w:tcW w:w="851" w:type="dxa"/>
            <w:tcBorders>
              <w:top w:val="single" w:color="auto" w:sz="4" w:space="0"/>
              <w:left w:val="single" w:color="auto" w:sz="4" w:space="0"/>
              <w:bottom w:val="single" w:color="auto" w:sz="4" w:space="0"/>
              <w:right w:val="single" w:color="auto" w:sz="4" w:space="0"/>
            </w:tcBorders>
            <w:vAlign w:val="center"/>
          </w:tcPr>
          <w:p w14:paraId="1CE9F4F3">
            <w:pPr>
              <w:autoSpaceDN w:val="0"/>
              <w:adjustRightInd w:val="0"/>
              <w:spacing w:line="240" w:lineRule="auto"/>
              <w:jc w:val="center"/>
              <w:rPr>
                <w:rFonts w:ascii="Times New Roman" w:hAnsi="Times New Roman" w:eastAsia="Calibri"/>
              </w:rPr>
            </w:pPr>
            <w:r>
              <w:rPr>
                <w:rFonts w:ascii="Times New Roman" w:hAnsi="Times New Roman" w:eastAsia="Calibri"/>
              </w:rPr>
              <w:t>396,9</w:t>
            </w:r>
          </w:p>
        </w:tc>
        <w:tc>
          <w:tcPr>
            <w:tcW w:w="709" w:type="dxa"/>
            <w:tcBorders>
              <w:top w:val="single" w:color="auto" w:sz="4" w:space="0"/>
              <w:left w:val="single" w:color="auto" w:sz="4" w:space="0"/>
              <w:bottom w:val="single" w:color="auto" w:sz="4" w:space="0"/>
              <w:right w:val="single" w:color="auto" w:sz="4" w:space="0"/>
            </w:tcBorders>
            <w:vAlign w:val="center"/>
          </w:tcPr>
          <w:p w14:paraId="3C5DD23D">
            <w:pPr>
              <w:autoSpaceDN w:val="0"/>
              <w:adjustRightInd w:val="0"/>
              <w:spacing w:line="240" w:lineRule="auto"/>
              <w:jc w:val="center"/>
              <w:rPr>
                <w:rFonts w:ascii="Times New Roman" w:hAnsi="Times New Roman" w:eastAsia="Calibri"/>
              </w:rPr>
            </w:pPr>
            <w:r>
              <w:rPr>
                <w:rFonts w:ascii="Times New Roman" w:hAnsi="Times New Roman" w:eastAsia="Calibri"/>
              </w:rPr>
              <w:t>426,8</w:t>
            </w:r>
          </w:p>
        </w:tc>
        <w:tc>
          <w:tcPr>
            <w:tcW w:w="708" w:type="dxa"/>
            <w:tcBorders>
              <w:top w:val="single" w:color="auto" w:sz="4" w:space="0"/>
              <w:left w:val="single" w:color="auto" w:sz="4" w:space="0"/>
              <w:bottom w:val="single" w:color="auto" w:sz="4" w:space="0"/>
              <w:right w:val="single" w:color="auto" w:sz="4" w:space="0"/>
            </w:tcBorders>
            <w:vAlign w:val="center"/>
          </w:tcPr>
          <w:p w14:paraId="0EB229E3">
            <w:pPr>
              <w:autoSpaceDN w:val="0"/>
              <w:adjustRightInd w:val="0"/>
              <w:spacing w:line="240" w:lineRule="auto"/>
              <w:jc w:val="center"/>
              <w:rPr>
                <w:rFonts w:ascii="Times New Roman" w:hAnsi="Times New Roman" w:eastAsia="Calibri"/>
              </w:rPr>
            </w:pPr>
            <w:r>
              <w:rPr>
                <w:rFonts w:ascii="Times New Roman" w:hAnsi="Times New Roman" w:eastAsia="Calibri"/>
              </w:rPr>
              <w:t>0,0</w:t>
            </w:r>
          </w:p>
        </w:tc>
        <w:tc>
          <w:tcPr>
            <w:tcW w:w="709" w:type="dxa"/>
            <w:tcBorders>
              <w:top w:val="single" w:color="auto" w:sz="4" w:space="0"/>
              <w:left w:val="single" w:color="auto" w:sz="4" w:space="0"/>
              <w:bottom w:val="single" w:color="auto" w:sz="4" w:space="0"/>
              <w:right w:val="single" w:color="auto" w:sz="4" w:space="0"/>
            </w:tcBorders>
            <w:vAlign w:val="center"/>
          </w:tcPr>
          <w:p w14:paraId="0CDD9B32">
            <w:pPr>
              <w:autoSpaceDN w:val="0"/>
              <w:adjustRightInd w:val="0"/>
              <w:spacing w:line="240" w:lineRule="auto"/>
              <w:rPr>
                <w:rFonts w:ascii="Times New Roman" w:hAnsi="Times New Roman" w:eastAsia="Calibri"/>
              </w:rPr>
            </w:pPr>
            <w:r>
              <w:rPr>
                <w:rFonts w:ascii="Times New Roman" w:hAnsi="Times New Roman" w:eastAsia="Calibri"/>
              </w:rPr>
              <w:t>0,0</w:t>
            </w:r>
          </w:p>
        </w:tc>
        <w:tc>
          <w:tcPr>
            <w:tcW w:w="709" w:type="dxa"/>
            <w:tcBorders>
              <w:top w:val="single" w:color="auto" w:sz="4" w:space="0"/>
              <w:left w:val="single" w:color="auto" w:sz="4" w:space="0"/>
              <w:bottom w:val="single" w:color="auto" w:sz="4" w:space="0"/>
              <w:right w:val="single" w:color="auto" w:sz="4" w:space="0"/>
            </w:tcBorders>
            <w:vAlign w:val="center"/>
          </w:tcPr>
          <w:p w14:paraId="17998721">
            <w:pPr>
              <w:autoSpaceDN w:val="0"/>
              <w:adjustRightInd w:val="0"/>
              <w:spacing w:line="240" w:lineRule="auto"/>
              <w:rPr>
                <w:rFonts w:ascii="Times New Roman" w:hAnsi="Times New Roman" w:eastAsia="Calibri"/>
              </w:rPr>
            </w:pPr>
            <w:r>
              <w:rPr>
                <w:rFonts w:ascii="Times New Roman" w:hAnsi="Times New Roman" w:eastAsia="Calibri"/>
              </w:rPr>
              <w:t>0,0</w:t>
            </w:r>
          </w:p>
        </w:tc>
        <w:tc>
          <w:tcPr>
            <w:tcW w:w="709" w:type="dxa"/>
            <w:tcBorders>
              <w:top w:val="single" w:color="auto" w:sz="4" w:space="0"/>
              <w:left w:val="single" w:color="auto" w:sz="4" w:space="0"/>
              <w:bottom w:val="single" w:color="auto" w:sz="4" w:space="0"/>
              <w:right w:val="single" w:color="auto" w:sz="4" w:space="0"/>
            </w:tcBorders>
            <w:vAlign w:val="center"/>
          </w:tcPr>
          <w:p w14:paraId="21928E4A">
            <w:pPr>
              <w:autoSpaceDN w:val="0"/>
              <w:adjustRightInd w:val="0"/>
              <w:spacing w:line="240" w:lineRule="auto"/>
              <w:rPr>
                <w:rFonts w:ascii="Times New Roman" w:hAnsi="Times New Roman" w:eastAsia="Calibri"/>
              </w:rPr>
            </w:pPr>
            <w:r>
              <w:rPr>
                <w:rFonts w:ascii="Times New Roman" w:hAnsi="Times New Roman" w:eastAsia="Calibri"/>
              </w:rPr>
              <w:t>0,0</w:t>
            </w:r>
          </w:p>
        </w:tc>
        <w:tc>
          <w:tcPr>
            <w:tcW w:w="708" w:type="dxa"/>
            <w:tcBorders>
              <w:top w:val="single" w:color="auto" w:sz="4" w:space="0"/>
              <w:left w:val="single" w:color="auto" w:sz="4" w:space="0"/>
              <w:bottom w:val="single" w:color="auto" w:sz="4" w:space="0"/>
              <w:right w:val="single" w:color="auto" w:sz="4" w:space="0"/>
            </w:tcBorders>
            <w:vAlign w:val="center"/>
          </w:tcPr>
          <w:p w14:paraId="18BE1967">
            <w:pPr>
              <w:autoSpaceDN w:val="0"/>
              <w:adjustRightInd w:val="0"/>
              <w:spacing w:line="240" w:lineRule="auto"/>
              <w:rPr>
                <w:rFonts w:ascii="Times New Roman" w:hAnsi="Times New Roman" w:eastAsia="Calibri"/>
              </w:rPr>
            </w:pPr>
            <w:r>
              <w:rPr>
                <w:rFonts w:ascii="Times New Roman" w:hAnsi="Times New Roman" w:eastAsia="Calibri"/>
              </w:rPr>
              <w:t>0,0</w:t>
            </w:r>
          </w:p>
        </w:tc>
        <w:tc>
          <w:tcPr>
            <w:tcW w:w="709" w:type="dxa"/>
            <w:tcBorders>
              <w:top w:val="single" w:color="auto" w:sz="4" w:space="0"/>
              <w:left w:val="single" w:color="auto" w:sz="4" w:space="0"/>
              <w:bottom w:val="single" w:color="auto" w:sz="4" w:space="0"/>
              <w:right w:val="single" w:color="auto" w:sz="4" w:space="0"/>
            </w:tcBorders>
            <w:vAlign w:val="center"/>
          </w:tcPr>
          <w:p w14:paraId="74005E5F">
            <w:r>
              <w:rPr>
                <w:rFonts w:ascii="Times New Roman" w:hAnsi="Times New Roman" w:eastAsia="Calibri"/>
              </w:rPr>
              <w:t>0,0</w:t>
            </w:r>
          </w:p>
        </w:tc>
        <w:tc>
          <w:tcPr>
            <w:tcW w:w="709" w:type="dxa"/>
            <w:tcBorders>
              <w:top w:val="single" w:color="auto" w:sz="4" w:space="0"/>
              <w:left w:val="single" w:color="auto" w:sz="4" w:space="0"/>
              <w:bottom w:val="single" w:color="auto" w:sz="4" w:space="0"/>
              <w:right w:val="single" w:color="auto" w:sz="4" w:space="0"/>
            </w:tcBorders>
            <w:vAlign w:val="center"/>
          </w:tcPr>
          <w:p w14:paraId="73C95DE2">
            <w:r>
              <w:rPr>
                <w:rFonts w:ascii="Times New Roman" w:hAnsi="Times New Roman" w:eastAsia="Calibri"/>
              </w:rPr>
              <w:t>0,0</w:t>
            </w:r>
          </w:p>
        </w:tc>
      </w:tr>
      <w:tr w14:paraId="5F0F5B4B">
        <w:tblPrEx>
          <w:tblCellMar>
            <w:top w:w="0" w:type="dxa"/>
            <w:left w:w="75" w:type="dxa"/>
            <w:bottom w:w="0" w:type="dxa"/>
            <w:right w:w="75"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14:paraId="4EBFB682">
            <w:pPr>
              <w:spacing w:after="0" w:line="240" w:lineRule="auto"/>
              <w:rPr>
                <w:rFonts w:ascii="Times New Roman" w:hAnsi="Times New Roman" w:eastAsia="Calibri"/>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579A7D87">
            <w:pPr>
              <w:spacing w:after="0" w:line="240" w:lineRule="auto"/>
              <w:rPr>
                <w:rFonts w:ascii="Times New Roman" w:hAnsi="Times New Roman" w:eastAsia="Calibri"/>
              </w:rPr>
            </w:pPr>
          </w:p>
        </w:tc>
        <w:tc>
          <w:tcPr>
            <w:tcW w:w="2551" w:type="dxa"/>
            <w:vMerge w:val="continue"/>
            <w:tcBorders>
              <w:top w:val="single" w:color="auto" w:sz="4" w:space="0"/>
              <w:left w:val="single" w:color="auto" w:sz="4" w:space="0"/>
              <w:bottom w:val="single" w:color="auto" w:sz="4" w:space="0"/>
              <w:right w:val="single" w:color="auto" w:sz="4" w:space="0"/>
            </w:tcBorders>
            <w:vAlign w:val="center"/>
          </w:tcPr>
          <w:p w14:paraId="1765622A">
            <w:pPr>
              <w:spacing w:after="0" w:line="240" w:lineRule="auto"/>
              <w:rPr>
                <w:rFonts w:ascii="Times New Roman" w:hAnsi="Times New Roman" w:eastAsia="Calibri"/>
                <w:highlight w:val="cyan"/>
              </w:rPr>
            </w:pPr>
          </w:p>
        </w:tc>
        <w:tc>
          <w:tcPr>
            <w:tcW w:w="2693" w:type="dxa"/>
            <w:tcBorders>
              <w:top w:val="single" w:color="auto" w:sz="4" w:space="0"/>
              <w:left w:val="single" w:color="auto" w:sz="4" w:space="0"/>
              <w:bottom w:val="single" w:color="auto" w:sz="4" w:space="0"/>
              <w:right w:val="single" w:color="auto" w:sz="4" w:space="0"/>
            </w:tcBorders>
          </w:tcPr>
          <w:p w14:paraId="00D6F689">
            <w:pPr>
              <w:autoSpaceDN w:val="0"/>
              <w:adjustRightInd w:val="0"/>
              <w:spacing w:line="240" w:lineRule="auto"/>
              <w:jc w:val="both"/>
              <w:rPr>
                <w:rFonts w:ascii="Times New Roman" w:hAnsi="Times New Roman" w:eastAsia="Calibri"/>
              </w:rPr>
            </w:pPr>
            <w:r>
              <w:rPr>
                <w:rFonts w:ascii="Times New Roman" w:hAnsi="Times New Roman" w:eastAsia="Calibri"/>
              </w:rPr>
              <w:t>иные источники</w:t>
            </w:r>
          </w:p>
        </w:tc>
        <w:tc>
          <w:tcPr>
            <w:tcW w:w="851" w:type="dxa"/>
            <w:tcBorders>
              <w:top w:val="single" w:color="auto" w:sz="4" w:space="0"/>
              <w:left w:val="single" w:color="auto" w:sz="4" w:space="0"/>
              <w:bottom w:val="single" w:color="auto" w:sz="4" w:space="0"/>
              <w:right w:val="single" w:color="auto" w:sz="4" w:space="0"/>
            </w:tcBorders>
            <w:vAlign w:val="center"/>
          </w:tcPr>
          <w:p w14:paraId="6D5BDBDA">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9" w:type="dxa"/>
            <w:tcBorders>
              <w:top w:val="single" w:color="auto" w:sz="4" w:space="0"/>
              <w:left w:val="single" w:color="auto" w:sz="4" w:space="0"/>
              <w:bottom w:val="single" w:color="auto" w:sz="4" w:space="0"/>
              <w:right w:val="single" w:color="auto" w:sz="4" w:space="0"/>
            </w:tcBorders>
            <w:vAlign w:val="center"/>
          </w:tcPr>
          <w:p w14:paraId="0D3B71B7">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8" w:type="dxa"/>
            <w:tcBorders>
              <w:top w:val="single" w:color="auto" w:sz="4" w:space="0"/>
              <w:left w:val="single" w:color="auto" w:sz="4" w:space="0"/>
              <w:bottom w:val="single" w:color="auto" w:sz="4" w:space="0"/>
              <w:right w:val="single" w:color="auto" w:sz="4" w:space="0"/>
            </w:tcBorders>
            <w:vAlign w:val="center"/>
          </w:tcPr>
          <w:p w14:paraId="64D153CF">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851" w:type="dxa"/>
            <w:tcBorders>
              <w:top w:val="single" w:color="auto" w:sz="4" w:space="0"/>
              <w:left w:val="single" w:color="auto" w:sz="4" w:space="0"/>
              <w:bottom w:val="single" w:color="auto" w:sz="4" w:space="0"/>
              <w:right w:val="single" w:color="auto" w:sz="4" w:space="0"/>
            </w:tcBorders>
            <w:vAlign w:val="center"/>
          </w:tcPr>
          <w:p w14:paraId="4889BCAA">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9" w:type="dxa"/>
            <w:tcBorders>
              <w:top w:val="single" w:color="auto" w:sz="4" w:space="0"/>
              <w:left w:val="single" w:color="auto" w:sz="4" w:space="0"/>
              <w:bottom w:val="single" w:color="auto" w:sz="4" w:space="0"/>
              <w:right w:val="single" w:color="auto" w:sz="4" w:space="0"/>
            </w:tcBorders>
            <w:vAlign w:val="center"/>
          </w:tcPr>
          <w:p w14:paraId="565F6A4A">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8" w:type="dxa"/>
            <w:tcBorders>
              <w:top w:val="single" w:color="auto" w:sz="4" w:space="0"/>
              <w:left w:val="single" w:color="auto" w:sz="4" w:space="0"/>
              <w:bottom w:val="single" w:color="auto" w:sz="4" w:space="0"/>
              <w:right w:val="single" w:color="auto" w:sz="4" w:space="0"/>
            </w:tcBorders>
            <w:vAlign w:val="center"/>
          </w:tcPr>
          <w:p w14:paraId="1470F28E">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9" w:type="dxa"/>
            <w:tcBorders>
              <w:top w:val="single" w:color="auto" w:sz="4" w:space="0"/>
              <w:left w:val="single" w:color="auto" w:sz="4" w:space="0"/>
              <w:bottom w:val="single" w:color="auto" w:sz="4" w:space="0"/>
              <w:right w:val="single" w:color="auto" w:sz="4" w:space="0"/>
            </w:tcBorders>
            <w:vAlign w:val="center"/>
          </w:tcPr>
          <w:p w14:paraId="494D385A">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9" w:type="dxa"/>
            <w:tcBorders>
              <w:top w:val="single" w:color="auto" w:sz="4" w:space="0"/>
              <w:left w:val="single" w:color="auto" w:sz="4" w:space="0"/>
              <w:bottom w:val="single" w:color="auto" w:sz="4" w:space="0"/>
              <w:right w:val="single" w:color="auto" w:sz="4" w:space="0"/>
            </w:tcBorders>
            <w:vAlign w:val="center"/>
          </w:tcPr>
          <w:p w14:paraId="6B83C37B">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9" w:type="dxa"/>
            <w:tcBorders>
              <w:top w:val="single" w:color="auto" w:sz="4" w:space="0"/>
              <w:left w:val="single" w:color="auto" w:sz="4" w:space="0"/>
              <w:bottom w:val="single" w:color="auto" w:sz="4" w:space="0"/>
              <w:right w:val="single" w:color="auto" w:sz="4" w:space="0"/>
            </w:tcBorders>
            <w:vAlign w:val="center"/>
          </w:tcPr>
          <w:p w14:paraId="3C8FFB01">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8" w:type="dxa"/>
            <w:tcBorders>
              <w:top w:val="single" w:color="auto" w:sz="4" w:space="0"/>
              <w:left w:val="single" w:color="auto" w:sz="4" w:space="0"/>
              <w:bottom w:val="single" w:color="auto" w:sz="4" w:space="0"/>
              <w:right w:val="single" w:color="auto" w:sz="4" w:space="0"/>
            </w:tcBorders>
            <w:vAlign w:val="center"/>
          </w:tcPr>
          <w:p w14:paraId="2AEFCBE8">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9" w:type="dxa"/>
            <w:tcBorders>
              <w:top w:val="single" w:color="auto" w:sz="4" w:space="0"/>
              <w:left w:val="single" w:color="auto" w:sz="4" w:space="0"/>
              <w:bottom w:val="single" w:color="auto" w:sz="4" w:space="0"/>
              <w:right w:val="single" w:color="auto" w:sz="4" w:space="0"/>
            </w:tcBorders>
            <w:vAlign w:val="center"/>
          </w:tcPr>
          <w:p w14:paraId="5306376D">
            <w:pPr>
              <w:autoSpaceDN w:val="0"/>
              <w:adjustRightInd w:val="0"/>
              <w:spacing w:line="240" w:lineRule="auto"/>
              <w:jc w:val="center"/>
              <w:rPr>
                <w:rFonts w:ascii="Times New Roman" w:hAnsi="Times New Roman" w:eastAsia="Calibri"/>
              </w:rPr>
            </w:pPr>
            <w:r>
              <w:rPr>
                <w:rFonts w:ascii="Times New Roman" w:hAnsi="Times New Roman" w:eastAsia="Calibri"/>
              </w:rPr>
              <w:t>0</w:t>
            </w:r>
          </w:p>
        </w:tc>
        <w:tc>
          <w:tcPr>
            <w:tcW w:w="709" w:type="dxa"/>
            <w:tcBorders>
              <w:top w:val="single" w:color="auto" w:sz="4" w:space="0"/>
              <w:left w:val="single" w:color="auto" w:sz="4" w:space="0"/>
              <w:bottom w:val="single" w:color="auto" w:sz="4" w:space="0"/>
              <w:right w:val="single" w:color="auto" w:sz="4" w:space="0"/>
            </w:tcBorders>
            <w:vAlign w:val="center"/>
          </w:tcPr>
          <w:p w14:paraId="3D5CE7A0">
            <w:pPr>
              <w:autoSpaceDN w:val="0"/>
              <w:adjustRightInd w:val="0"/>
              <w:spacing w:line="240" w:lineRule="auto"/>
              <w:jc w:val="center"/>
              <w:rPr>
                <w:rFonts w:ascii="Times New Roman" w:hAnsi="Times New Roman" w:eastAsia="Calibri"/>
              </w:rPr>
            </w:pPr>
            <w:r>
              <w:rPr>
                <w:rFonts w:ascii="Times New Roman" w:hAnsi="Times New Roman" w:eastAsia="Calibri"/>
              </w:rPr>
              <w:t>0</w:t>
            </w:r>
          </w:p>
        </w:tc>
      </w:tr>
    </w:tbl>
    <w:p w14:paraId="5A568F9E"/>
    <w:sectPr>
      <w:pgSz w:w="16838" w:h="11906" w:orient="landscape"/>
      <w:pgMar w:top="709"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angal">
    <w:altName w:val="Liberation Mono"/>
    <w:panose1 w:val="00000400000000000000"/>
    <w:charset w:val="01"/>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D7858"/>
    <w:multiLevelType w:val="multilevel"/>
    <w:tmpl w:val="054D7858"/>
    <w:lvl w:ilvl="0" w:tentative="0">
      <w:start w:val="1"/>
      <w:numFmt w:val="decimal"/>
      <w:lvlText w:val="%1."/>
      <w:lvlJc w:val="left"/>
      <w:pPr>
        <w:ind w:left="360" w:hanging="360"/>
      </w:pPr>
    </w:lvl>
    <w:lvl w:ilvl="1" w:tentative="0">
      <w:start w:val="1"/>
      <w:numFmt w:val="decimal"/>
      <w:lvlText w:val="%1.%2."/>
      <w:lvlJc w:val="left"/>
      <w:pPr>
        <w:ind w:left="1429" w:hanging="720"/>
      </w:pPr>
      <w:rPr>
        <w:b/>
      </w:rPr>
    </w:lvl>
    <w:lvl w:ilvl="2" w:tentative="0">
      <w:start w:val="1"/>
      <w:numFmt w:val="decimal"/>
      <w:lvlText w:val="%1.%2.%3."/>
      <w:lvlJc w:val="left"/>
      <w:pPr>
        <w:ind w:left="2138" w:hanging="720"/>
      </w:pPr>
    </w:lvl>
    <w:lvl w:ilvl="3" w:tentative="0">
      <w:start w:val="1"/>
      <w:numFmt w:val="decimal"/>
      <w:lvlText w:val="%1.%2.%3.%4."/>
      <w:lvlJc w:val="left"/>
      <w:pPr>
        <w:ind w:left="3207" w:hanging="1080"/>
      </w:pPr>
    </w:lvl>
    <w:lvl w:ilvl="4" w:tentative="0">
      <w:start w:val="1"/>
      <w:numFmt w:val="decimal"/>
      <w:lvlText w:val="%1.%2.%3.%4.%5."/>
      <w:lvlJc w:val="left"/>
      <w:pPr>
        <w:ind w:left="3916" w:hanging="1080"/>
      </w:pPr>
    </w:lvl>
    <w:lvl w:ilvl="5" w:tentative="0">
      <w:start w:val="1"/>
      <w:numFmt w:val="decimal"/>
      <w:lvlText w:val="%1.%2.%3.%4.%5.%6."/>
      <w:lvlJc w:val="left"/>
      <w:pPr>
        <w:ind w:left="4985" w:hanging="1440"/>
      </w:pPr>
    </w:lvl>
    <w:lvl w:ilvl="6" w:tentative="0">
      <w:start w:val="1"/>
      <w:numFmt w:val="decimal"/>
      <w:lvlText w:val="%1.%2.%3.%4.%5.%6.%7."/>
      <w:lvlJc w:val="left"/>
      <w:pPr>
        <w:ind w:left="6054" w:hanging="1800"/>
      </w:pPr>
    </w:lvl>
    <w:lvl w:ilvl="7" w:tentative="0">
      <w:start w:val="1"/>
      <w:numFmt w:val="decimal"/>
      <w:lvlText w:val="%1.%2.%3.%4.%5.%6.%7.%8."/>
      <w:lvlJc w:val="left"/>
      <w:pPr>
        <w:ind w:left="6763" w:hanging="1800"/>
      </w:pPr>
    </w:lvl>
    <w:lvl w:ilvl="8" w:tentative="0">
      <w:start w:val="1"/>
      <w:numFmt w:val="decimal"/>
      <w:lvlText w:val="%1.%2.%3.%4.%5.%6.%7.%8.%9."/>
      <w:lvlJc w:val="left"/>
      <w:pPr>
        <w:ind w:left="7832" w:hanging="2160"/>
      </w:pPr>
    </w:lvl>
  </w:abstractNum>
  <w:abstractNum w:abstractNumId="1">
    <w:nsid w:val="16626FD8"/>
    <w:multiLevelType w:val="multilevel"/>
    <w:tmpl w:val="16626FD8"/>
    <w:lvl w:ilvl="0" w:tentative="0">
      <w:start w:val="1"/>
      <w:numFmt w:val="decimal"/>
      <w:lvlText w:val="%1."/>
      <w:lvlJc w:val="left"/>
      <w:pPr>
        <w:ind w:left="450" w:hanging="450"/>
      </w:pPr>
    </w:lvl>
    <w:lvl w:ilvl="1" w:tentative="0">
      <w:start w:val="3"/>
      <w:numFmt w:val="decimal"/>
      <w:lvlText w:val="%1.%2."/>
      <w:lvlJc w:val="left"/>
      <w:pPr>
        <w:ind w:left="2149" w:hanging="720"/>
      </w:pPr>
    </w:lvl>
    <w:lvl w:ilvl="2" w:tentative="0">
      <w:start w:val="1"/>
      <w:numFmt w:val="decimal"/>
      <w:lvlText w:val="%1.%2.%3."/>
      <w:lvlJc w:val="left"/>
      <w:pPr>
        <w:ind w:left="3578" w:hanging="720"/>
      </w:pPr>
    </w:lvl>
    <w:lvl w:ilvl="3" w:tentative="0">
      <w:start w:val="1"/>
      <w:numFmt w:val="decimal"/>
      <w:lvlText w:val="%1.%2.%3.%4."/>
      <w:lvlJc w:val="left"/>
      <w:pPr>
        <w:ind w:left="5367" w:hanging="1080"/>
      </w:pPr>
    </w:lvl>
    <w:lvl w:ilvl="4" w:tentative="0">
      <w:start w:val="1"/>
      <w:numFmt w:val="decimal"/>
      <w:lvlText w:val="%1.%2.%3.%4.%5."/>
      <w:lvlJc w:val="left"/>
      <w:pPr>
        <w:ind w:left="6796" w:hanging="1080"/>
      </w:pPr>
    </w:lvl>
    <w:lvl w:ilvl="5" w:tentative="0">
      <w:start w:val="1"/>
      <w:numFmt w:val="decimal"/>
      <w:lvlText w:val="%1.%2.%3.%4.%5.%6."/>
      <w:lvlJc w:val="left"/>
      <w:pPr>
        <w:ind w:left="8585" w:hanging="1440"/>
      </w:pPr>
    </w:lvl>
    <w:lvl w:ilvl="6" w:tentative="0">
      <w:start w:val="1"/>
      <w:numFmt w:val="decimal"/>
      <w:lvlText w:val="%1.%2.%3.%4.%5.%6.%7."/>
      <w:lvlJc w:val="left"/>
      <w:pPr>
        <w:ind w:left="10374" w:hanging="1800"/>
      </w:pPr>
    </w:lvl>
    <w:lvl w:ilvl="7" w:tentative="0">
      <w:start w:val="1"/>
      <w:numFmt w:val="decimal"/>
      <w:lvlText w:val="%1.%2.%3.%4.%5.%6.%7.%8."/>
      <w:lvlJc w:val="left"/>
      <w:pPr>
        <w:ind w:left="11803" w:hanging="1800"/>
      </w:pPr>
    </w:lvl>
    <w:lvl w:ilvl="8" w:tentative="0">
      <w:start w:val="1"/>
      <w:numFmt w:val="decimal"/>
      <w:lvlText w:val="%1.%2.%3.%4.%5.%6.%7.%8.%9."/>
      <w:lvlJc w:val="left"/>
      <w:pPr>
        <w:ind w:left="1359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5D"/>
    <w:rsid w:val="00002D90"/>
    <w:rsid w:val="00002EA5"/>
    <w:rsid w:val="000121F0"/>
    <w:rsid w:val="00036C4B"/>
    <w:rsid w:val="00066770"/>
    <w:rsid w:val="00077869"/>
    <w:rsid w:val="000C4B6F"/>
    <w:rsid w:val="000D101D"/>
    <w:rsid w:val="000F0ABB"/>
    <w:rsid w:val="000F17A6"/>
    <w:rsid w:val="001003F1"/>
    <w:rsid w:val="00117F6F"/>
    <w:rsid w:val="00130641"/>
    <w:rsid w:val="001309BE"/>
    <w:rsid w:val="001332CF"/>
    <w:rsid w:val="001431A9"/>
    <w:rsid w:val="0016236C"/>
    <w:rsid w:val="00194F6A"/>
    <w:rsid w:val="001A3596"/>
    <w:rsid w:val="001A3D5C"/>
    <w:rsid w:val="001B392A"/>
    <w:rsid w:val="001D00D4"/>
    <w:rsid w:val="001D66F2"/>
    <w:rsid w:val="002228CE"/>
    <w:rsid w:val="00242FF6"/>
    <w:rsid w:val="002773D3"/>
    <w:rsid w:val="002C3326"/>
    <w:rsid w:val="002D4B79"/>
    <w:rsid w:val="002D509A"/>
    <w:rsid w:val="002E62A6"/>
    <w:rsid w:val="002F35D4"/>
    <w:rsid w:val="002F4ED3"/>
    <w:rsid w:val="002F5849"/>
    <w:rsid w:val="0031513C"/>
    <w:rsid w:val="00331C55"/>
    <w:rsid w:val="003661B8"/>
    <w:rsid w:val="00380D1F"/>
    <w:rsid w:val="00383B01"/>
    <w:rsid w:val="0039329D"/>
    <w:rsid w:val="003A5CCC"/>
    <w:rsid w:val="003E31E6"/>
    <w:rsid w:val="0040142C"/>
    <w:rsid w:val="0047068B"/>
    <w:rsid w:val="004801FB"/>
    <w:rsid w:val="00480366"/>
    <w:rsid w:val="00485984"/>
    <w:rsid w:val="004B519B"/>
    <w:rsid w:val="004C3EDF"/>
    <w:rsid w:val="004D2057"/>
    <w:rsid w:val="005118A6"/>
    <w:rsid w:val="005239B9"/>
    <w:rsid w:val="00524414"/>
    <w:rsid w:val="0052520C"/>
    <w:rsid w:val="00544193"/>
    <w:rsid w:val="00562D20"/>
    <w:rsid w:val="0056415D"/>
    <w:rsid w:val="005A6702"/>
    <w:rsid w:val="005C7AC3"/>
    <w:rsid w:val="005D217E"/>
    <w:rsid w:val="005D7B43"/>
    <w:rsid w:val="005E1D0C"/>
    <w:rsid w:val="0065127B"/>
    <w:rsid w:val="00653A71"/>
    <w:rsid w:val="006565E8"/>
    <w:rsid w:val="006835A5"/>
    <w:rsid w:val="006D5D53"/>
    <w:rsid w:val="006E7AB2"/>
    <w:rsid w:val="00716F65"/>
    <w:rsid w:val="00742931"/>
    <w:rsid w:val="00744274"/>
    <w:rsid w:val="007747C5"/>
    <w:rsid w:val="007812E0"/>
    <w:rsid w:val="00783F58"/>
    <w:rsid w:val="0079012F"/>
    <w:rsid w:val="007A47D8"/>
    <w:rsid w:val="007A4A2E"/>
    <w:rsid w:val="007A6B9E"/>
    <w:rsid w:val="007B5544"/>
    <w:rsid w:val="007D2461"/>
    <w:rsid w:val="007E73BC"/>
    <w:rsid w:val="00813FE5"/>
    <w:rsid w:val="00820D91"/>
    <w:rsid w:val="00820EDE"/>
    <w:rsid w:val="00841E88"/>
    <w:rsid w:val="008476AC"/>
    <w:rsid w:val="008669C8"/>
    <w:rsid w:val="00885B56"/>
    <w:rsid w:val="008B2A4F"/>
    <w:rsid w:val="008C4D1F"/>
    <w:rsid w:val="00944150"/>
    <w:rsid w:val="009506C7"/>
    <w:rsid w:val="00953C61"/>
    <w:rsid w:val="00967C99"/>
    <w:rsid w:val="00974CBC"/>
    <w:rsid w:val="009767B6"/>
    <w:rsid w:val="009E3DF7"/>
    <w:rsid w:val="009E5E05"/>
    <w:rsid w:val="009F5AAB"/>
    <w:rsid w:val="00A03C66"/>
    <w:rsid w:val="00A12625"/>
    <w:rsid w:val="00A472B7"/>
    <w:rsid w:val="00A501A3"/>
    <w:rsid w:val="00AB33A5"/>
    <w:rsid w:val="00AB7AF1"/>
    <w:rsid w:val="00AE2032"/>
    <w:rsid w:val="00AE3C05"/>
    <w:rsid w:val="00B01EF6"/>
    <w:rsid w:val="00B21057"/>
    <w:rsid w:val="00B51477"/>
    <w:rsid w:val="00B64048"/>
    <w:rsid w:val="00B72C2E"/>
    <w:rsid w:val="00BC3253"/>
    <w:rsid w:val="00BC488B"/>
    <w:rsid w:val="00BE61D9"/>
    <w:rsid w:val="00BF3813"/>
    <w:rsid w:val="00C02573"/>
    <w:rsid w:val="00C150E6"/>
    <w:rsid w:val="00C179C7"/>
    <w:rsid w:val="00CA38B7"/>
    <w:rsid w:val="00CF28E1"/>
    <w:rsid w:val="00D223E6"/>
    <w:rsid w:val="00D460EF"/>
    <w:rsid w:val="00D516ED"/>
    <w:rsid w:val="00D67153"/>
    <w:rsid w:val="00D9422C"/>
    <w:rsid w:val="00D94939"/>
    <w:rsid w:val="00E140CE"/>
    <w:rsid w:val="00E1563D"/>
    <w:rsid w:val="00E43169"/>
    <w:rsid w:val="00E533A2"/>
    <w:rsid w:val="00E61881"/>
    <w:rsid w:val="00E7252F"/>
    <w:rsid w:val="00E75E05"/>
    <w:rsid w:val="00E843B3"/>
    <w:rsid w:val="00EF0A95"/>
    <w:rsid w:val="00F1365C"/>
    <w:rsid w:val="00F1522F"/>
    <w:rsid w:val="00F15389"/>
    <w:rsid w:val="00F30485"/>
    <w:rsid w:val="00F428B7"/>
    <w:rsid w:val="00F744D7"/>
    <w:rsid w:val="00F83FAC"/>
    <w:rsid w:val="00FA2BE0"/>
    <w:rsid w:val="00FA2DEA"/>
    <w:rsid w:val="00FB2271"/>
    <w:rsid w:val="00FB550D"/>
    <w:rsid w:val="00FB5B5A"/>
    <w:rsid w:val="4534083F"/>
    <w:rsid w:val="689C7B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20"/>
    <w:semiHidden/>
    <w:unhideWhenUsed/>
    <w:qFormat/>
    <w:uiPriority w:val="99"/>
    <w:pPr>
      <w:spacing w:after="0" w:line="240" w:lineRule="auto"/>
    </w:pPr>
    <w:rPr>
      <w:rFonts w:ascii="Segoe UI" w:hAnsi="Segoe UI" w:cs="Segoe UI"/>
      <w:sz w:val="18"/>
      <w:szCs w:val="18"/>
    </w:rPr>
  </w:style>
  <w:style w:type="paragraph" w:styleId="6">
    <w:name w:val="header"/>
    <w:basedOn w:val="1"/>
    <w:link w:val="15"/>
    <w:unhideWhenUsed/>
    <w:qFormat/>
    <w:uiPriority w:val="99"/>
    <w:pPr>
      <w:tabs>
        <w:tab w:val="center" w:pos="4677"/>
        <w:tab w:val="right" w:pos="9355"/>
      </w:tabs>
      <w:spacing w:after="0" w:line="240" w:lineRule="auto"/>
    </w:pPr>
  </w:style>
  <w:style w:type="paragraph" w:styleId="7">
    <w:name w:val="Body Text"/>
    <w:basedOn w:val="1"/>
    <w:link w:val="11"/>
    <w:unhideWhenUsed/>
    <w:qFormat/>
    <w:uiPriority w:val="0"/>
    <w:pPr>
      <w:spacing w:after="120" w:line="240" w:lineRule="auto"/>
    </w:pPr>
    <w:rPr>
      <w:rFonts w:ascii="Times New Roman" w:hAnsi="Times New Roman"/>
      <w:sz w:val="24"/>
    </w:rPr>
  </w:style>
  <w:style w:type="paragraph" w:styleId="8">
    <w:name w:val="footer"/>
    <w:basedOn w:val="1"/>
    <w:link w:val="16"/>
    <w:unhideWhenUsed/>
    <w:qFormat/>
    <w:uiPriority w:val="99"/>
    <w:pPr>
      <w:tabs>
        <w:tab w:val="center" w:pos="4677"/>
        <w:tab w:val="right" w:pos="9355"/>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Arial" w:hAnsi="Arial" w:cs="Arial"/>
      <w:sz w:val="24"/>
      <w:szCs w:val="24"/>
      <w:lang w:eastAsia="ru-RU"/>
    </w:rPr>
  </w:style>
  <w:style w:type="table" w:styleId="10">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Основной текст Знак"/>
    <w:link w:val="7"/>
    <w:qFormat/>
    <w:locked/>
    <w:uiPriority w:val="0"/>
    <w:rPr>
      <w:rFonts w:ascii="Times New Roman" w:hAnsi="Times New Roman" w:eastAsia="Times New Roman" w:cs="Times New Roman"/>
      <w:sz w:val="24"/>
    </w:rPr>
  </w:style>
  <w:style w:type="character" w:customStyle="1" w:styleId="12">
    <w:name w:val="Основной текст Знак1"/>
    <w:semiHidden/>
    <w:qFormat/>
    <w:uiPriority w:val="99"/>
    <w:rPr>
      <w:rFonts w:ascii="Calibri" w:hAnsi="Calibri" w:eastAsia="Times New Roman" w:cs="Times New Roman"/>
    </w:rPr>
  </w:style>
  <w:style w:type="character" w:customStyle="1" w:styleId="13">
    <w:name w:val="Абзац списка Знак"/>
    <w:link w:val="14"/>
    <w:qFormat/>
    <w:locked/>
    <w:uiPriority w:val="99"/>
  </w:style>
  <w:style w:type="paragraph" w:styleId="14">
    <w:name w:val="List Paragraph"/>
    <w:basedOn w:val="1"/>
    <w:link w:val="13"/>
    <w:qFormat/>
    <w:uiPriority w:val="99"/>
    <w:pPr>
      <w:ind w:left="720"/>
      <w:contextualSpacing/>
    </w:pPr>
    <w:rPr>
      <w:rFonts w:eastAsia="Calibri"/>
    </w:rPr>
  </w:style>
  <w:style w:type="character" w:customStyle="1" w:styleId="15">
    <w:name w:val="Верхний колонтитул Знак"/>
    <w:link w:val="6"/>
    <w:qFormat/>
    <w:uiPriority w:val="99"/>
    <w:rPr>
      <w:rFonts w:ascii="Calibri" w:hAnsi="Calibri" w:eastAsia="Times New Roman" w:cs="Times New Roman"/>
    </w:rPr>
  </w:style>
  <w:style w:type="character" w:customStyle="1" w:styleId="16">
    <w:name w:val="Нижний колонтитул Знак"/>
    <w:link w:val="8"/>
    <w:qFormat/>
    <w:uiPriority w:val="99"/>
    <w:rPr>
      <w:rFonts w:ascii="Calibri" w:hAnsi="Calibri" w:eastAsia="Times New Roman" w:cs="Times New Roman"/>
    </w:rPr>
  </w:style>
  <w:style w:type="character" w:customStyle="1" w:styleId="17">
    <w:name w:val="Основной текст + 11;5 pt"/>
    <w:basedOn w:val="2"/>
    <w:qFormat/>
    <w:uiPriority w:val="67"/>
    <w:rPr>
      <w:color w:val="000000"/>
      <w:spacing w:val="0"/>
      <w:w w:val="100"/>
      <w:position w:val="0"/>
      <w:sz w:val="23"/>
      <w:szCs w:val="23"/>
      <w:vertAlign w:val="baseline"/>
      <w:lang w:val="ru-RU" w:eastAsia="ar-SA" w:bidi="ar-SA"/>
    </w:rPr>
  </w:style>
  <w:style w:type="paragraph" w:customStyle="1" w:styleId="18">
    <w:name w:val="Основной текст_"/>
    <w:basedOn w:val="1"/>
    <w:qFormat/>
    <w:uiPriority w:val="67"/>
    <w:pPr>
      <w:widowControl w:val="0"/>
      <w:shd w:val="clear" w:color="auto" w:fill="FFFFFF"/>
      <w:suppressAutoHyphens/>
      <w:spacing w:after="60" w:line="0" w:lineRule="atLeast"/>
      <w:jc w:val="both"/>
    </w:pPr>
    <w:rPr>
      <w:rFonts w:ascii="Times New Roman" w:hAnsi="Times New Roman"/>
      <w:sz w:val="27"/>
      <w:szCs w:val="27"/>
      <w:lang w:eastAsia="ar-SA"/>
    </w:rPr>
  </w:style>
  <w:style w:type="paragraph" w:styleId="19">
    <w:name w:val="No Spacing"/>
    <w:qFormat/>
    <w:uiPriority w:val="1"/>
    <w:rPr>
      <w:rFonts w:ascii="Calibri" w:hAnsi="Calibri" w:eastAsia="Times New Roman" w:cs="Times New Roman"/>
      <w:sz w:val="22"/>
      <w:szCs w:val="22"/>
      <w:lang w:val="ru-RU" w:eastAsia="en-US" w:bidi="ar-SA"/>
    </w:rPr>
  </w:style>
  <w:style w:type="character" w:customStyle="1" w:styleId="20">
    <w:name w:val="Текст выноски Знак"/>
    <w:basedOn w:val="2"/>
    <w:link w:val="5"/>
    <w:semiHidden/>
    <w:qFormat/>
    <w:uiPriority w:val="99"/>
    <w:rPr>
      <w:rFonts w:ascii="Segoe UI" w:hAnsi="Segoe UI" w:eastAsia="Times New Roman" w:cs="Segoe UI"/>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00B0-323E-4C21-8931-5F17085DAE66}">
  <ds:schemaRefs/>
</ds:datastoreItem>
</file>

<file path=docProps/app.xml><?xml version="1.0" encoding="utf-8"?>
<Properties xmlns="http://schemas.openxmlformats.org/officeDocument/2006/extended-properties" xmlns:vt="http://schemas.openxmlformats.org/officeDocument/2006/docPropsVTypes">
  <Template>Normal</Template>
  <Pages>18</Pages>
  <Words>4693</Words>
  <Characters>26751</Characters>
  <Lines>222</Lines>
  <Paragraphs>62</Paragraphs>
  <TotalTime>898</TotalTime>
  <ScaleCrop>false</ScaleCrop>
  <LinksUpToDate>false</LinksUpToDate>
  <CharactersWithSpaces>31382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2022-04-06T11:14:00Z</dcterms:created>
  <dc:creator>Краснова ОН</dc:creator>
  <cp:lastModifiedBy>Marina Garifullina</cp:lastModifiedBy>
  <cp:lastPrinted>2023-03-02T07:55:00Z</cp:lastPrinted>
  <dcterms:modified xsi:type="dcterms:W3CDTF">2025-04-08T12:01:14Z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F06CCB08C7F2492DA234D371E0E50F81_13</vt:lpwstr>
  </property>
</Properties>
</file>