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7C" w:rsidRDefault="00C06500">
      <w:pPr>
        <w:jc w:val="center"/>
        <w:rPr>
          <w:rFonts w:ascii="Times New Roman" w:hAnsi="Times New Roman" w:cs="Times New Roman"/>
          <w:sz w:val="28"/>
          <w:szCs w:val="28"/>
        </w:rPr>
      </w:pPr>
      <w:r>
        <w:object w:dxaOrig="112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1.75pt" o:ole="" filled="t">
            <v:fill color2="black"/>
            <v:imagedata r:id="rId8" o:title=""/>
          </v:shape>
          <o:OLEObject Type="Embed" ProgID="PBrush" ShapeID="_x0000_i1025" DrawAspect="Content" ObjectID="_1701505381" r:id="rId9"/>
        </w:object>
      </w:r>
    </w:p>
    <w:p w:rsidR="00745E7C" w:rsidRPr="00E6538D" w:rsidRDefault="00C06500">
      <w:pPr>
        <w:spacing w:after="0"/>
        <w:jc w:val="center"/>
        <w:rPr>
          <w:rFonts w:ascii="Times New Roman" w:hAnsi="Times New Roman" w:cs="Times New Roman"/>
          <w:b/>
          <w:bCs/>
          <w:sz w:val="28"/>
          <w:szCs w:val="28"/>
        </w:rPr>
      </w:pPr>
      <w:r w:rsidRPr="00E6538D">
        <w:rPr>
          <w:rFonts w:ascii="Times New Roman" w:hAnsi="Times New Roman" w:cs="Times New Roman"/>
          <w:b/>
          <w:bCs/>
          <w:sz w:val="28"/>
          <w:szCs w:val="28"/>
        </w:rPr>
        <w:t>Совет депутатов муниципального образования</w:t>
      </w:r>
    </w:p>
    <w:p w:rsidR="00745E7C" w:rsidRPr="00E6538D" w:rsidRDefault="00C06500">
      <w:pPr>
        <w:spacing w:after="0"/>
        <w:jc w:val="center"/>
        <w:rPr>
          <w:rFonts w:ascii="Times New Roman" w:hAnsi="Times New Roman" w:cs="Times New Roman"/>
          <w:b/>
          <w:bCs/>
          <w:sz w:val="28"/>
          <w:szCs w:val="28"/>
        </w:rPr>
      </w:pPr>
      <w:r w:rsidRPr="00E6538D">
        <w:rPr>
          <w:rFonts w:ascii="Times New Roman" w:hAnsi="Times New Roman" w:cs="Times New Roman"/>
          <w:b/>
          <w:bCs/>
          <w:sz w:val="28"/>
          <w:szCs w:val="28"/>
        </w:rPr>
        <w:t xml:space="preserve">«Муниципальный округ </w:t>
      </w:r>
      <w:proofErr w:type="spellStart"/>
      <w:r w:rsidRPr="00E6538D">
        <w:rPr>
          <w:rFonts w:ascii="Times New Roman" w:hAnsi="Times New Roman" w:cs="Times New Roman"/>
          <w:b/>
          <w:bCs/>
          <w:sz w:val="28"/>
          <w:szCs w:val="28"/>
        </w:rPr>
        <w:t>Алнашский</w:t>
      </w:r>
      <w:proofErr w:type="spellEnd"/>
      <w:r w:rsidRPr="00E6538D">
        <w:rPr>
          <w:rFonts w:ascii="Times New Roman" w:hAnsi="Times New Roman" w:cs="Times New Roman"/>
          <w:b/>
          <w:bCs/>
          <w:sz w:val="28"/>
          <w:szCs w:val="28"/>
        </w:rPr>
        <w:t xml:space="preserve"> район Удмуртской Республики»</w:t>
      </w:r>
    </w:p>
    <w:p w:rsidR="00745E7C" w:rsidRPr="00E6538D" w:rsidRDefault="00745E7C">
      <w:pPr>
        <w:spacing w:after="0"/>
        <w:jc w:val="center"/>
        <w:rPr>
          <w:rFonts w:ascii="Times New Roman" w:hAnsi="Times New Roman" w:cs="Times New Roman"/>
          <w:b/>
          <w:bCs/>
          <w:sz w:val="28"/>
          <w:szCs w:val="28"/>
        </w:rPr>
      </w:pPr>
    </w:p>
    <w:p w:rsidR="00564BDA" w:rsidRPr="00E6538D" w:rsidRDefault="00564BDA" w:rsidP="00564BDA">
      <w:pPr>
        <w:jc w:val="center"/>
        <w:rPr>
          <w:rFonts w:ascii="Times New Roman" w:hAnsi="Times New Roman" w:cs="Times New Roman"/>
          <w:b/>
          <w:bCs/>
          <w:sz w:val="28"/>
          <w:szCs w:val="28"/>
        </w:rPr>
      </w:pPr>
      <w:r w:rsidRPr="00E6538D">
        <w:rPr>
          <w:rFonts w:ascii="Times New Roman" w:hAnsi="Times New Roman" w:cs="Times New Roman"/>
          <w:b/>
          <w:bCs/>
          <w:sz w:val="28"/>
          <w:szCs w:val="28"/>
        </w:rPr>
        <w:t>РЕШЕНИЕ</w:t>
      </w:r>
    </w:p>
    <w:p w:rsidR="00C8753B" w:rsidRDefault="00564BDA" w:rsidP="00335771">
      <w:pPr>
        <w:spacing w:after="0" w:line="240" w:lineRule="auto"/>
        <w:jc w:val="center"/>
        <w:rPr>
          <w:rFonts w:ascii="Times New Roman" w:hAnsi="Times New Roman" w:cs="Times New Roman"/>
          <w:b/>
          <w:bCs/>
          <w:sz w:val="28"/>
          <w:szCs w:val="28"/>
        </w:rPr>
      </w:pPr>
      <w:r w:rsidRPr="00E6538D">
        <w:rPr>
          <w:rFonts w:ascii="Times New Roman" w:hAnsi="Times New Roman" w:cs="Times New Roman"/>
          <w:b/>
          <w:bCs/>
          <w:color w:val="000000"/>
          <w:sz w:val="28"/>
          <w:szCs w:val="28"/>
        </w:rPr>
        <w:t xml:space="preserve">Об утверждении Положения о муниципальном контроле </w:t>
      </w:r>
      <w:r w:rsidRPr="00E6538D">
        <w:rPr>
          <w:rFonts w:ascii="Times New Roman" w:hAnsi="Times New Roman" w:cs="Times New Roman"/>
          <w:b/>
          <w:bCs/>
          <w:color w:val="000000"/>
          <w:sz w:val="28"/>
          <w:szCs w:val="28"/>
        </w:rPr>
        <w:br/>
        <w:t xml:space="preserve">на автомобильном транспорте, городском наземном электрическом транспорте и в дорожном хозяйстве  </w:t>
      </w:r>
      <w:r w:rsidRPr="00E6538D">
        <w:rPr>
          <w:rFonts w:ascii="Times New Roman" w:hAnsi="Times New Roman" w:cs="Times New Roman"/>
          <w:b/>
          <w:bCs/>
          <w:sz w:val="28"/>
          <w:szCs w:val="28"/>
        </w:rPr>
        <w:t xml:space="preserve">муниципального образования «Муниципальный округ </w:t>
      </w:r>
      <w:proofErr w:type="spellStart"/>
      <w:r w:rsidRPr="00E6538D">
        <w:rPr>
          <w:rFonts w:ascii="Times New Roman" w:hAnsi="Times New Roman" w:cs="Times New Roman"/>
          <w:b/>
          <w:bCs/>
          <w:sz w:val="28"/>
          <w:szCs w:val="28"/>
        </w:rPr>
        <w:t>Алнашский</w:t>
      </w:r>
      <w:proofErr w:type="spellEnd"/>
      <w:r w:rsidRPr="00E6538D">
        <w:rPr>
          <w:rFonts w:ascii="Times New Roman" w:hAnsi="Times New Roman" w:cs="Times New Roman"/>
          <w:b/>
          <w:bCs/>
          <w:sz w:val="28"/>
          <w:szCs w:val="28"/>
        </w:rPr>
        <w:t xml:space="preserve"> район </w:t>
      </w:r>
    </w:p>
    <w:p w:rsidR="00564BDA" w:rsidRPr="00E6538D" w:rsidRDefault="00564BDA" w:rsidP="00335771">
      <w:pPr>
        <w:spacing w:after="0" w:line="240" w:lineRule="auto"/>
        <w:jc w:val="center"/>
        <w:rPr>
          <w:rFonts w:ascii="Times New Roman" w:hAnsi="Times New Roman" w:cs="Times New Roman"/>
          <w:b/>
          <w:bCs/>
          <w:sz w:val="28"/>
          <w:szCs w:val="28"/>
        </w:rPr>
      </w:pPr>
      <w:r w:rsidRPr="00E6538D">
        <w:rPr>
          <w:rFonts w:ascii="Times New Roman" w:hAnsi="Times New Roman" w:cs="Times New Roman"/>
          <w:b/>
          <w:bCs/>
          <w:sz w:val="28"/>
          <w:szCs w:val="28"/>
        </w:rPr>
        <w:t>Удмуртской Республики»</w:t>
      </w:r>
    </w:p>
    <w:p w:rsidR="00564BDA" w:rsidRPr="00E6538D" w:rsidRDefault="00564BDA" w:rsidP="00335771">
      <w:pPr>
        <w:spacing w:after="0" w:line="240" w:lineRule="auto"/>
        <w:jc w:val="center"/>
        <w:rPr>
          <w:rStyle w:val="FontStyle12"/>
          <w:rFonts w:eastAsia="Lucida Sans Unicode"/>
          <w:b/>
          <w:bCs/>
          <w:sz w:val="28"/>
          <w:szCs w:val="28"/>
        </w:rPr>
      </w:pPr>
    </w:p>
    <w:p w:rsidR="00564BDA" w:rsidRPr="00335771" w:rsidRDefault="00564BDA" w:rsidP="00335771">
      <w:pPr>
        <w:spacing w:after="0" w:line="240" w:lineRule="auto"/>
        <w:rPr>
          <w:rFonts w:ascii="Times New Roman" w:hAnsi="Times New Roman" w:cs="Times New Roman"/>
          <w:sz w:val="24"/>
          <w:szCs w:val="24"/>
        </w:rPr>
      </w:pPr>
      <w:r w:rsidRPr="00335771">
        <w:rPr>
          <w:rFonts w:ascii="Times New Roman" w:hAnsi="Times New Roman" w:cs="Times New Roman"/>
          <w:sz w:val="24"/>
          <w:szCs w:val="24"/>
        </w:rPr>
        <w:t>Принято Советом депутатов муниципального образования «Муниципальный округ</w:t>
      </w:r>
      <w:r w:rsidR="00CF2EB8">
        <w:rPr>
          <w:rFonts w:ascii="Times New Roman" w:hAnsi="Times New Roman" w:cs="Times New Roman"/>
          <w:sz w:val="24"/>
          <w:szCs w:val="24"/>
        </w:rPr>
        <w:t xml:space="preserve"> </w:t>
      </w:r>
      <w:proofErr w:type="spellStart"/>
      <w:r w:rsidRPr="00335771">
        <w:rPr>
          <w:rFonts w:ascii="Times New Roman" w:hAnsi="Times New Roman" w:cs="Times New Roman"/>
          <w:sz w:val="24"/>
          <w:szCs w:val="24"/>
        </w:rPr>
        <w:t>Алнашский</w:t>
      </w:r>
      <w:proofErr w:type="spellEnd"/>
      <w:r w:rsidRPr="00335771">
        <w:rPr>
          <w:rFonts w:ascii="Times New Roman" w:hAnsi="Times New Roman" w:cs="Times New Roman"/>
          <w:sz w:val="24"/>
          <w:szCs w:val="24"/>
        </w:rPr>
        <w:t xml:space="preserve"> район Удмуртской Республики» </w:t>
      </w:r>
      <w:r w:rsidR="00C8753B">
        <w:rPr>
          <w:rFonts w:ascii="Times New Roman" w:hAnsi="Times New Roman" w:cs="Times New Roman"/>
          <w:sz w:val="24"/>
          <w:szCs w:val="24"/>
        </w:rPr>
        <w:t xml:space="preserve">17 декабря </w:t>
      </w:r>
      <w:r w:rsidRPr="00335771">
        <w:rPr>
          <w:rFonts w:ascii="Times New Roman" w:hAnsi="Times New Roman" w:cs="Times New Roman"/>
          <w:sz w:val="24"/>
          <w:szCs w:val="24"/>
        </w:rPr>
        <w:t>2021 года</w:t>
      </w:r>
    </w:p>
    <w:p w:rsidR="00564BDA" w:rsidRPr="00335771" w:rsidRDefault="00564BDA" w:rsidP="00335771">
      <w:pPr>
        <w:spacing w:after="0" w:line="240" w:lineRule="auto"/>
        <w:jc w:val="center"/>
        <w:rPr>
          <w:rFonts w:ascii="Times New Roman" w:hAnsi="Times New Roman" w:cs="Times New Roman"/>
          <w:sz w:val="24"/>
          <w:szCs w:val="24"/>
        </w:rPr>
      </w:pPr>
    </w:p>
    <w:p w:rsidR="00564BDA" w:rsidRPr="00335771" w:rsidRDefault="00564BDA" w:rsidP="00335771">
      <w:pPr>
        <w:spacing w:after="0" w:line="240" w:lineRule="auto"/>
        <w:ind w:firstLineChars="250" w:firstLine="600"/>
        <w:jc w:val="both"/>
        <w:rPr>
          <w:rFonts w:ascii="Times New Roman" w:eastAsia="Arial" w:hAnsi="Times New Roman" w:cs="Times New Roman"/>
          <w:b/>
          <w:bCs/>
          <w:sz w:val="24"/>
          <w:szCs w:val="24"/>
        </w:rPr>
      </w:pPr>
      <w:proofErr w:type="gramStart"/>
      <w:r w:rsidRPr="00335771">
        <w:rPr>
          <w:rFonts w:ascii="Times New Roman" w:hAnsi="Times New Roman" w:cs="Times New Roman"/>
          <w:color w:val="000000"/>
          <w:sz w:val="24"/>
          <w:szCs w:val="24"/>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335771">
        <w:rPr>
          <w:rFonts w:ascii="Times New Roman" w:hAnsi="Times New Roman" w:cs="Times New Roman"/>
          <w:color w:val="000000"/>
          <w:sz w:val="24"/>
          <w:szCs w:val="24"/>
        </w:rPr>
        <w:t xml:space="preserve">», Совет депутатов муниципального образования «Муниципальный округ </w:t>
      </w:r>
      <w:proofErr w:type="spellStart"/>
      <w:r w:rsidRPr="00335771">
        <w:rPr>
          <w:rFonts w:ascii="Times New Roman" w:hAnsi="Times New Roman" w:cs="Times New Roman"/>
          <w:color w:val="000000"/>
          <w:sz w:val="24"/>
          <w:szCs w:val="24"/>
        </w:rPr>
        <w:t>Алнашский</w:t>
      </w:r>
      <w:proofErr w:type="spellEnd"/>
      <w:r w:rsidRPr="00335771">
        <w:rPr>
          <w:rFonts w:ascii="Times New Roman" w:hAnsi="Times New Roman" w:cs="Times New Roman"/>
          <w:color w:val="000000"/>
          <w:sz w:val="24"/>
          <w:szCs w:val="24"/>
        </w:rPr>
        <w:t xml:space="preserve"> район Удмуртской Республики» </w:t>
      </w:r>
      <w:r w:rsidRPr="00335771">
        <w:rPr>
          <w:rFonts w:ascii="Times New Roman" w:eastAsia="Arial" w:hAnsi="Times New Roman" w:cs="Times New Roman"/>
          <w:b/>
          <w:bCs/>
          <w:sz w:val="24"/>
          <w:szCs w:val="24"/>
        </w:rPr>
        <w:t>РЕШИЛ:</w:t>
      </w:r>
    </w:p>
    <w:p w:rsidR="00564BDA" w:rsidRPr="00335771" w:rsidRDefault="00564BDA" w:rsidP="00335771">
      <w:pPr>
        <w:spacing w:after="0" w:line="240" w:lineRule="auto"/>
        <w:jc w:val="both"/>
        <w:rPr>
          <w:rFonts w:ascii="Times New Roman" w:eastAsia="Arial" w:hAnsi="Times New Roman" w:cs="Times New Roman"/>
          <w:b/>
          <w:bCs/>
          <w:sz w:val="24"/>
          <w:szCs w:val="24"/>
        </w:rPr>
      </w:pPr>
    </w:p>
    <w:p w:rsidR="00564BDA" w:rsidRPr="00335771" w:rsidRDefault="00564BDA" w:rsidP="00335771">
      <w:pPr>
        <w:shd w:val="clear" w:color="auto" w:fill="FFFFFF"/>
        <w:spacing w:after="0" w:line="240" w:lineRule="auto"/>
        <w:ind w:firstLine="709"/>
        <w:jc w:val="both"/>
        <w:rPr>
          <w:rFonts w:ascii="Times New Roman" w:hAnsi="Times New Roman" w:cs="Times New Roman"/>
          <w:color w:val="000000"/>
          <w:sz w:val="24"/>
          <w:szCs w:val="24"/>
        </w:rPr>
      </w:pPr>
      <w:r w:rsidRPr="00335771">
        <w:rPr>
          <w:rFonts w:ascii="Times New Roman" w:hAnsi="Times New Roman" w:cs="Times New Roman"/>
          <w:color w:val="000000"/>
          <w:sz w:val="24"/>
          <w:szCs w:val="24"/>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муниципального образования «Муниципальный округ </w:t>
      </w:r>
      <w:proofErr w:type="spellStart"/>
      <w:r w:rsidRPr="00335771">
        <w:rPr>
          <w:rFonts w:ascii="Times New Roman" w:hAnsi="Times New Roman" w:cs="Times New Roman"/>
          <w:color w:val="000000"/>
          <w:sz w:val="24"/>
          <w:szCs w:val="24"/>
        </w:rPr>
        <w:t>Алнашский</w:t>
      </w:r>
      <w:proofErr w:type="spellEnd"/>
      <w:r w:rsidRPr="00335771">
        <w:rPr>
          <w:rFonts w:ascii="Times New Roman" w:hAnsi="Times New Roman" w:cs="Times New Roman"/>
          <w:color w:val="000000"/>
          <w:sz w:val="24"/>
          <w:szCs w:val="24"/>
        </w:rPr>
        <w:t xml:space="preserve"> район Удмуртской Республики».</w:t>
      </w:r>
    </w:p>
    <w:p w:rsidR="00564BDA" w:rsidRPr="00335771" w:rsidRDefault="00564BDA" w:rsidP="00335771">
      <w:pPr>
        <w:shd w:val="clear" w:color="auto" w:fill="FFFFFF"/>
        <w:spacing w:after="0" w:line="240" w:lineRule="auto"/>
        <w:ind w:firstLine="709"/>
        <w:jc w:val="both"/>
        <w:rPr>
          <w:rFonts w:ascii="Times New Roman" w:hAnsi="Times New Roman" w:cs="Times New Roman"/>
          <w:color w:val="000000"/>
          <w:sz w:val="24"/>
          <w:szCs w:val="24"/>
        </w:rPr>
      </w:pPr>
      <w:r w:rsidRPr="00335771">
        <w:rPr>
          <w:rFonts w:ascii="Times New Roman" w:hAnsi="Times New Roman" w:cs="Times New Roman"/>
          <w:color w:val="000000"/>
          <w:sz w:val="24"/>
          <w:szCs w:val="24"/>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муниципального образования «Муниципальный округ </w:t>
      </w:r>
      <w:proofErr w:type="spellStart"/>
      <w:r w:rsidRPr="00335771">
        <w:rPr>
          <w:rFonts w:ascii="Times New Roman" w:hAnsi="Times New Roman" w:cs="Times New Roman"/>
          <w:color w:val="000000"/>
          <w:sz w:val="24"/>
          <w:szCs w:val="24"/>
        </w:rPr>
        <w:t>Алнашский</w:t>
      </w:r>
      <w:proofErr w:type="spellEnd"/>
      <w:r w:rsidRPr="00335771">
        <w:rPr>
          <w:rFonts w:ascii="Times New Roman" w:hAnsi="Times New Roman" w:cs="Times New Roman"/>
          <w:color w:val="000000"/>
          <w:sz w:val="24"/>
          <w:szCs w:val="24"/>
        </w:rPr>
        <w:t xml:space="preserve"> район Удмуртской Республики».</w:t>
      </w:r>
    </w:p>
    <w:p w:rsidR="00564BDA" w:rsidRPr="00335771" w:rsidRDefault="00564BDA" w:rsidP="00335771">
      <w:pPr>
        <w:shd w:val="clear" w:color="auto" w:fill="FFFFFF"/>
        <w:spacing w:after="0" w:line="240" w:lineRule="auto"/>
        <w:ind w:firstLine="709"/>
        <w:jc w:val="both"/>
        <w:rPr>
          <w:rFonts w:ascii="Times New Roman" w:hAnsi="Times New Roman" w:cs="Times New Roman"/>
          <w:sz w:val="24"/>
          <w:szCs w:val="24"/>
        </w:rPr>
      </w:pPr>
      <w:r w:rsidRPr="00335771">
        <w:rPr>
          <w:rFonts w:ascii="Times New Roman" w:hAnsi="Times New Roman" w:cs="Times New Roman"/>
          <w:color w:val="000000"/>
          <w:sz w:val="24"/>
          <w:szCs w:val="24"/>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муниципального образования «Муниципальный округ </w:t>
      </w:r>
      <w:proofErr w:type="spellStart"/>
      <w:r w:rsidRPr="00335771">
        <w:rPr>
          <w:rFonts w:ascii="Times New Roman" w:hAnsi="Times New Roman" w:cs="Times New Roman"/>
          <w:color w:val="000000"/>
          <w:sz w:val="24"/>
          <w:szCs w:val="24"/>
        </w:rPr>
        <w:t>Алнашский</w:t>
      </w:r>
      <w:proofErr w:type="spellEnd"/>
      <w:r w:rsidRPr="00335771">
        <w:rPr>
          <w:rFonts w:ascii="Times New Roman" w:hAnsi="Times New Roman" w:cs="Times New Roman"/>
          <w:color w:val="000000"/>
          <w:sz w:val="24"/>
          <w:szCs w:val="24"/>
        </w:rPr>
        <w:t xml:space="preserve"> район Удмуртской Республики» вступают в силу с 1 марта 2022 года. </w:t>
      </w:r>
    </w:p>
    <w:p w:rsidR="00564BDA" w:rsidRPr="00335771" w:rsidRDefault="00564BDA" w:rsidP="00335771">
      <w:pPr>
        <w:spacing w:after="0" w:line="240" w:lineRule="auto"/>
        <w:jc w:val="both"/>
        <w:rPr>
          <w:rFonts w:ascii="Times New Roman" w:hAnsi="Times New Roman" w:cs="Times New Roman"/>
          <w:sz w:val="24"/>
          <w:szCs w:val="24"/>
        </w:rPr>
      </w:pPr>
    </w:p>
    <w:p w:rsidR="00564BDA" w:rsidRPr="00335771" w:rsidRDefault="00564BDA" w:rsidP="00335771">
      <w:pPr>
        <w:spacing w:after="0" w:line="240" w:lineRule="auto"/>
        <w:jc w:val="both"/>
        <w:rPr>
          <w:rFonts w:ascii="Times New Roman" w:hAnsi="Times New Roman" w:cs="Times New Roman"/>
          <w:sz w:val="24"/>
          <w:szCs w:val="24"/>
        </w:rPr>
      </w:pPr>
      <w:r w:rsidRPr="00335771">
        <w:rPr>
          <w:rFonts w:ascii="Times New Roman" w:hAnsi="Times New Roman" w:cs="Times New Roman"/>
          <w:sz w:val="24"/>
          <w:szCs w:val="24"/>
        </w:rPr>
        <w:t xml:space="preserve">Председатель Совета депутатов муниципального </w:t>
      </w:r>
    </w:p>
    <w:p w:rsidR="00564BDA" w:rsidRPr="00335771" w:rsidRDefault="00564BDA" w:rsidP="00335771">
      <w:pPr>
        <w:spacing w:after="0" w:line="240" w:lineRule="auto"/>
        <w:jc w:val="both"/>
        <w:rPr>
          <w:rFonts w:ascii="Times New Roman" w:hAnsi="Times New Roman" w:cs="Times New Roman"/>
          <w:sz w:val="24"/>
          <w:szCs w:val="24"/>
        </w:rPr>
      </w:pPr>
      <w:r w:rsidRPr="00335771">
        <w:rPr>
          <w:rFonts w:ascii="Times New Roman" w:hAnsi="Times New Roman" w:cs="Times New Roman"/>
          <w:sz w:val="24"/>
          <w:szCs w:val="24"/>
        </w:rPr>
        <w:t xml:space="preserve">образования «Муниципальный округ </w:t>
      </w:r>
      <w:proofErr w:type="spellStart"/>
      <w:r w:rsidRPr="00335771">
        <w:rPr>
          <w:rFonts w:ascii="Times New Roman" w:hAnsi="Times New Roman" w:cs="Times New Roman"/>
          <w:sz w:val="24"/>
          <w:szCs w:val="24"/>
        </w:rPr>
        <w:t>Алнашский</w:t>
      </w:r>
      <w:proofErr w:type="spellEnd"/>
      <w:r w:rsidRPr="00335771">
        <w:rPr>
          <w:rFonts w:ascii="Times New Roman" w:hAnsi="Times New Roman" w:cs="Times New Roman"/>
          <w:sz w:val="24"/>
          <w:szCs w:val="24"/>
        </w:rPr>
        <w:t xml:space="preserve"> </w:t>
      </w:r>
    </w:p>
    <w:p w:rsidR="00564BDA" w:rsidRPr="00335771" w:rsidRDefault="00564BDA" w:rsidP="00335771">
      <w:pPr>
        <w:spacing w:after="0" w:line="240" w:lineRule="auto"/>
        <w:jc w:val="both"/>
        <w:rPr>
          <w:rFonts w:ascii="Times New Roman" w:hAnsi="Times New Roman" w:cs="Times New Roman"/>
          <w:sz w:val="24"/>
          <w:szCs w:val="24"/>
        </w:rPr>
      </w:pPr>
      <w:r w:rsidRPr="00335771">
        <w:rPr>
          <w:rFonts w:ascii="Times New Roman" w:hAnsi="Times New Roman" w:cs="Times New Roman"/>
          <w:sz w:val="24"/>
          <w:szCs w:val="24"/>
        </w:rPr>
        <w:t xml:space="preserve">район» Удмуртской республики                    </w:t>
      </w:r>
      <w:r w:rsidRPr="00335771">
        <w:rPr>
          <w:rFonts w:ascii="Times New Roman" w:hAnsi="Times New Roman" w:cs="Times New Roman"/>
          <w:sz w:val="24"/>
          <w:szCs w:val="24"/>
        </w:rPr>
        <w:tab/>
      </w:r>
      <w:r w:rsidR="00CF2EB8">
        <w:rPr>
          <w:rFonts w:ascii="Times New Roman" w:hAnsi="Times New Roman" w:cs="Times New Roman"/>
          <w:sz w:val="24"/>
          <w:szCs w:val="24"/>
        </w:rPr>
        <w:t xml:space="preserve">                                                 </w:t>
      </w:r>
      <w:r w:rsidRPr="00335771">
        <w:rPr>
          <w:rFonts w:ascii="Times New Roman" w:hAnsi="Times New Roman" w:cs="Times New Roman"/>
          <w:sz w:val="24"/>
          <w:szCs w:val="24"/>
        </w:rPr>
        <w:t>В.П.</w:t>
      </w:r>
      <w:r w:rsidR="00CF2EB8">
        <w:rPr>
          <w:rFonts w:ascii="Times New Roman" w:hAnsi="Times New Roman" w:cs="Times New Roman"/>
          <w:sz w:val="24"/>
          <w:szCs w:val="24"/>
        </w:rPr>
        <w:t xml:space="preserve"> </w:t>
      </w:r>
      <w:proofErr w:type="spellStart"/>
      <w:r w:rsidRPr="00335771">
        <w:rPr>
          <w:rFonts w:ascii="Times New Roman" w:hAnsi="Times New Roman" w:cs="Times New Roman"/>
          <w:sz w:val="24"/>
          <w:szCs w:val="24"/>
        </w:rPr>
        <w:t>Майкова</w:t>
      </w:r>
      <w:proofErr w:type="spellEnd"/>
    </w:p>
    <w:p w:rsidR="00564BDA" w:rsidRPr="00335771" w:rsidRDefault="00564BDA" w:rsidP="00335771">
      <w:pPr>
        <w:spacing w:after="0" w:line="240" w:lineRule="auto"/>
        <w:jc w:val="both"/>
        <w:rPr>
          <w:rFonts w:ascii="Times New Roman" w:hAnsi="Times New Roman" w:cs="Times New Roman"/>
          <w:sz w:val="24"/>
          <w:szCs w:val="24"/>
        </w:rPr>
      </w:pPr>
    </w:p>
    <w:p w:rsidR="00564BDA" w:rsidRPr="00335771" w:rsidRDefault="00564BDA" w:rsidP="00335771">
      <w:pPr>
        <w:spacing w:after="0" w:line="240" w:lineRule="auto"/>
        <w:jc w:val="both"/>
        <w:rPr>
          <w:rFonts w:ascii="Times New Roman" w:hAnsi="Times New Roman" w:cs="Times New Roman"/>
          <w:sz w:val="24"/>
          <w:szCs w:val="24"/>
        </w:rPr>
      </w:pPr>
      <w:r w:rsidRPr="00335771">
        <w:rPr>
          <w:rFonts w:ascii="Times New Roman" w:hAnsi="Times New Roman" w:cs="Times New Roman"/>
          <w:sz w:val="24"/>
          <w:szCs w:val="24"/>
        </w:rPr>
        <w:t xml:space="preserve">Глава муниципального образования </w:t>
      </w:r>
    </w:p>
    <w:p w:rsidR="00564BDA" w:rsidRPr="00335771" w:rsidRDefault="00564BDA" w:rsidP="00335771">
      <w:pPr>
        <w:spacing w:after="0" w:line="240" w:lineRule="auto"/>
        <w:jc w:val="both"/>
        <w:rPr>
          <w:rFonts w:ascii="Times New Roman" w:hAnsi="Times New Roman" w:cs="Times New Roman"/>
          <w:sz w:val="24"/>
          <w:szCs w:val="24"/>
        </w:rPr>
      </w:pPr>
      <w:r w:rsidRPr="00335771">
        <w:rPr>
          <w:rFonts w:ascii="Times New Roman" w:hAnsi="Times New Roman" w:cs="Times New Roman"/>
          <w:sz w:val="24"/>
          <w:szCs w:val="24"/>
        </w:rPr>
        <w:t xml:space="preserve">«Муниципальный округ </w:t>
      </w:r>
      <w:proofErr w:type="spellStart"/>
      <w:r w:rsidRPr="00335771">
        <w:rPr>
          <w:rFonts w:ascii="Times New Roman" w:hAnsi="Times New Roman" w:cs="Times New Roman"/>
          <w:sz w:val="24"/>
          <w:szCs w:val="24"/>
        </w:rPr>
        <w:t>Алнашский</w:t>
      </w:r>
      <w:proofErr w:type="spellEnd"/>
      <w:r w:rsidRPr="00335771">
        <w:rPr>
          <w:rFonts w:ascii="Times New Roman" w:hAnsi="Times New Roman" w:cs="Times New Roman"/>
          <w:sz w:val="24"/>
          <w:szCs w:val="24"/>
        </w:rPr>
        <w:t xml:space="preserve"> район</w:t>
      </w:r>
    </w:p>
    <w:p w:rsidR="00564BDA" w:rsidRPr="00335771" w:rsidRDefault="00564BDA" w:rsidP="00335771">
      <w:pPr>
        <w:spacing w:after="0" w:line="240" w:lineRule="auto"/>
        <w:jc w:val="both"/>
        <w:rPr>
          <w:rFonts w:ascii="Times New Roman" w:hAnsi="Times New Roman" w:cs="Times New Roman"/>
          <w:sz w:val="24"/>
          <w:szCs w:val="24"/>
        </w:rPr>
      </w:pPr>
      <w:r w:rsidRPr="00335771">
        <w:rPr>
          <w:rFonts w:ascii="Times New Roman" w:hAnsi="Times New Roman" w:cs="Times New Roman"/>
          <w:sz w:val="24"/>
          <w:szCs w:val="24"/>
        </w:rPr>
        <w:t xml:space="preserve">Удмуртской Республики»                                                                 </w:t>
      </w:r>
      <w:r w:rsidR="00CF2EB8">
        <w:rPr>
          <w:rFonts w:ascii="Times New Roman" w:hAnsi="Times New Roman" w:cs="Times New Roman"/>
          <w:sz w:val="24"/>
          <w:szCs w:val="24"/>
        </w:rPr>
        <w:t xml:space="preserve">                      </w:t>
      </w:r>
      <w:r w:rsidRPr="00335771">
        <w:rPr>
          <w:rFonts w:ascii="Times New Roman" w:hAnsi="Times New Roman" w:cs="Times New Roman"/>
          <w:sz w:val="24"/>
          <w:szCs w:val="24"/>
        </w:rPr>
        <w:t xml:space="preserve"> А.В. Семенов</w:t>
      </w:r>
    </w:p>
    <w:p w:rsidR="00564BDA" w:rsidRPr="00335771" w:rsidRDefault="00564BDA" w:rsidP="00335771">
      <w:pPr>
        <w:spacing w:after="0" w:line="240" w:lineRule="auto"/>
        <w:jc w:val="both"/>
        <w:rPr>
          <w:rFonts w:ascii="Times New Roman" w:hAnsi="Times New Roman" w:cs="Times New Roman"/>
          <w:sz w:val="24"/>
          <w:szCs w:val="24"/>
        </w:rPr>
      </w:pPr>
    </w:p>
    <w:p w:rsidR="00564BDA" w:rsidRPr="00335771" w:rsidRDefault="00564BDA" w:rsidP="00335771">
      <w:pPr>
        <w:spacing w:after="0" w:line="240" w:lineRule="auto"/>
        <w:jc w:val="both"/>
        <w:rPr>
          <w:rFonts w:ascii="Times New Roman" w:hAnsi="Times New Roman" w:cs="Times New Roman"/>
          <w:sz w:val="24"/>
          <w:szCs w:val="24"/>
        </w:rPr>
      </w:pPr>
      <w:r w:rsidRPr="00335771">
        <w:rPr>
          <w:rFonts w:ascii="Times New Roman" w:hAnsi="Times New Roman" w:cs="Times New Roman"/>
          <w:sz w:val="24"/>
          <w:szCs w:val="24"/>
        </w:rPr>
        <w:t>с. Алнаши</w:t>
      </w:r>
    </w:p>
    <w:p w:rsidR="00564BDA" w:rsidRPr="00335771" w:rsidRDefault="00C8753B" w:rsidP="00335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564BDA" w:rsidRPr="00335771">
        <w:rPr>
          <w:rFonts w:ascii="Times New Roman" w:hAnsi="Times New Roman" w:cs="Times New Roman"/>
          <w:sz w:val="24"/>
          <w:szCs w:val="24"/>
        </w:rPr>
        <w:t xml:space="preserve">.12.2021 </w:t>
      </w:r>
    </w:p>
    <w:p w:rsidR="00564BDA" w:rsidRPr="00335771" w:rsidRDefault="00564BDA" w:rsidP="00335771">
      <w:pPr>
        <w:spacing w:after="0" w:line="240" w:lineRule="auto"/>
        <w:jc w:val="both"/>
        <w:rPr>
          <w:rFonts w:ascii="Times New Roman" w:hAnsi="Times New Roman" w:cs="Times New Roman"/>
          <w:sz w:val="24"/>
          <w:szCs w:val="24"/>
        </w:rPr>
      </w:pPr>
      <w:r w:rsidRPr="00335771">
        <w:rPr>
          <w:rFonts w:ascii="Times New Roman" w:hAnsi="Times New Roman" w:cs="Times New Roman"/>
          <w:sz w:val="24"/>
          <w:szCs w:val="24"/>
        </w:rPr>
        <w:t>№ 5/</w:t>
      </w:r>
      <w:r w:rsidR="00C8753B">
        <w:rPr>
          <w:rFonts w:ascii="Times New Roman" w:hAnsi="Times New Roman" w:cs="Times New Roman"/>
          <w:sz w:val="24"/>
          <w:szCs w:val="24"/>
        </w:rPr>
        <w:t>67</w:t>
      </w:r>
    </w:p>
    <w:p w:rsidR="00564BDA" w:rsidRPr="00335771" w:rsidRDefault="00564BDA" w:rsidP="00564BDA">
      <w:pPr>
        <w:jc w:val="both"/>
        <w:rPr>
          <w:rFonts w:ascii="Times New Roman" w:hAnsi="Times New Roman" w:cs="Times New Roman"/>
          <w:sz w:val="24"/>
          <w:szCs w:val="24"/>
        </w:rPr>
      </w:pPr>
    </w:p>
    <w:p w:rsidR="00564BDA" w:rsidRPr="00E6538D" w:rsidRDefault="00564BDA"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Default="00564BDA" w:rsidP="00564BDA">
      <w:pPr>
        <w:jc w:val="both"/>
        <w:rPr>
          <w:rFonts w:ascii="Times New Roman" w:hAnsi="Times New Roman" w:cs="Times New Roman"/>
          <w:sz w:val="28"/>
          <w:szCs w:val="28"/>
        </w:rPr>
      </w:pPr>
    </w:p>
    <w:p w:rsidR="006B4CAC" w:rsidRPr="00E6538D" w:rsidRDefault="006B4CAC" w:rsidP="00564BDA">
      <w:pPr>
        <w:jc w:val="both"/>
        <w:rPr>
          <w:rFonts w:ascii="Times New Roman" w:hAnsi="Times New Roman" w:cs="Times New Roman"/>
          <w:sz w:val="28"/>
          <w:szCs w:val="28"/>
        </w:rPr>
      </w:pPr>
    </w:p>
    <w:p w:rsidR="00564BDA" w:rsidRPr="00E6538D" w:rsidRDefault="00564BDA" w:rsidP="00564BDA">
      <w:pPr>
        <w:jc w:val="both"/>
        <w:rPr>
          <w:rFonts w:ascii="Times New Roman" w:hAnsi="Times New Roman" w:cs="Times New Roman"/>
          <w:sz w:val="28"/>
          <w:szCs w:val="28"/>
        </w:rPr>
      </w:pPr>
    </w:p>
    <w:p w:rsidR="00564BDA" w:rsidRPr="00335771" w:rsidRDefault="00335771" w:rsidP="00564BDA">
      <w:pPr>
        <w:jc w:val="both"/>
        <w:rPr>
          <w:rFonts w:ascii="Times New Roman" w:hAnsi="Times New Roman" w:cs="Times New Roman"/>
          <w:sz w:val="26"/>
          <w:szCs w:val="26"/>
        </w:rPr>
      </w:pPr>
      <w:r w:rsidRPr="00335771">
        <w:rPr>
          <w:rFonts w:ascii="Times New Roman" w:hAnsi="Times New Roman" w:cs="Times New Roman"/>
          <w:sz w:val="26"/>
          <w:szCs w:val="26"/>
        </w:rPr>
        <w:t xml:space="preserve">Согласовано </w:t>
      </w:r>
    </w:p>
    <w:p w:rsidR="00564BDA" w:rsidRPr="00335771" w:rsidRDefault="00564BDA" w:rsidP="00564BDA">
      <w:pPr>
        <w:pStyle w:val="21"/>
        <w:tabs>
          <w:tab w:val="left" w:pos="993"/>
        </w:tabs>
        <w:ind w:firstLine="0"/>
        <w:rPr>
          <w:szCs w:val="26"/>
        </w:rPr>
      </w:pPr>
      <w:r w:rsidRPr="00335771">
        <w:rPr>
          <w:szCs w:val="26"/>
        </w:rPr>
        <w:t>Отдел правовой и кадровой работы               ________________     ____________</w:t>
      </w:r>
    </w:p>
    <w:p w:rsidR="00564BDA" w:rsidRPr="00E6538D" w:rsidRDefault="00564BDA" w:rsidP="00564BDA">
      <w:pPr>
        <w:jc w:val="both"/>
        <w:rPr>
          <w:rFonts w:ascii="Times New Roman" w:hAnsi="Times New Roman" w:cs="Times New Roman"/>
          <w:sz w:val="28"/>
          <w:szCs w:val="28"/>
        </w:rPr>
      </w:pPr>
    </w:p>
    <w:tbl>
      <w:tblPr>
        <w:tblStyle w:val="a6"/>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4"/>
      </w:tblGrid>
      <w:tr w:rsidR="00564BDA" w:rsidRPr="00E6538D" w:rsidTr="006B4CAC">
        <w:tc>
          <w:tcPr>
            <w:tcW w:w="4144" w:type="dxa"/>
          </w:tcPr>
          <w:p w:rsidR="00564BDA" w:rsidRPr="00C8753B" w:rsidRDefault="00564BDA" w:rsidP="00153F65">
            <w:pPr>
              <w:pStyle w:val="ConsPlusNormal"/>
              <w:ind w:firstLine="0"/>
              <w:jc w:val="both"/>
              <w:rPr>
                <w:rFonts w:ascii="Times New Roman" w:hAnsi="Times New Roman" w:cs="Times New Roman"/>
                <w:sz w:val="22"/>
                <w:szCs w:val="22"/>
              </w:rPr>
            </w:pPr>
            <w:r w:rsidRPr="00C8753B">
              <w:rPr>
                <w:rFonts w:ascii="Times New Roman" w:hAnsi="Times New Roman" w:cs="Times New Roman"/>
                <w:sz w:val="22"/>
                <w:szCs w:val="22"/>
              </w:rPr>
              <w:lastRenderedPageBreak/>
              <w:t>УТВЕРЖДЕНО:</w:t>
            </w:r>
          </w:p>
          <w:p w:rsidR="00564BDA" w:rsidRPr="00C8753B" w:rsidRDefault="00C8753B" w:rsidP="00153F65">
            <w:pPr>
              <w:pStyle w:val="ConsPlusNormal"/>
              <w:ind w:firstLine="0"/>
              <w:jc w:val="both"/>
              <w:rPr>
                <w:rFonts w:ascii="Times New Roman" w:hAnsi="Times New Roman" w:cs="Times New Roman"/>
                <w:sz w:val="22"/>
                <w:szCs w:val="22"/>
              </w:rPr>
            </w:pPr>
            <w:r w:rsidRPr="00C8753B">
              <w:rPr>
                <w:rFonts w:ascii="Times New Roman" w:hAnsi="Times New Roman" w:cs="Times New Roman"/>
                <w:sz w:val="22"/>
                <w:szCs w:val="22"/>
              </w:rPr>
              <w:t>Р</w:t>
            </w:r>
            <w:r w:rsidR="00564BDA" w:rsidRPr="00C8753B">
              <w:rPr>
                <w:rFonts w:ascii="Times New Roman" w:hAnsi="Times New Roman" w:cs="Times New Roman"/>
                <w:sz w:val="22"/>
                <w:szCs w:val="22"/>
              </w:rPr>
              <w:t xml:space="preserve">ешением Совета депутатов муниципального образования «Муниципальный округ </w:t>
            </w:r>
            <w:proofErr w:type="spellStart"/>
            <w:r w:rsidR="00564BDA" w:rsidRPr="00C8753B">
              <w:rPr>
                <w:rFonts w:ascii="Times New Roman" w:hAnsi="Times New Roman" w:cs="Times New Roman"/>
                <w:sz w:val="22"/>
                <w:szCs w:val="22"/>
              </w:rPr>
              <w:t>Алнашский</w:t>
            </w:r>
            <w:proofErr w:type="spellEnd"/>
            <w:r w:rsidR="00564BDA" w:rsidRPr="00C8753B">
              <w:rPr>
                <w:rFonts w:ascii="Times New Roman" w:hAnsi="Times New Roman" w:cs="Times New Roman"/>
                <w:sz w:val="22"/>
                <w:szCs w:val="22"/>
              </w:rPr>
              <w:t xml:space="preserve"> район Удмуртской Республики»</w:t>
            </w:r>
          </w:p>
          <w:p w:rsidR="00564BDA" w:rsidRPr="00E6538D" w:rsidRDefault="00564BDA" w:rsidP="00153F65">
            <w:pPr>
              <w:pStyle w:val="ConsPlusNormal"/>
              <w:ind w:firstLine="0"/>
              <w:jc w:val="both"/>
              <w:rPr>
                <w:rFonts w:ascii="Times New Roman" w:hAnsi="Times New Roman" w:cs="Times New Roman"/>
                <w:sz w:val="26"/>
                <w:szCs w:val="26"/>
              </w:rPr>
            </w:pPr>
            <w:r w:rsidRPr="00C8753B">
              <w:rPr>
                <w:rFonts w:ascii="Times New Roman" w:hAnsi="Times New Roman" w:cs="Times New Roman"/>
                <w:sz w:val="22"/>
                <w:szCs w:val="22"/>
              </w:rPr>
              <w:t xml:space="preserve">от </w:t>
            </w:r>
            <w:r w:rsidR="00C8753B" w:rsidRPr="00C8753B">
              <w:rPr>
                <w:rFonts w:ascii="Times New Roman" w:hAnsi="Times New Roman" w:cs="Times New Roman"/>
                <w:sz w:val="22"/>
                <w:szCs w:val="22"/>
              </w:rPr>
              <w:t xml:space="preserve"> 17.12.</w:t>
            </w:r>
            <w:r w:rsidRPr="00C8753B">
              <w:rPr>
                <w:rFonts w:ascii="Times New Roman" w:hAnsi="Times New Roman" w:cs="Times New Roman"/>
                <w:sz w:val="22"/>
                <w:szCs w:val="22"/>
              </w:rPr>
              <w:t xml:space="preserve">2021  № </w:t>
            </w:r>
            <w:r w:rsidR="00C8753B" w:rsidRPr="00C8753B">
              <w:rPr>
                <w:rFonts w:ascii="Times New Roman" w:hAnsi="Times New Roman" w:cs="Times New Roman"/>
                <w:sz w:val="22"/>
                <w:szCs w:val="22"/>
              </w:rPr>
              <w:t>5/67</w:t>
            </w:r>
          </w:p>
        </w:tc>
      </w:tr>
    </w:tbl>
    <w:p w:rsidR="00564BDA" w:rsidRPr="00E6538D" w:rsidRDefault="00564BDA" w:rsidP="00564BDA">
      <w:pPr>
        <w:pStyle w:val="ConsPlusNormal"/>
        <w:ind w:firstLine="0"/>
        <w:jc w:val="both"/>
        <w:rPr>
          <w:rFonts w:ascii="Times New Roman" w:hAnsi="Times New Roman" w:cs="Times New Roman"/>
          <w:sz w:val="26"/>
          <w:szCs w:val="26"/>
        </w:rPr>
      </w:pPr>
    </w:p>
    <w:p w:rsidR="00564BDA" w:rsidRPr="00E6538D" w:rsidRDefault="00564BDA" w:rsidP="00564BDA">
      <w:pPr>
        <w:ind w:firstLine="567"/>
        <w:jc w:val="right"/>
        <w:rPr>
          <w:rFonts w:ascii="Times New Roman" w:hAnsi="Times New Roman" w:cs="Times New Roman"/>
          <w:color w:val="000000"/>
          <w:sz w:val="17"/>
          <w:szCs w:val="17"/>
        </w:rPr>
      </w:pPr>
    </w:p>
    <w:p w:rsidR="00564BDA" w:rsidRPr="00C8753B" w:rsidRDefault="00564BDA" w:rsidP="00564BDA">
      <w:pPr>
        <w:jc w:val="center"/>
        <w:rPr>
          <w:rFonts w:ascii="Times New Roman" w:hAnsi="Times New Roman" w:cs="Times New Roman"/>
          <w:b/>
          <w:bCs/>
          <w:color w:val="000000"/>
          <w:sz w:val="24"/>
          <w:szCs w:val="24"/>
        </w:rPr>
      </w:pPr>
      <w:r w:rsidRPr="00C8753B">
        <w:rPr>
          <w:rFonts w:ascii="Times New Roman" w:hAnsi="Times New Roman" w:cs="Times New Roman"/>
          <w:b/>
          <w:bCs/>
          <w:color w:val="000000"/>
          <w:sz w:val="24"/>
          <w:szCs w:val="24"/>
        </w:rPr>
        <w:t xml:space="preserve">Положение о муниципальном контроле </w:t>
      </w:r>
      <w:r w:rsidRPr="00C8753B">
        <w:rPr>
          <w:rFonts w:ascii="Times New Roman" w:hAnsi="Times New Roman" w:cs="Times New Roman"/>
          <w:b/>
          <w:bCs/>
          <w:color w:val="000000"/>
          <w:sz w:val="24"/>
          <w:szCs w:val="24"/>
        </w:rPr>
        <w:br/>
        <w:t xml:space="preserve">на автомобильном транспорте, </w:t>
      </w:r>
      <w:r w:rsidRPr="00C8753B">
        <w:rPr>
          <w:rFonts w:ascii="Times New Roman" w:hAnsi="Times New Roman" w:cs="Times New Roman"/>
          <w:b/>
          <w:color w:val="000000"/>
          <w:sz w:val="24"/>
          <w:szCs w:val="24"/>
        </w:rPr>
        <w:t xml:space="preserve">городском наземном электрическом транспорте </w:t>
      </w:r>
      <w:r w:rsidRPr="00C8753B">
        <w:rPr>
          <w:rFonts w:ascii="Times New Roman" w:hAnsi="Times New Roman" w:cs="Times New Roman"/>
          <w:b/>
          <w:bCs/>
          <w:color w:val="000000"/>
          <w:sz w:val="24"/>
          <w:szCs w:val="24"/>
        </w:rPr>
        <w:t xml:space="preserve">и в дорожном хозяйстве  муниципального образования </w:t>
      </w:r>
      <w:r w:rsidRPr="00C8753B">
        <w:rPr>
          <w:rFonts w:ascii="Times New Roman" w:hAnsi="Times New Roman" w:cs="Times New Roman"/>
          <w:b/>
          <w:bCs/>
          <w:sz w:val="24"/>
          <w:szCs w:val="24"/>
        </w:rPr>
        <w:t xml:space="preserve">«Муниципальный округ </w:t>
      </w:r>
      <w:proofErr w:type="spellStart"/>
      <w:r w:rsidRPr="00C8753B">
        <w:rPr>
          <w:rFonts w:ascii="Times New Roman" w:hAnsi="Times New Roman" w:cs="Times New Roman"/>
          <w:b/>
          <w:bCs/>
          <w:sz w:val="24"/>
          <w:szCs w:val="24"/>
        </w:rPr>
        <w:t>Алнашский</w:t>
      </w:r>
      <w:proofErr w:type="spellEnd"/>
      <w:r w:rsidRPr="00C8753B">
        <w:rPr>
          <w:rFonts w:ascii="Times New Roman" w:hAnsi="Times New Roman" w:cs="Times New Roman"/>
          <w:b/>
          <w:bCs/>
          <w:sz w:val="24"/>
          <w:szCs w:val="24"/>
        </w:rPr>
        <w:t xml:space="preserve"> район Удмуртской Республики»</w:t>
      </w:r>
    </w:p>
    <w:p w:rsidR="00564BDA" w:rsidRPr="00C8753B" w:rsidRDefault="00564BDA" w:rsidP="00564BDA">
      <w:pPr>
        <w:pStyle w:val="ConsPlusNormal"/>
        <w:spacing w:line="360" w:lineRule="auto"/>
        <w:ind w:firstLine="0"/>
        <w:jc w:val="center"/>
        <w:rPr>
          <w:rFonts w:ascii="Times New Roman" w:hAnsi="Times New Roman" w:cs="Times New Roman"/>
          <w:b/>
          <w:bCs/>
          <w:color w:val="000000"/>
          <w:sz w:val="24"/>
          <w:szCs w:val="24"/>
        </w:rPr>
      </w:pPr>
      <w:r w:rsidRPr="00C8753B">
        <w:rPr>
          <w:rFonts w:ascii="Times New Roman" w:hAnsi="Times New Roman" w:cs="Times New Roman"/>
          <w:b/>
          <w:bCs/>
          <w:color w:val="000000"/>
          <w:sz w:val="24"/>
          <w:szCs w:val="24"/>
        </w:rPr>
        <w:t>1. Общие положения</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1.1. Настоящее Положение устанавливает порядок осуществления </w:t>
      </w:r>
      <w:bookmarkStart w:id="0" w:name="_Hlk79156810"/>
      <w:bookmarkStart w:id="1" w:name="_Hlk79673330"/>
      <w:r w:rsidRPr="00C8753B">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муниципального образования «Муниципальный округ </w:t>
      </w:r>
      <w:proofErr w:type="spellStart"/>
      <w:r w:rsidRPr="00C8753B">
        <w:rPr>
          <w:rFonts w:ascii="Times New Roman" w:hAnsi="Times New Roman" w:cs="Times New Roman"/>
          <w:color w:val="000000"/>
          <w:sz w:val="24"/>
          <w:szCs w:val="24"/>
        </w:rPr>
        <w:t>Алнашский</w:t>
      </w:r>
      <w:proofErr w:type="spellEnd"/>
      <w:r w:rsidRPr="00C8753B">
        <w:rPr>
          <w:rFonts w:ascii="Times New Roman" w:hAnsi="Times New Roman" w:cs="Times New Roman"/>
          <w:color w:val="000000"/>
          <w:sz w:val="24"/>
          <w:szCs w:val="24"/>
        </w:rPr>
        <w:t xml:space="preserve"> район Удмуртской Республики» </w:t>
      </w:r>
      <w:bookmarkEnd w:id="0"/>
      <w:r w:rsidRPr="00C8753B">
        <w:rPr>
          <w:rFonts w:ascii="Times New Roman" w:hAnsi="Times New Roman" w:cs="Times New Roman"/>
          <w:color w:val="000000"/>
          <w:sz w:val="24"/>
          <w:szCs w:val="24"/>
        </w:rPr>
        <w:t>(далее – муниципальный контроль на автомобильном транспорте)</w:t>
      </w:r>
      <w:bookmarkEnd w:id="1"/>
      <w:r w:rsidRPr="00C8753B">
        <w:rPr>
          <w:rFonts w:ascii="Times New Roman" w:hAnsi="Times New Roman" w:cs="Times New Roman"/>
          <w:color w:val="000000"/>
          <w:sz w:val="24"/>
          <w:szCs w:val="24"/>
        </w:rPr>
        <w:t>.</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муниципального образования «Муниципальный округ </w:t>
      </w:r>
      <w:proofErr w:type="spellStart"/>
      <w:r w:rsidRPr="00C8753B">
        <w:rPr>
          <w:rFonts w:ascii="Times New Roman" w:hAnsi="Times New Roman" w:cs="Times New Roman"/>
          <w:color w:val="000000"/>
          <w:sz w:val="24"/>
          <w:szCs w:val="24"/>
        </w:rPr>
        <w:t>Алнашский</w:t>
      </w:r>
      <w:proofErr w:type="spellEnd"/>
      <w:r w:rsidRPr="00C8753B">
        <w:rPr>
          <w:rFonts w:ascii="Times New Roman" w:hAnsi="Times New Roman" w:cs="Times New Roman"/>
          <w:color w:val="000000"/>
          <w:sz w:val="24"/>
          <w:szCs w:val="24"/>
        </w:rPr>
        <w:t xml:space="preserve"> район Удмуртской Республики» (далее – автомобильные дороги местного значения или автомобильные дороги общего пользования местного значения):</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64BDA" w:rsidRPr="00C8753B" w:rsidRDefault="00564BDA" w:rsidP="00564BDA">
      <w:pPr>
        <w:ind w:firstLine="709"/>
        <w:contextualSpacing/>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1.3. Муниципальный контроль на автомобильном транспорте осуществляется Администрацией муниципального образования «Муниципальный округ </w:t>
      </w:r>
      <w:proofErr w:type="spellStart"/>
      <w:r w:rsidRPr="00C8753B">
        <w:rPr>
          <w:rFonts w:ascii="Times New Roman" w:hAnsi="Times New Roman" w:cs="Times New Roman"/>
          <w:color w:val="000000"/>
          <w:sz w:val="24"/>
          <w:szCs w:val="24"/>
        </w:rPr>
        <w:t>Алнашский</w:t>
      </w:r>
      <w:proofErr w:type="spellEnd"/>
      <w:r w:rsidRPr="00C8753B">
        <w:rPr>
          <w:rFonts w:ascii="Times New Roman" w:hAnsi="Times New Roman" w:cs="Times New Roman"/>
          <w:color w:val="000000"/>
          <w:sz w:val="24"/>
          <w:szCs w:val="24"/>
        </w:rPr>
        <w:t xml:space="preserve"> район Удмуртской Республики» (далее – администрация).</w:t>
      </w:r>
    </w:p>
    <w:p w:rsidR="00564BDA" w:rsidRPr="00C8753B" w:rsidRDefault="00564BDA" w:rsidP="00564BDA">
      <w:pPr>
        <w:ind w:firstLine="709"/>
        <w:contextualSpacing/>
        <w:jc w:val="both"/>
        <w:rPr>
          <w:rFonts w:ascii="Times New Roman" w:hAnsi="Times New Roman" w:cs="Times New Roman"/>
          <w:sz w:val="24"/>
          <w:szCs w:val="24"/>
        </w:rPr>
      </w:pPr>
      <w:r w:rsidRPr="00C8753B">
        <w:rPr>
          <w:rFonts w:ascii="Times New Roman" w:hAnsi="Times New Roman" w:cs="Times New Roman"/>
          <w:color w:val="000000"/>
          <w:sz w:val="24"/>
          <w:szCs w:val="24"/>
        </w:rPr>
        <w:t xml:space="preserve">1.4. Должностное лицо администрации, </w:t>
      </w:r>
      <w:r w:rsidRPr="00C8753B">
        <w:rPr>
          <w:rFonts w:ascii="Times New Roman" w:hAnsi="Times New Roman" w:cs="Times New Roman"/>
          <w:sz w:val="24"/>
          <w:szCs w:val="24"/>
        </w:rPr>
        <w:t xml:space="preserve">уполномоченное осуществлять  </w:t>
      </w:r>
      <w:r w:rsidRPr="00C8753B">
        <w:rPr>
          <w:rFonts w:ascii="Times New Roman" w:hAnsi="Times New Roman" w:cs="Times New Roman"/>
          <w:color w:val="000000"/>
          <w:sz w:val="24"/>
          <w:szCs w:val="24"/>
        </w:rPr>
        <w:t xml:space="preserve">муниципальный контроль на автомобильном транспорте, </w:t>
      </w:r>
      <w:r w:rsidRPr="00C8753B">
        <w:rPr>
          <w:rFonts w:ascii="Times New Roman" w:hAnsi="Times New Roman" w:cs="Times New Roman"/>
          <w:sz w:val="24"/>
          <w:szCs w:val="24"/>
        </w:rPr>
        <w:t xml:space="preserve">назначается распоряжением Администрации </w:t>
      </w:r>
      <w:r w:rsidRPr="00C8753B">
        <w:rPr>
          <w:rFonts w:ascii="Times New Roman" w:hAnsi="Times New Roman" w:cs="Times New Roman"/>
          <w:color w:val="000000"/>
          <w:sz w:val="24"/>
          <w:szCs w:val="24"/>
        </w:rPr>
        <w:t>(далее также – должностное лицо, уполномоченное осуществлять муниципальный контроль на автомобильном транспорте)</w:t>
      </w:r>
      <w:r w:rsidRPr="00C8753B">
        <w:rPr>
          <w:rFonts w:ascii="Times New Roman" w:hAnsi="Times New Roman" w:cs="Times New Roman"/>
          <w:i/>
          <w:iCs/>
          <w:color w:val="000000"/>
          <w:sz w:val="24"/>
          <w:szCs w:val="24"/>
        </w:rPr>
        <w:t>.</w:t>
      </w:r>
      <w:r w:rsidRPr="00C8753B">
        <w:rPr>
          <w:rFonts w:ascii="Times New Roman" w:hAnsi="Times New Roman" w:cs="Times New Roman"/>
          <w:color w:val="000000"/>
          <w:sz w:val="24"/>
          <w:szCs w:val="24"/>
        </w:rPr>
        <w:t xml:space="preserve"> В должностные обязанности должностного лица администрации в соответствии с его должностной инструкцией входит осуществление полномочий по муниципальному контролю на автомобильном транспорте.</w:t>
      </w:r>
    </w:p>
    <w:p w:rsidR="00564BDA" w:rsidRPr="00C8753B" w:rsidRDefault="00564BDA" w:rsidP="00564BDA">
      <w:pPr>
        <w:ind w:firstLine="709"/>
        <w:contextualSpacing/>
        <w:jc w:val="both"/>
        <w:rPr>
          <w:rFonts w:ascii="Times New Roman" w:hAnsi="Times New Roman" w:cs="Times New Roman"/>
          <w:sz w:val="24"/>
          <w:szCs w:val="24"/>
        </w:rPr>
      </w:pPr>
      <w:r w:rsidRPr="00C8753B">
        <w:rPr>
          <w:rFonts w:ascii="Times New Roman" w:hAnsi="Times New Roman" w:cs="Times New Roman"/>
          <w:color w:val="000000"/>
          <w:sz w:val="24"/>
          <w:szCs w:val="24"/>
        </w:rPr>
        <w:t>Должностное лицо, уполномоченное осуществлять муниципальный контроль на автомобильном транспорте, при осуществлении муниципального контроля на автомобильном транспорте,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lastRenderedPageBreak/>
        <w:t xml:space="preserve">1.5. </w:t>
      </w:r>
      <w:proofErr w:type="gramStart"/>
      <w:r w:rsidRPr="00C8753B">
        <w:rPr>
          <w:rFonts w:ascii="Times New Roman" w:hAnsi="Times New Roman" w:cs="Times New Roman"/>
          <w:color w:val="000000"/>
          <w:sz w:val="24"/>
          <w:szCs w:val="24"/>
        </w:rPr>
        <w:t xml:space="preserve">К отношениям, связанным с осуществлением </w:t>
      </w:r>
      <w:bookmarkStart w:id="2" w:name="_Hlk77673892"/>
      <w:r w:rsidRPr="00C8753B">
        <w:rPr>
          <w:rFonts w:ascii="Times New Roman" w:hAnsi="Times New Roman" w:cs="Times New Roman"/>
          <w:color w:val="000000"/>
          <w:sz w:val="24"/>
          <w:szCs w:val="24"/>
        </w:rPr>
        <w:t>муниципального контроля на автомобильном транспорте</w:t>
      </w:r>
      <w:bookmarkEnd w:id="2"/>
      <w:r w:rsidRPr="00C8753B">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C8753B">
        <w:rPr>
          <w:rStyle w:val="a4"/>
          <w:rFonts w:ascii="Times New Roman" w:hAnsi="Times New Roman" w:cs="Times New Roman"/>
          <w:color w:val="000000"/>
          <w:sz w:val="24"/>
          <w:szCs w:val="24"/>
        </w:rPr>
        <w:t>закона</w:t>
      </w:r>
      <w:r w:rsidRPr="00C8753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C8753B">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C8753B">
        <w:rPr>
          <w:rStyle w:val="a4"/>
          <w:rFonts w:ascii="Times New Roman" w:hAnsi="Times New Roman" w:cs="Times New Roman"/>
          <w:color w:val="000000"/>
          <w:sz w:val="24"/>
          <w:szCs w:val="24"/>
        </w:rPr>
        <w:t>закона</w:t>
      </w:r>
      <w:r w:rsidRPr="00C8753B">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1.6. Объектами </w:t>
      </w:r>
      <w:bookmarkStart w:id="3" w:name="_Hlk77676821"/>
      <w:r w:rsidRPr="00C8753B">
        <w:rPr>
          <w:rFonts w:ascii="Times New Roman" w:hAnsi="Times New Roman" w:cs="Times New Roman"/>
          <w:color w:val="000000"/>
          <w:sz w:val="24"/>
          <w:szCs w:val="24"/>
        </w:rPr>
        <w:t xml:space="preserve">муниципального контроля на автомобильном транспорте </w:t>
      </w:r>
      <w:bookmarkEnd w:id="3"/>
      <w:r w:rsidRPr="00C8753B">
        <w:rPr>
          <w:rFonts w:ascii="Times New Roman" w:hAnsi="Times New Roman" w:cs="Times New Roman"/>
          <w:color w:val="000000"/>
          <w:sz w:val="24"/>
          <w:szCs w:val="24"/>
        </w:rPr>
        <w:t>являются:</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64BDA" w:rsidRPr="00C8753B" w:rsidRDefault="00564BDA" w:rsidP="00564BDA">
      <w:pPr>
        <w:pStyle w:val="ConsPlusNormal"/>
        <w:ind w:firstLine="709"/>
        <w:jc w:val="both"/>
        <w:rPr>
          <w:rFonts w:ascii="Times New Roman" w:hAnsi="Times New Roman" w:cs="Times New Roman"/>
          <w:color w:val="000000"/>
          <w:sz w:val="24"/>
          <w:szCs w:val="24"/>
        </w:rPr>
      </w:pPr>
      <w:bookmarkStart w:id="4" w:name="_Hlk77675416"/>
      <w:r w:rsidRPr="00C8753B">
        <w:rPr>
          <w:rFonts w:ascii="Times New Roman" w:hAnsi="Times New Roman" w:cs="Times New Roman"/>
          <w:color w:val="000000"/>
          <w:sz w:val="24"/>
          <w:szCs w:val="24"/>
        </w:rPr>
        <w:t xml:space="preserve">внесение платы за </w:t>
      </w:r>
      <w:bookmarkEnd w:id="4"/>
      <w:r w:rsidRPr="00C8753B">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внесение платы </w:t>
      </w:r>
      <w:proofErr w:type="spellStart"/>
      <w:r w:rsidRPr="00C8753B">
        <w:rPr>
          <w:rFonts w:ascii="Times New Roman" w:hAnsi="Times New Roman" w:cs="Times New Roman"/>
          <w:color w:val="000000"/>
          <w:sz w:val="24"/>
          <w:szCs w:val="24"/>
        </w:rPr>
        <w:t>заприсоединение</w:t>
      </w:r>
      <w:proofErr w:type="spellEnd"/>
      <w:r w:rsidRPr="00C8753B">
        <w:rPr>
          <w:rFonts w:ascii="Times New Roman" w:hAnsi="Times New Roman" w:cs="Times New Roman"/>
          <w:color w:val="000000"/>
          <w:sz w:val="24"/>
          <w:szCs w:val="24"/>
        </w:rPr>
        <w:t xml:space="preserve"> объектов дорожного сервиса к автомобильным дорогам общего пользования местного значения;</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C8753B">
        <w:rPr>
          <w:rFonts w:ascii="Times New Roman" w:hAnsi="Times New Roman" w:cs="Times New Roman"/>
          <w:color w:val="000000"/>
          <w:sz w:val="24"/>
          <w:szCs w:val="24"/>
        </w:rPr>
        <w:t>ТР</w:t>
      </w:r>
      <w:proofErr w:type="gramEnd"/>
      <w:r w:rsidRPr="00C8753B">
        <w:rPr>
          <w:rFonts w:ascii="Times New Roman" w:hAnsi="Times New Roman" w:cs="Times New Roman"/>
          <w:color w:val="000000"/>
          <w:sz w:val="24"/>
          <w:szCs w:val="24"/>
        </w:rPr>
        <w:t xml:space="preserve"> ТС 014/2011);</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C8753B">
        <w:rPr>
          <w:rFonts w:ascii="Times New Roman" w:hAnsi="Times New Roman" w:cs="Times New Roman"/>
          <w:color w:val="000000"/>
          <w:sz w:val="24"/>
          <w:szCs w:val="24"/>
        </w:rPr>
        <w:t>ТР</w:t>
      </w:r>
      <w:proofErr w:type="gramEnd"/>
      <w:r w:rsidRPr="00C8753B">
        <w:rPr>
          <w:rFonts w:ascii="Times New Roman" w:hAnsi="Times New Roman" w:cs="Times New Roman"/>
          <w:color w:val="000000"/>
          <w:sz w:val="24"/>
          <w:szCs w:val="24"/>
        </w:rPr>
        <w:t xml:space="preserve"> ТС 014/2011);</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придорожные полосы и полосы </w:t>
      </w:r>
      <w:proofErr w:type="gramStart"/>
      <w:r w:rsidRPr="00C8753B">
        <w:rPr>
          <w:rFonts w:ascii="Times New Roman" w:hAnsi="Times New Roman" w:cs="Times New Roman"/>
          <w:color w:val="000000"/>
          <w:sz w:val="24"/>
          <w:szCs w:val="24"/>
        </w:rPr>
        <w:t>отвода</w:t>
      </w:r>
      <w:proofErr w:type="gramEnd"/>
      <w:r w:rsidRPr="00C8753B">
        <w:rPr>
          <w:rFonts w:ascii="Times New Roman" w:hAnsi="Times New Roman" w:cs="Times New Roman"/>
          <w:color w:val="000000"/>
          <w:sz w:val="24"/>
          <w:szCs w:val="24"/>
        </w:rPr>
        <w:t xml:space="preserve"> автомобильных дорог общего пользования местного значения;</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автомобильные дороги общего пользования местного значения и искусственные дорожные сооружения на ней;</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lastRenderedPageBreak/>
        <w:t xml:space="preserve">1.7. </w:t>
      </w:r>
      <w:proofErr w:type="gramStart"/>
      <w:r w:rsidRPr="00C8753B">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564BDA" w:rsidRPr="00C8753B" w:rsidRDefault="00564BDA" w:rsidP="00564BDA">
      <w:pPr>
        <w:pStyle w:val="ConsPlusNormal"/>
        <w:spacing w:line="360" w:lineRule="auto"/>
        <w:ind w:firstLine="709"/>
        <w:jc w:val="both"/>
        <w:rPr>
          <w:rFonts w:ascii="Times New Roman" w:hAnsi="Times New Roman" w:cs="Times New Roman"/>
          <w:color w:val="000000"/>
          <w:sz w:val="24"/>
          <w:szCs w:val="24"/>
        </w:rPr>
      </w:pPr>
    </w:p>
    <w:p w:rsidR="00564BDA" w:rsidRPr="00C8753B" w:rsidRDefault="00564BDA" w:rsidP="00564BDA">
      <w:pPr>
        <w:pStyle w:val="ConsPlusNormal"/>
        <w:ind w:firstLine="0"/>
        <w:jc w:val="center"/>
        <w:rPr>
          <w:rFonts w:ascii="Times New Roman" w:hAnsi="Times New Roman" w:cs="Times New Roman"/>
          <w:b/>
          <w:bCs/>
          <w:color w:val="000000"/>
          <w:sz w:val="24"/>
          <w:szCs w:val="24"/>
        </w:rPr>
      </w:pPr>
      <w:r w:rsidRPr="00C8753B">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564BDA" w:rsidRPr="00C8753B" w:rsidRDefault="00564BDA" w:rsidP="00564BDA">
      <w:pPr>
        <w:pStyle w:val="ConsPlusNormal"/>
        <w:ind w:firstLine="0"/>
        <w:jc w:val="center"/>
        <w:rPr>
          <w:rFonts w:ascii="Times New Roman" w:hAnsi="Times New Roman" w:cs="Times New Roman"/>
          <w:b/>
          <w:bCs/>
          <w:color w:val="000000"/>
          <w:sz w:val="24"/>
          <w:szCs w:val="24"/>
        </w:rPr>
      </w:pP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 xml:space="preserve">2.1. Администрация осуществляет муниципальный контроль на автомобильном </w:t>
      </w:r>
      <w:proofErr w:type="gramStart"/>
      <w:r w:rsidRPr="00C8753B">
        <w:rPr>
          <w:rFonts w:ascii="Times New Roman" w:hAnsi="Times New Roman" w:cs="Times New Roman"/>
          <w:color w:val="000000"/>
          <w:sz w:val="24"/>
          <w:szCs w:val="24"/>
        </w:rPr>
        <w:t>транспорте</w:t>
      </w:r>
      <w:proofErr w:type="gramEnd"/>
      <w:r w:rsidRPr="00C8753B">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64BDA" w:rsidRPr="00C8753B" w:rsidRDefault="00564BDA" w:rsidP="00564BDA">
      <w:pPr>
        <w:pStyle w:val="ConsPlusNormal"/>
        <w:ind w:firstLine="709"/>
        <w:jc w:val="both"/>
        <w:rPr>
          <w:rFonts w:ascii="Times New Roman" w:hAnsi="Times New Roman" w:cs="Times New Roman"/>
          <w:sz w:val="24"/>
          <w:szCs w:val="24"/>
        </w:rPr>
      </w:pPr>
      <w:proofErr w:type="gramStart"/>
      <w:r w:rsidRPr="00C8753B">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муниципального образования «Муниципальный округ </w:t>
      </w:r>
      <w:proofErr w:type="spellStart"/>
      <w:r w:rsidRPr="00C8753B">
        <w:rPr>
          <w:rFonts w:ascii="Times New Roman" w:hAnsi="Times New Roman" w:cs="Times New Roman"/>
          <w:color w:val="000000"/>
          <w:sz w:val="24"/>
          <w:szCs w:val="24"/>
        </w:rPr>
        <w:t>Алнашский</w:t>
      </w:r>
      <w:proofErr w:type="spellEnd"/>
      <w:r w:rsidRPr="00C8753B">
        <w:rPr>
          <w:rFonts w:ascii="Times New Roman" w:hAnsi="Times New Roman" w:cs="Times New Roman"/>
          <w:color w:val="000000"/>
          <w:sz w:val="24"/>
          <w:szCs w:val="24"/>
        </w:rPr>
        <w:t xml:space="preserve"> район Удмуртской Республики» для принятия решения о проведении контрольных мероприятий</w:t>
      </w:r>
      <w:proofErr w:type="gramEnd"/>
      <w:r w:rsidRPr="00C8753B">
        <w:rPr>
          <w:rFonts w:ascii="Times New Roman" w:hAnsi="Times New Roman" w:cs="Times New Roman"/>
          <w:color w:val="000000"/>
          <w:sz w:val="24"/>
          <w:szCs w:val="24"/>
        </w:rPr>
        <w:t>.</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1) информирование;</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2) обобщение правоприменительной практики;</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3) объявление предостережений;</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4) консультирование;</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5) профилактический визит.</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2.6. </w:t>
      </w:r>
      <w:proofErr w:type="gramStart"/>
      <w:r w:rsidRPr="00C8753B">
        <w:rPr>
          <w:rFonts w:ascii="Times New Roman" w:hAnsi="Times New Roman" w:cs="Times New Roman"/>
          <w:color w:val="000000"/>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муниципального образования «Муниципальный округ </w:t>
      </w:r>
      <w:proofErr w:type="spellStart"/>
      <w:r w:rsidRPr="00C8753B">
        <w:rPr>
          <w:rFonts w:ascii="Times New Roman" w:hAnsi="Times New Roman" w:cs="Times New Roman"/>
          <w:color w:val="000000"/>
          <w:sz w:val="24"/>
          <w:szCs w:val="24"/>
        </w:rPr>
        <w:t>Алнашский</w:t>
      </w:r>
      <w:proofErr w:type="spellEnd"/>
      <w:r w:rsidRPr="00C8753B">
        <w:rPr>
          <w:rFonts w:ascii="Times New Roman" w:hAnsi="Times New Roman" w:cs="Times New Roman"/>
          <w:color w:val="000000"/>
          <w:sz w:val="24"/>
          <w:szCs w:val="24"/>
        </w:rPr>
        <w:t xml:space="preserve"> район Удмуртской Республики», в информационно-телекоммуникационной сети «Интернет» (далее – официальный сайт муниципального образования) в специальном разделе, посвященном контрольной деятельности (</w:t>
      </w:r>
      <w:r w:rsidRPr="00C8753B">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C8753B">
        <w:rPr>
          <w:rFonts w:ascii="Times New Roman" w:hAnsi="Times New Roman" w:cs="Times New Roman"/>
          <w:color w:val="000000"/>
          <w:sz w:val="24"/>
          <w:szCs w:val="24"/>
        </w:rPr>
        <w:t>официального сайта муниципального образования</w:t>
      </w:r>
      <w:r w:rsidRPr="00C8753B">
        <w:rPr>
          <w:rFonts w:ascii="Times New Roman" w:hAnsi="Times New Roman" w:cs="Times New Roman"/>
          <w:color w:val="000000"/>
          <w:sz w:val="24"/>
          <w:szCs w:val="24"/>
          <w:shd w:val="clear" w:color="auto" w:fill="FFFFFF"/>
        </w:rPr>
        <w:t>)</w:t>
      </w:r>
      <w:r w:rsidRPr="00C8753B">
        <w:rPr>
          <w:rFonts w:ascii="Times New Roman" w:hAnsi="Times New Roman" w:cs="Times New Roman"/>
          <w:color w:val="000000"/>
          <w:sz w:val="24"/>
          <w:szCs w:val="24"/>
        </w:rPr>
        <w:t>, в средствах массовой информации,</w:t>
      </w:r>
      <w:r w:rsidRPr="00C8753B">
        <w:rPr>
          <w:rFonts w:ascii="Times New Roman" w:hAnsi="Times New Roman" w:cs="Times New Roman"/>
          <w:color w:val="000000"/>
          <w:sz w:val="24"/>
          <w:szCs w:val="24"/>
          <w:shd w:val="clear" w:color="auto" w:fill="FFFFFF"/>
        </w:rPr>
        <w:t xml:space="preserve"> через личные кабинеты контролируемых</w:t>
      </w:r>
      <w:proofErr w:type="gramEnd"/>
      <w:r w:rsidRPr="00C8753B">
        <w:rPr>
          <w:rFonts w:ascii="Times New Roman" w:hAnsi="Times New Roman" w:cs="Times New Roman"/>
          <w:color w:val="000000"/>
          <w:sz w:val="24"/>
          <w:szCs w:val="24"/>
          <w:shd w:val="clear" w:color="auto" w:fill="FFFFFF"/>
        </w:rPr>
        <w:t xml:space="preserve"> лиц в государственных информационных системах (при их наличии) и в иных формах.</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lastRenderedPageBreak/>
        <w:t xml:space="preserve">Администрация обязана размещать и поддерживать в актуальном состоянии на официальном сайте муниципального образования в специальном разделе, посвященном контрольной деятельности, сведения, предусмотренные </w:t>
      </w:r>
      <w:hyperlink r:id="rId10" w:history="1">
        <w:r w:rsidRPr="00C8753B">
          <w:rPr>
            <w:rStyle w:val="a4"/>
            <w:rFonts w:ascii="Times New Roman" w:hAnsi="Times New Roman" w:cs="Times New Roman"/>
            <w:color w:val="000000"/>
            <w:sz w:val="24"/>
            <w:szCs w:val="24"/>
          </w:rPr>
          <w:t>частью 3 статьи 46</w:t>
        </w:r>
      </w:hyperlink>
      <w:r w:rsidRPr="00C8753B">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По итогам обобщения правоприменительной практики должностным лицом, уполномоченным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w:t>
      </w:r>
      <w:proofErr w:type="spellStart"/>
      <w:r w:rsidRPr="00C8753B">
        <w:rPr>
          <w:rFonts w:ascii="Times New Roman" w:hAnsi="Times New Roman" w:cs="Times New Roman"/>
          <w:color w:val="000000"/>
          <w:sz w:val="24"/>
          <w:szCs w:val="24"/>
        </w:rPr>
        <w:t>транспорте</w:t>
      </w:r>
      <w:proofErr w:type="gramStart"/>
      <w:r w:rsidRPr="00C8753B">
        <w:rPr>
          <w:rFonts w:ascii="Times New Roman" w:hAnsi="Times New Roman" w:cs="Times New Roman"/>
          <w:color w:val="000000"/>
          <w:sz w:val="24"/>
          <w:szCs w:val="24"/>
        </w:rPr>
        <w:t>.У</w:t>
      </w:r>
      <w:proofErr w:type="gramEnd"/>
      <w:r w:rsidRPr="00C8753B">
        <w:rPr>
          <w:rFonts w:ascii="Times New Roman" w:hAnsi="Times New Roman" w:cs="Times New Roman"/>
          <w:color w:val="000000"/>
          <w:sz w:val="24"/>
          <w:szCs w:val="24"/>
        </w:rPr>
        <w:t>казанный</w:t>
      </w:r>
      <w:proofErr w:type="spellEnd"/>
      <w:r w:rsidRPr="00C8753B">
        <w:rPr>
          <w:rFonts w:ascii="Times New Roman" w:hAnsi="Times New Roman" w:cs="Times New Roman"/>
          <w:color w:val="000000"/>
          <w:sz w:val="24"/>
          <w:szCs w:val="24"/>
        </w:rPr>
        <w:t xml:space="preserve"> доклад размещается в срок до 1 июля года, следующего за отчетным годом, на официальном сайте администрации</w:t>
      </w:r>
      <w:r w:rsidRPr="00C8753B">
        <w:rPr>
          <w:rFonts w:ascii="Times New Roman" w:hAnsi="Times New Roman" w:cs="Times New Roman"/>
          <w:sz w:val="24"/>
          <w:szCs w:val="24"/>
        </w:rPr>
        <w:t xml:space="preserve"> муниципального образования </w:t>
      </w:r>
      <w:r w:rsidRPr="00C8753B">
        <w:rPr>
          <w:rFonts w:ascii="Times New Roman" w:hAnsi="Times New Roman" w:cs="Times New Roman"/>
          <w:color w:val="000000"/>
          <w:sz w:val="24"/>
          <w:szCs w:val="24"/>
        </w:rPr>
        <w:t>в специальном разделе, посвященном контрольной деятельности.</w:t>
      </w:r>
    </w:p>
    <w:p w:rsidR="00564BDA" w:rsidRPr="00C8753B" w:rsidRDefault="00564BDA" w:rsidP="00564BDA">
      <w:pPr>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2.8. </w:t>
      </w:r>
      <w:proofErr w:type="gramStart"/>
      <w:r w:rsidRPr="00C8753B">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C8753B">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C8753B">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8753B">
        <w:rPr>
          <w:rFonts w:ascii="Times New Roman" w:hAnsi="Times New Roman" w:cs="Times New Roman"/>
          <w:color w:val="000000"/>
          <w:sz w:val="24"/>
          <w:szCs w:val="24"/>
          <w:shd w:val="clear" w:color="auto" w:fill="FFFFFF"/>
        </w:rPr>
        <w:t>или признаках нарушений обязательных требований </w:t>
      </w:r>
      <w:r w:rsidRPr="00C8753B">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8753B">
        <w:rPr>
          <w:rFonts w:ascii="Times New Roman" w:hAnsi="Times New Roman" w:cs="Times New Roman"/>
          <w:color w:val="000000"/>
          <w:sz w:val="24"/>
          <w:szCs w:val="24"/>
        </w:rPr>
        <w:t xml:space="preserve"> законом ценностям. Предостережения объявляются (подписываются) Главой муниципального образования «Муниципальный округ </w:t>
      </w:r>
      <w:proofErr w:type="spellStart"/>
      <w:r w:rsidRPr="00C8753B">
        <w:rPr>
          <w:rFonts w:ascii="Times New Roman" w:hAnsi="Times New Roman" w:cs="Times New Roman"/>
          <w:color w:val="000000"/>
          <w:sz w:val="24"/>
          <w:szCs w:val="24"/>
        </w:rPr>
        <w:t>Алнашский</w:t>
      </w:r>
      <w:proofErr w:type="spellEnd"/>
      <w:r w:rsidRPr="00C8753B">
        <w:rPr>
          <w:rFonts w:ascii="Times New Roman" w:hAnsi="Times New Roman" w:cs="Times New Roman"/>
          <w:color w:val="000000"/>
          <w:sz w:val="24"/>
          <w:szCs w:val="24"/>
        </w:rPr>
        <w:t xml:space="preserve"> район Удмуртской Республики»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64BDA" w:rsidRPr="00C8753B" w:rsidRDefault="00564BDA" w:rsidP="00564BDA">
      <w:pPr>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C8753B">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C8753B">
        <w:rPr>
          <w:rFonts w:ascii="Times New Roman" w:hAnsi="Times New Roman" w:cs="Times New Roman"/>
          <w:color w:val="000000"/>
          <w:sz w:val="24"/>
          <w:szCs w:val="24"/>
        </w:rPr>
        <w:br/>
      </w:r>
      <w:r w:rsidRPr="00C8753B">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C8753B">
        <w:rPr>
          <w:rFonts w:ascii="Times New Roman" w:hAnsi="Times New Roman" w:cs="Times New Roman"/>
          <w:color w:val="000000"/>
          <w:sz w:val="24"/>
          <w:szCs w:val="24"/>
        </w:rPr>
        <w:t xml:space="preserve">. </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C8753B">
        <w:rPr>
          <w:rFonts w:ascii="Times New Roman" w:hAnsi="Times New Roman" w:cs="Times New Roman"/>
          <w:color w:val="000000"/>
          <w:sz w:val="24"/>
          <w:szCs w:val="24"/>
        </w:rPr>
        <w:t>видео-конференц-связи</w:t>
      </w:r>
      <w:proofErr w:type="spellEnd"/>
      <w:r w:rsidRPr="00C8753B">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 xml:space="preserve">Личный прием граждан проводится Главой муниципального образования «Муниципальный округ </w:t>
      </w:r>
      <w:proofErr w:type="spellStart"/>
      <w:r w:rsidRPr="00C8753B">
        <w:rPr>
          <w:rFonts w:ascii="Times New Roman" w:hAnsi="Times New Roman" w:cs="Times New Roman"/>
          <w:color w:val="000000"/>
          <w:sz w:val="24"/>
          <w:szCs w:val="24"/>
        </w:rPr>
        <w:t>Алнашский</w:t>
      </w:r>
      <w:proofErr w:type="spellEnd"/>
      <w:r w:rsidRPr="00C8753B">
        <w:rPr>
          <w:rFonts w:ascii="Times New Roman" w:hAnsi="Times New Roman" w:cs="Times New Roman"/>
          <w:color w:val="000000"/>
          <w:sz w:val="24"/>
          <w:szCs w:val="24"/>
        </w:rPr>
        <w:t xml:space="preserve"> район Удмуртской Республики», заместителем главы </w:t>
      </w:r>
      <w:r w:rsidRPr="00C8753B">
        <w:rPr>
          <w:rFonts w:ascii="Times New Roman" w:hAnsi="Times New Roman" w:cs="Times New Roman"/>
          <w:color w:val="000000"/>
          <w:sz w:val="24"/>
          <w:szCs w:val="24"/>
        </w:rPr>
        <w:lastRenderedPageBreak/>
        <w:t xml:space="preserve">Администрации по строительству, ЖКХ, транспорту и </w:t>
      </w:r>
      <w:proofErr w:type="spellStart"/>
      <w:r w:rsidRPr="00C8753B">
        <w:rPr>
          <w:rFonts w:ascii="Times New Roman" w:hAnsi="Times New Roman" w:cs="Times New Roman"/>
          <w:color w:val="000000"/>
          <w:sz w:val="24"/>
          <w:szCs w:val="24"/>
        </w:rPr>
        <w:t>связии</w:t>
      </w:r>
      <w:proofErr w:type="spellEnd"/>
      <w:r w:rsidRPr="00C8753B">
        <w:rPr>
          <w:rFonts w:ascii="Times New Roman" w:hAnsi="Times New Roman" w:cs="Times New Roman"/>
          <w:color w:val="000000"/>
          <w:sz w:val="24"/>
          <w:szCs w:val="24"/>
        </w:rPr>
        <w:t xml:space="preserve">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муниципального </w:t>
      </w:r>
      <w:proofErr w:type="spellStart"/>
      <w:r w:rsidRPr="00C8753B">
        <w:rPr>
          <w:rFonts w:ascii="Times New Roman" w:hAnsi="Times New Roman" w:cs="Times New Roman"/>
          <w:color w:val="000000"/>
          <w:sz w:val="24"/>
          <w:szCs w:val="24"/>
        </w:rPr>
        <w:t>образованияв</w:t>
      </w:r>
      <w:proofErr w:type="spellEnd"/>
      <w:r w:rsidRPr="00C8753B">
        <w:rPr>
          <w:rFonts w:ascii="Times New Roman" w:hAnsi="Times New Roman" w:cs="Times New Roman"/>
          <w:color w:val="000000"/>
          <w:sz w:val="24"/>
          <w:szCs w:val="24"/>
        </w:rPr>
        <w:t xml:space="preserve"> специальном разделе, посвященном контрольной деятельности.</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должностного лица, уполномоченного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Должностным лицом, уполномоченным осуществлять муниципальный контроль на автомобильном транспорте, ведется журнал учета консультирований.</w:t>
      </w:r>
    </w:p>
    <w:p w:rsidR="00564BDA" w:rsidRPr="00C8753B" w:rsidRDefault="00564BDA" w:rsidP="00564BDA">
      <w:pPr>
        <w:pStyle w:val="ConsPlusNormal"/>
        <w:ind w:firstLine="709"/>
        <w:jc w:val="both"/>
        <w:rPr>
          <w:rFonts w:ascii="Times New Roman" w:hAnsi="Times New Roman" w:cs="Times New Roman"/>
          <w:sz w:val="24"/>
          <w:szCs w:val="24"/>
        </w:rPr>
      </w:pPr>
      <w:proofErr w:type="gramStart"/>
      <w:r w:rsidRPr="00C8753B">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муниципального образования  в специальном разделе, посвященном контрольной деятельности, письменного разъяснения, подписанного Главой муниципального образования «Муниципальный округ </w:t>
      </w:r>
      <w:proofErr w:type="spellStart"/>
      <w:r w:rsidRPr="00C8753B">
        <w:rPr>
          <w:rFonts w:ascii="Times New Roman" w:hAnsi="Times New Roman" w:cs="Times New Roman"/>
          <w:color w:val="000000"/>
          <w:sz w:val="24"/>
          <w:szCs w:val="24"/>
        </w:rPr>
        <w:t>Алнашский</w:t>
      </w:r>
      <w:proofErr w:type="spellEnd"/>
      <w:r w:rsidRPr="00C8753B">
        <w:rPr>
          <w:rFonts w:ascii="Times New Roman" w:hAnsi="Times New Roman" w:cs="Times New Roman"/>
          <w:color w:val="000000"/>
          <w:sz w:val="24"/>
          <w:szCs w:val="24"/>
        </w:rPr>
        <w:t xml:space="preserve"> район Удмуртской Республики» и (или) должностным лицом, уполномоченным осуществлять муниципальный контроль на автомобильном транспорте.</w:t>
      </w:r>
      <w:proofErr w:type="gramEnd"/>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64BDA" w:rsidRPr="00C8753B" w:rsidRDefault="00564BDA" w:rsidP="00564BDA">
      <w:pPr>
        <w:pStyle w:val="ConsPlusNormal"/>
        <w:ind w:firstLine="709"/>
        <w:jc w:val="both"/>
        <w:rPr>
          <w:rFonts w:ascii="Times New Roman" w:hAnsi="Times New Roman" w:cs="Times New Roman"/>
          <w:b/>
          <w:bCs/>
          <w:color w:val="000000"/>
          <w:sz w:val="24"/>
          <w:szCs w:val="24"/>
        </w:rPr>
      </w:pPr>
      <w:r w:rsidRPr="00C8753B">
        <w:rPr>
          <w:rFonts w:ascii="Times New Roman" w:hAnsi="Times New Roman" w:cs="Times New Roman"/>
          <w:sz w:val="24"/>
          <w:szCs w:val="24"/>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64BDA" w:rsidRPr="00C8753B" w:rsidRDefault="00564BDA" w:rsidP="00564BDA">
      <w:pPr>
        <w:pStyle w:val="ConsPlusNormal"/>
        <w:spacing w:line="360" w:lineRule="auto"/>
        <w:ind w:firstLine="0"/>
        <w:jc w:val="center"/>
        <w:rPr>
          <w:rFonts w:ascii="Times New Roman" w:hAnsi="Times New Roman" w:cs="Times New Roman"/>
          <w:b/>
          <w:bCs/>
          <w:color w:val="000000"/>
          <w:sz w:val="24"/>
          <w:szCs w:val="24"/>
        </w:rPr>
      </w:pPr>
    </w:p>
    <w:p w:rsidR="00564BDA" w:rsidRPr="00C8753B" w:rsidRDefault="00564BDA" w:rsidP="00564BDA">
      <w:pPr>
        <w:pStyle w:val="ConsPlusNormal"/>
        <w:spacing w:line="360" w:lineRule="auto"/>
        <w:ind w:firstLine="0"/>
        <w:jc w:val="center"/>
        <w:rPr>
          <w:rFonts w:ascii="Times New Roman" w:hAnsi="Times New Roman" w:cs="Times New Roman"/>
          <w:b/>
          <w:bCs/>
          <w:color w:val="000000"/>
          <w:sz w:val="24"/>
          <w:szCs w:val="24"/>
        </w:rPr>
      </w:pPr>
      <w:r w:rsidRPr="00C8753B">
        <w:rPr>
          <w:rFonts w:ascii="Times New Roman" w:hAnsi="Times New Roman" w:cs="Times New Roman"/>
          <w:b/>
          <w:bCs/>
          <w:color w:val="000000"/>
          <w:sz w:val="24"/>
          <w:szCs w:val="24"/>
        </w:rPr>
        <w:t>3. Осуществление контрольных мероприятий и контрольных действий</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64BDA" w:rsidRPr="00C8753B" w:rsidRDefault="00564BDA" w:rsidP="00564BDA">
      <w:pPr>
        <w:pStyle w:val="ConsPlusNormal"/>
        <w:ind w:firstLine="709"/>
        <w:jc w:val="both"/>
        <w:rPr>
          <w:rFonts w:ascii="Times New Roman" w:hAnsi="Times New Roman" w:cs="Times New Roman"/>
          <w:sz w:val="24"/>
          <w:szCs w:val="24"/>
        </w:rPr>
      </w:pPr>
      <w:proofErr w:type="gramStart"/>
      <w:r w:rsidRPr="00C8753B">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564BDA" w:rsidRPr="00C8753B" w:rsidRDefault="00564BDA" w:rsidP="00564BDA">
      <w:pPr>
        <w:pStyle w:val="ConsPlusNormal"/>
        <w:ind w:firstLine="709"/>
        <w:jc w:val="both"/>
        <w:rPr>
          <w:rFonts w:ascii="Times New Roman" w:hAnsi="Times New Roman" w:cs="Times New Roman"/>
          <w:color w:val="000000"/>
          <w:sz w:val="24"/>
          <w:szCs w:val="24"/>
        </w:rPr>
      </w:pPr>
      <w:proofErr w:type="gramStart"/>
      <w:r w:rsidRPr="00C8753B">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564BDA" w:rsidRPr="00C8753B" w:rsidRDefault="00564BDA" w:rsidP="00564BDA">
      <w:pPr>
        <w:ind w:firstLine="709"/>
        <w:jc w:val="both"/>
        <w:rPr>
          <w:rFonts w:ascii="Times New Roman" w:hAnsi="Times New Roman" w:cs="Times New Roman"/>
          <w:color w:val="000000"/>
          <w:sz w:val="24"/>
          <w:szCs w:val="24"/>
        </w:rPr>
      </w:pPr>
      <w:proofErr w:type="gramStart"/>
      <w:r w:rsidRPr="00C8753B">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C8753B">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C8753B">
        <w:rPr>
          <w:rFonts w:ascii="Times New Roman" w:hAnsi="Times New Roman" w:cs="Times New Roman"/>
          <w:color w:val="000000"/>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C8753B">
        <w:rPr>
          <w:rFonts w:ascii="Times New Roman" w:hAnsi="Times New Roman" w:cs="Times New Roman"/>
          <w:color w:val="000000"/>
          <w:sz w:val="24"/>
          <w:szCs w:val="24"/>
        </w:rPr>
        <w:t>);</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564BDA" w:rsidRPr="00C8753B" w:rsidRDefault="00564BDA" w:rsidP="00564BDA">
      <w:pPr>
        <w:pStyle w:val="ConsPlusNormal"/>
        <w:ind w:firstLine="709"/>
        <w:jc w:val="both"/>
        <w:rPr>
          <w:rFonts w:ascii="Times New Roman" w:hAnsi="Times New Roman" w:cs="Times New Roman"/>
          <w:sz w:val="24"/>
          <w:szCs w:val="24"/>
        </w:rPr>
      </w:pPr>
      <w:proofErr w:type="gramStart"/>
      <w:r w:rsidRPr="00C8753B">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8753B">
        <w:rPr>
          <w:rFonts w:ascii="Times New Roman" w:hAnsi="Times New Roman" w:cs="Times New Roman"/>
          <w:color w:val="000000"/>
          <w:sz w:val="24"/>
          <w:szCs w:val="24"/>
        </w:rPr>
        <w:t xml:space="preserve"> лиц;</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564BDA" w:rsidRPr="00C8753B" w:rsidRDefault="00564BDA" w:rsidP="00564BDA">
      <w:pPr>
        <w:pStyle w:val="ConsPlusNormal"/>
        <w:ind w:firstLine="709"/>
        <w:jc w:val="both"/>
        <w:rPr>
          <w:rFonts w:ascii="Times New Roman" w:hAnsi="Times New Roman" w:cs="Times New Roman"/>
          <w:i/>
          <w:iCs/>
          <w:color w:val="000000"/>
          <w:sz w:val="24"/>
          <w:szCs w:val="24"/>
        </w:rPr>
      </w:pPr>
      <w:r w:rsidRPr="00C8753B">
        <w:rPr>
          <w:rFonts w:ascii="Times New Roman" w:hAnsi="Times New Roman" w:cs="Times New Roman"/>
          <w:color w:val="000000"/>
          <w:sz w:val="24"/>
          <w:szCs w:val="24"/>
        </w:rPr>
        <w:t xml:space="preserve">3.7. Контрольные мероприятия, проводимые без взаимодействия с контролируемыми лицами, проводятся должностным лицом, уполномоченным осуществлять муниципальный контроль на автомобильном транспорте, на основании задания Главы муниципального образования «Муниципальный округ </w:t>
      </w:r>
      <w:proofErr w:type="spellStart"/>
      <w:r w:rsidRPr="00C8753B">
        <w:rPr>
          <w:rFonts w:ascii="Times New Roman" w:hAnsi="Times New Roman" w:cs="Times New Roman"/>
          <w:color w:val="000000"/>
          <w:sz w:val="24"/>
          <w:szCs w:val="24"/>
        </w:rPr>
        <w:t>Алнашский</w:t>
      </w:r>
      <w:proofErr w:type="spellEnd"/>
      <w:r w:rsidRPr="00C8753B">
        <w:rPr>
          <w:rFonts w:ascii="Times New Roman" w:hAnsi="Times New Roman" w:cs="Times New Roman"/>
          <w:color w:val="000000"/>
          <w:sz w:val="24"/>
          <w:szCs w:val="24"/>
        </w:rPr>
        <w:t xml:space="preserve"> район Удмуртской Республики»</w:t>
      </w:r>
      <w:proofErr w:type="gramStart"/>
      <w:r w:rsidRPr="00C8753B">
        <w:rPr>
          <w:rFonts w:ascii="Times New Roman" w:hAnsi="Times New Roman" w:cs="Times New Roman"/>
          <w:color w:val="000000"/>
          <w:sz w:val="24"/>
          <w:szCs w:val="24"/>
        </w:rPr>
        <w:t>,</w:t>
      </w:r>
      <w:r w:rsidRPr="00C8753B">
        <w:rPr>
          <w:rFonts w:ascii="Times New Roman" w:hAnsi="Times New Roman" w:cs="Times New Roman"/>
          <w:color w:val="000000"/>
          <w:sz w:val="24"/>
          <w:szCs w:val="24"/>
          <w:shd w:val="clear" w:color="auto" w:fill="FFFFFF"/>
        </w:rPr>
        <w:t>з</w:t>
      </w:r>
      <w:proofErr w:type="gramEnd"/>
      <w:r w:rsidRPr="00C8753B">
        <w:rPr>
          <w:rFonts w:ascii="Times New Roman" w:hAnsi="Times New Roman" w:cs="Times New Roman"/>
          <w:color w:val="000000"/>
          <w:sz w:val="24"/>
          <w:szCs w:val="24"/>
          <w:shd w:val="clear" w:color="auto" w:fill="FFFFFF"/>
        </w:rPr>
        <w:t>адания, содержащегося в планах работы администрации, в том числе в случаях, установленных</w:t>
      </w:r>
      <w:r w:rsidRPr="00C8753B">
        <w:rPr>
          <w:rFonts w:ascii="Times New Roman" w:hAnsi="Times New Roman" w:cs="Times New Roman"/>
          <w:color w:val="000000"/>
          <w:sz w:val="24"/>
          <w:szCs w:val="24"/>
        </w:rPr>
        <w:t xml:space="preserve"> Федеральным </w:t>
      </w:r>
      <w:hyperlink r:id="rId11" w:history="1">
        <w:r w:rsidRPr="00C8753B">
          <w:rPr>
            <w:rStyle w:val="a4"/>
            <w:rFonts w:ascii="Times New Roman" w:hAnsi="Times New Roman" w:cs="Times New Roman"/>
            <w:color w:val="000000"/>
            <w:sz w:val="24"/>
            <w:szCs w:val="24"/>
          </w:rPr>
          <w:t>законом</w:t>
        </w:r>
      </w:hyperlink>
      <w:r w:rsidRPr="00C8753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муниципальный контроль на автомобильном транспорте, в соответствии с Федеральным </w:t>
      </w:r>
      <w:hyperlink r:id="rId12" w:history="1">
        <w:r w:rsidRPr="00C8753B">
          <w:rPr>
            <w:rStyle w:val="a4"/>
            <w:rFonts w:ascii="Times New Roman" w:hAnsi="Times New Roman" w:cs="Times New Roman"/>
            <w:color w:val="000000"/>
            <w:sz w:val="24"/>
            <w:szCs w:val="24"/>
          </w:rPr>
          <w:t>законом</w:t>
        </w:r>
      </w:hyperlink>
      <w:r w:rsidRPr="00C8753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564BDA" w:rsidRPr="00C8753B" w:rsidRDefault="00564BDA" w:rsidP="00564BDA">
      <w:pPr>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8753B">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C8753B">
        <w:rPr>
          <w:rFonts w:ascii="Times New Roman" w:hAnsi="Times New Roman" w:cs="Times New Roman"/>
          <w:color w:val="000000"/>
          <w:sz w:val="24"/>
          <w:szCs w:val="24"/>
          <w:shd w:val="clear" w:color="auto" w:fill="FFFFFF"/>
        </w:rPr>
        <w:t xml:space="preserve">распоряжением Правительства Российской Федерации от 19.04.2016 № 724-р </w:t>
      </w:r>
      <w:proofErr w:type="spellStart"/>
      <w:r w:rsidRPr="00C8753B">
        <w:rPr>
          <w:rFonts w:ascii="Times New Roman" w:hAnsi="Times New Roman" w:cs="Times New Roman"/>
          <w:color w:val="000000"/>
          <w:sz w:val="24"/>
          <w:szCs w:val="24"/>
          <w:shd w:val="clear" w:color="auto" w:fill="FFFFFF"/>
        </w:rPr>
        <w:t>перечнемдокументов</w:t>
      </w:r>
      <w:proofErr w:type="spellEnd"/>
      <w:r w:rsidRPr="00C8753B">
        <w:rPr>
          <w:rFonts w:ascii="Times New Roman" w:hAnsi="Times New Roman" w:cs="Times New Roman"/>
          <w:color w:val="000000"/>
          <w:sz w:val="24"/>
          <w:szCs w:val="24"/>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C8753B">
        <w:rPr>
          <w:rFonts w:ascii="Times New Roman" w:hAnsi="Times New Roman" w:cs="Times New Roman"/>
          <w:color w:val="000000"/>
          <w:sz w:val="24"/>
          <w:szCs w:val="24"/>
          <w:shd w:val="clear" w:color="auto" w:fill="FFFFFF"/>
        </w:rPr>
        <w:t xml:space="preserve">, в </w:t>
      </w:r>
      <w:proofErr w:type="gramStart"/>
      <w:r w:rsidRPr="00C8753B">
        <w:rPr>
          <w:rFonts w:ascii="Times New Roman" w:hAnsi="Times New Roman" w:cs="Times New Roman"/>
          <w:color w:val="000000"/>
          <w:sz w:val="24"/>
          <w:szCs w:val="24"/>
          <w:shd w:val="clear" w:color="auto" w:fill="FFFFFF"/>
        </w:rPr>
        <w:t>распоряжении</w:t>
      </w:r>
      <w:proofErr w:type="gramEnd"/>
      <w:r w:rsidRPr="00C8753B">
        <w:rPr>
          <w:rFonts w:ascii="Times New Roman" w:hAnsi="Times New Roman" w:cs="Times New Roman"/>
          <w:color w:val="000000"/>
          <w:sz w:val="24"/>
          <w:szCs w:val="24"/>
          <w:shd w:val="clear" w:color="auto" w:fill="FFFFFF"/>
        </w:rPr>
        <w:t xml:space="preserve"> которых находятся эти документы и (или) информация, а </w:t>
      </w:r>
      <w:proofErr w:type="spellStart"/>
      <w:r w:rsidRPr="00C8753B">
        <w:rPr>
          <w:rFonts w:ascii="Times New Roman" w:hAnsi="Times New Roman" w:cs="Times New Roman"/>
          <w:color w:val="000000"/>
          <w:sz w:val="24"/>
          <w:szCs w:val="24"/>
          <w:shd w:val="clear" w:color="auto" w:fill="FFFFFF"/>
        </w:rPr>
        <w:t>также</w:t>
      </w:r>
      <w:hyperlink r:id="rId13" w:history="1">
        <w:r w:rsidRPr="00C8753B">
          <w:rPr>
            <w:rStyle w:val="a4"/>
            <w:rFonts w:ascii="Times New Roman" w:hAnsi="Times New Roman" w:cs="Times New Roman"/>
            <w:color w:val="000000"/>
            <w:sz w:val="24"/>
            <w:szCs w:val="24"/>
          </w:rPr>
          <w:t>Правилами</w:t>
        </w:r>
        <w:proofErr w:type="spellEnd"/>
      </w:hyperlink>
      <w:r w:rsidRPr="00C8753B">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64BDA" w:rsidRPr="00C8753B" w:rsidRDefault="00564BDA" w:rsidP="00564BDA">
      <w:pPr>
        <w:pStyle w:val="ConsPlusNormal"/>
        <w:ind w:firstLine="709"/>
        <w:jc w:val="both"/>
        <w:rPr>
          <w:rFonts w:ascii="Times New Roman" w:hAnsi="Times New Roman" w:cs="Times New Roman"/>
          <w:color w:val="000000"/>
          <w:sz w:val="24"/>
          <w:szCs w:val="24"/>
          <w:shd w:val="clear" w:color="auto" w:fill="FFFFFF"/>
        </w:rPr>
      </w:pPr>
      <w:r w:rsidRPr="00C8753B">
        <w:rPr>
          <w:rFonts w:ascii="Times New Roman" w:hAnsi="Times New Roman" w:cs="Times New Roman"/>
          <w:color w:val="000000"/>
          <w:sz w:val="24"/>
          <w:szCs w:val="24"/>
        </w:rPr>
        <w:lastRenderedPageBreak/>
        <w:t xml:space="preserve">3.10. </w:t>
      </w:r>
      <w:r w:rsidRPr="00C8753B">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C8753B">
        <w:rPr>
          <w:rFonts w:ascii="Times New Roman" w:hAnsi="Times New Roman" w:cs="Times New Roman"/>
          <w:color w:val="000000"/>
          <w:sz w:val="24"/>
          <w:szCs w:val="24"/>
          <w:shd w:val="clear" w:color="auto" w:fill="FFFFFF"/>
        </w:rPr>
        <w:t>связи</w:t>
      </w:r>
      <w:proofErr w:type="gramEnd"/>
      <w:r w:rsidRPr="00C8753B">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64BDA" w:rsidRPr="00C8753B" w:rsidRDefault="00564BDA" w:rsidP="00564BDA">
      <w:pPr>
        <w:ind w:firstLine="709"/>
        <w:jc w:val="both"/>
        <w:rPr>
          <w:rFonts w:ascii="Times New Roman" w:hAnsi="Times New Roman" w:cs="Times New Roman"/>
          <w:color w:val="000000"/>
          <w:sz w:val="24"/>
          <w:szCs w:val="24"/>
          <w:shd w:val="clear" w:color="auto" w:fill="FFFFFF"/>
        </w:rPr>
      </w:pPr>
      <w:r w:rsidRPr="00C8753B">
        <w:rPr>
          <w:rFonts w:ascii="Times New Roman" w:hAnsi="Times New Roman" w:cs="Times New Roman"/>
          <w:color w:val="000000"/>
          <w:sz w:val="24"/>
          <w:szCs w:val="24"/>
        </w:rPr>
        <w:t xml:space="preserve">1) </w:t>
      </w:r>
      <w:r w:rsidRPr="00C8753B">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C8753B">
        <w:rPr>
          <w:rFonts w:ascii="Times New Roman" w:hAnsi="Times New Roman" w:cs="Times New Roman"/>
          <w:color w:val="000000"/>
          <w:sz w:val="24"/>
          <w:szCs w:val="24"/>
        </w:rPr>
        <w:t xml:space="preserve">должностным лицом, уполномоченным осуществлять муниципальный контроль на автомобильном транспорте, </w:t>
      </w:r>
      <w:r w:rsidRPr="00C8753B">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64BDA" w:rsidRPr="00C8753B" w:rsidRDefault="00564BDA" w:rsidP="00564BDA">
      <w:pPr>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shd w:val="clear" w:color="auto" w:fill="FFFFFF"/>
        </w:rPr>
        <w:t xml:space="preserve">2) отсутствие признаков </w:t>
      </w:r>
      <w:r w:rsidRPr="00C8753B">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564BDA" w:rsidRPr="00C8753B" w:rsidRDefault="00564BDA" w:rsidP="00564BDA">
      <w:pPr>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C8753B">
        <w:rPr>
          <w:rFonts w:ascii="Times New Roman" w:hAnsi="Times New Roman" w:cs="Times New Roman"/>
          <w:color w:val="000000"/>
          <w:sz w:val="24"/>
          <w:szCs w:val="24"/>
          <w:shd w:val="clear" w:color="auto" w:fill="FFFFFF"/>
        </w:rPr>
        <w:t xml:space="preserve"> контролируемого лица</w:t>
      </w:r>
      <w:r w:rsidRPr="00C8753B">
        <w:rPr>
          <w:rFonts w:ascii="Times New Roman" w:hAnsi="Times New Roman" w:cs="Times New Roman"/>
          <w:color w:val="000000"/>
          <w:sz w:val="24"/>
          <w:szCs w:val="24"/>
        </w:rPr>
        <w:t>, его командировка и т.п.) при проведении</w:t>
      </w:r>
      <w:r w:rsidRPr="00C8753B">
        <w:rPr>
          <w:rFonts w:ascii="Times New Roman" w:hAnsi="Times New Roman" w:cs="Times New Roman"/>
          <w:color w:val="000000"/>
          <w:sz w:val="24"/>
          <w:szCs w:val="24"/>
          <w:shd w:val="clear" w:color="auto" w:fill="FFFFFF"/>
        </w:rPr>
        <w:t xml:space="preserve"> контрольного мероприятия</w:t>
      </w:r>
      <w:r w:rsidRPr="00C8753B">
        <w:rPr>
          <w:rFonts w:ascii="Times New Roman" w:hAnsi="Times New Roman" w:cs="Times New Roman"/>
          <w:color w:val="000000"/>
          <w:sz w:val="24"/>
          <w:szCs w:val="24"/>
        </w:rPr>
        <w:t>.</w:t>
      </w:r>
    </w:p>
    <w:p w:rsidR="00564BDA" w:rsidRPr="00C8753B" w:rsidRDefault="00564BDA" w:rsidP="00564BDA">
      <w:pPr>
        <w:pStyle w:val="s1"/>
        <w:ind w:firstLine="709"/>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564BDA" w:rsidRPr="00C8753B" w:rsidRDefault="00564BDA" w:rsidP="00564BDA">
      <w:pPr>
        <w:pStyle w:val="s1"/>
        <w:ind w:firstLine="709"/>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8753B">
        <w:rPr>
          <w:rFonts w:ascii="Times New Roman" w:hAnsi="Times New Roman" w:cs="Times New Roman"/>
          <w:color w:val="000000"/>
          <w:sz w:val="24"/>
          <w:szCs w:val="24"/>
        </w:rPr>
        <w:t>микропредприятия</w:t>
      </w:r>
      <w:proofErr w:type="spellEnd"/>
      <w:r w:rsidRPr="00C8753B">
        <w:rPr>
          <w:rFonts w:ascii="Times New Roman" w:hAnsi="Times New Roman" w:cs="Times New Roman"/>
          <w:color w:val="000000"/>
          <w:sz w:val="24"/>
          <w:szCs w:val="24"/>
        </w:rPr>
        <w:t>.</w:t>
      </w:r>
    </w:p>
    <w:p w:rsidR="00564BDA" w:rsidRPr="00C8753B" w:rsidRDefault="00564BDA" w:rsidP="00564BDA">
      <w:pPr>
        <w:pStyle w:val="s1"/>
        <w:ind w:firstLine="709"/>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 xml:space="preserve">3.13. </w:t>
      </w:r>
      <w:proofErr w:type="gramStart"/>
      <w:r w:rsidRPr="00C8753B">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C8753B">
          <w:rPr>
            <w:rStyle w:val="a4"/>
            <w:rFonts w:ascii="Times New Roman" w:hAnsi="Times New Roman" w:cs="Times New Roman"/>
            <w:color w:val="000000"/>
            <w:sz w:val="24"/>
            <w:szCs w:val="24"/>
          </w:rPr>
          <w:t>частью 2 статьи 90</w:t>
        </w:r>
      </w:hyperlink>
      <w:r w:rsidRPr="00C8753B">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C8753B">
        <w:rPr>
          <w:rFonts w:ascii="Times New Roman" w:hAnsi="Times New Roman" w:cs="Times New Roman"/>
          <w:color w:val="000000"/>
          <w:sz w:val="24"/>
          <w:szCs w:val="24"/>
        </w:rPr>
        <w:t xml:space="preserve"> муниципальном </w:t>
      </w:r>
      <w:proofErr w:type="gramStart"/>
      <w:r w:rsidRPr="00C8753B">
        <w:rPr>
          <w:rFonts w:ascii="Times New Roman" w:hAnsi="Times New Roman" w:cs="Times New Roman"/>
          <w:color w:val="000000"/>
          <w:sz w:val="24"/>
          <w:szCs w:val="24"/>
        </w:rPr>
        <w:t>контроле</w:t>
      </w:r>
      <w:proofErr w:type="gramEnd"/>
      <w:r w:rsidRPr="00C8753B">
        <w:rPr>
          <w:rFonts w:ascii="Times New Roman" w:hAnsi="Times New Roman" w:cs="Times New Roman"/>
          <w:color w:val="000000"/>
          <w:sz w:val="24"/>
          <w:szCs w:val="24"/>
        </w:rPr>
        <w:t xml:space="preserve"> в Российской Федерации».</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C8753B">
        <w:rPr>
          <w:rFonts w:ascii="Times New Roman" w:hAnsi="Times New Roman" w:cs="Times New Roman"/>
          <w:color w:val="000000"/>
          <w:sz w:val="24"/>
          <w:szCs w:val="24"/>
        </w:rPr>
        <w:lastRenderedPageBreak/>
        <w:t>быть приобщены к акту. Заполненные при проведении контрольного мероприятия проверочные листы приобщаются к акту.</w:t>
      </w:r>
    </w:p>
    <w:p w:rsidR="00564BDA" w:rsidRPr="00C8753B" w:rsidRDefault="00564BDA" w:rsidP="00564BDA">
      <w:pPr>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C8753B">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C8753B">
        <w:rPr>
          <w:rFonts w:ascii="Times New Roman" w:hAnsi="Times New Roman" w:cs="Times New Roman"/>
          <w:color w:val="000000"/>
          <w:sz w:val="24"/>
          <w:szCs w:val="24"/>
        </w:rPr>
        <w:t>.</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3.16. </w:t>
      </w:r>
      <w:proofErr w:type="gramStart"/>
      <w:r w:rsidRPr="00C8753B">
        <w:rPr>
          <w:rFonts w:ascii="Times New Roman" w:hAnsi="Times New Roman" w:cs="Times New Roman"/>
          <w:color w:val="000000"/>
          <w:sz w:val="24"/>
          <w:szCs w:val="24"/>
        </w:rPr>
        <w:t xml:space="preserve">Информирование контролируемых лиц о совершаемых должностным лицом, уполномоченным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8753B">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C8753B">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Pr="00C8753B">
        <w:rPr>
          <w:rFonts w:ascii="Times New Roman" w:hAnsi="Times New Roman" w:cs="Times New Roman"/>
          <w:color w:val="000000"/>
          <w:sz w:val="24"/>
          <w:szCs w:val="24"/>
        </w:rPr>
        <w:t>Единый портал</w:t>
      </w:r>
      <w:r w:rsidRPr="00C8753B">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64BDA" w:rsidRPr="00C8753B" w:rsidRDefault="00564BDA" w:rsidP="00564BDA">
      <w:pPr>
        <w:pStyle w:val="ConsPlusNormal"/>
        <w:ind w:firstLine="709"/>
        <w:jc w:val="both"/>
        <w:rPr>
          <w:rFonts w:ascii="Times New Roman" w:hAnsi="Times New Roman" w:cs="Times New Roman"/>
          <w:color w:val="000000"/>
          <w:sz w:val="24"/>
          <w:szCs w:val="24"/>
        </w:rPr>
      </w:pPr>
      <w:proofErr w:type="gramStart"/>
      <w:r w:rsidRPr="00C8753B">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 лицом, уполномоченным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C8753B">
        <w:rPr>
          <w:rFonts w:ascii="Times New Roman" w:hAnsi="Times New Roman" w:cs="Times New Roman"/>
          <w:color w:val="000000"/>
          <w:sz w:val="24"/>
          <w:szCs w:val="24"/>
        </w:rPr>
        <w:t xml:space="preserve"> ему</w:t>
      </w:r>
      <w:r w:rsidRPr="00C8753B">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C8753B">
        <w:rPr>
          <w:rFonts w:ascii="Times New Roman" w:hAnsi="Times New Roman" w:cs="Times New Roman"/>
          <w:color w:val="000000"/>
          <w:sz w:val="24"/>
          <w:szCs w:val="24"/>
          <w:shd w:val="clear" w:color="auto" w:fill="FFFFFF"/>
        </w:rPr>
        <w:t>аутентификации</w:t>
      </w:r>
      <w:proofErr w:type="gramEnd"/>
      <w:r w:rsidRPr="00C8753B">
        <w:rPr>
          <w:rFonts w:ascii="Times New Roman" w:hAnsi="Times New Roman" w:cs="Times New Roman"/>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C8753B">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 лицом, уполномоченным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C8753B">
        <w:rPr>
          <w:rFonts w:ascii="Times New Roman" w:hAnsi="Times New Roman" w:cs="Times New Roman"/>
          <w:color w:val="000000"/>
          <w:sz w:val="24"/>
          <w:szCs w:val="24"/>
        </w:rPr>
        <w:t>осуществляться</w:t>
      </w:r>
      <w:proofErr w:type="gramEnd"/>
      <w:r w:rsidRPr="00C8753B">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8753B">
        <w:rPr>
          <w:rFonts w:ascii="Times New Roman" w:hAnsi="Times New Roman" w:cs="Times New Roman"/>
          <w:color w:val="000000"/>
          <w:sz w:val="24"/>
          <w:szCs w:val="24"/>
          <w:shd w:val="clear" w:color="auto" w:fill="FFFFFF"/>
        </w:rPr>
        <w:t xml:space="preserve">Федерального закона </w:t>
      </w:r>
      <w:r w:rsidRPr="00C8753B">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lastRenderedPageBreak/>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564BDA" w:rsidRPr="00C8753B" w:rsidRDefault="00564BDA" w:rsidP="00564BDA">
      <w:pPr>
        <w:pStyle w:val="ConsPlusNormal"/>
        <w:ind w:firstLine="709"/>
        <w:jc w:val="both"/>
        <w:rPr>
          <w:rFonts w:ascii="Times New Roman" w:hAnsi="Times New Roman" w:cs="Times New Roman"/>
          <w:sz w:val="24"/>
          <w:szCs w:val="24"/>
        </w:rPr>
      </w:pPr>
      <w:bookmarkStart w:id="5" w:name="Par318"/>
      <w:bookmarkEnd w:id="5"/>
      <w:r w:rsidRPr="00C8753B">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64BDA" w:rsidRPr="00C8753B" w:rsidRDefault="00564BDA" w:rsidP="00564BDA">
      <w:pPr>
        <w:pStyle w:val="ConsPlusNormal"/>
        <w:ind w:firstLine="709"/>
        <w:jc w:val="both"/>
        <w:rPr>
          <w:rFonts w:ascii="Times New Roman" w:hAnsi="Times New Roman" w:cs="Times New Roman"/>
          <w:color w:val="000000"/>
          <w:sz w:val="24"/>
          <w:szCs w:val="24"/>
        </w:rPr>
      </w:pPr>
      <w:proofErr w:type="gramStart"/>
      <w:r w:rsidRPr="00C8753B">
        <w:rPr>
          <w:rFonts w:ascii="Times New Roman" w:hAnsi="Times New Roman" w:cs="Times New Roman"/>
          <w:color w:val="000000"/>
          <w:sz w:val="24"/>
          <w:szCs w:val="24"/>
        </w:rPr>
        <w:t xml:space="preserve">2) </w:t>
      </w:r>
      <w:r w:rsidRPr="00C8753B">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C8753B">
        <w:rPr>
          <w:rFonts w:ascii="Times New Roman" w:hAnsi="Times New Roman" w:cs="Times New Roman"/>
          <w:sz w:val="24"/>
          <w:szCs w:val="24"/>
        </w:rPr>
        <w:t xml:space="preserve"> </w:t>
      </w:r>
      <w:proofErr w:type="gramStart"/>
      <w:r w:rsidRPr="00C8753B">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C8753B">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64BDA" w:rsidRPr="00C8753B" w:rsidRDefault="00564BDA" w:rsidP="00564BDA">
      <w:pPr>
        <w:ind w:firstLine="709"/>
        <w:jc w:val="both"/>
        <w:rPr>
          <w:rFonts w:ascii="Times New Roman" w:hAnsi="Times New Roman" w:cs="Times New Roman"/>
          <w:color w:val="000000"/>
          <w:sz w:val="24"/>
          <w:szCs w:val="24"/>
        </w:rPr>
      </w:pPr>
      <w:proofErr w:type="gramStart"/>
      <w:r w:rsidRPr="00C8753B">
        <w:rPr>
          <w:rFonts w:ascii="Times New Roman" w:hAnsi="Times New Roman" w:cs="Times New Roman"/>
          <w:color w:val="000000"/>
          <w:sz w:val="24"/>
          <w:szCs w:val="24"/>
        </w:rPr>
        <w:t xml:space="preserve">4) </w:t>
      </w:r>
      <w:r w:rsidRPr="00C8753B">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8753B">
        <w:rPr>
          <w:rFonts w:ascii="Times New Roman" w:hAnsi="Times New Roman" w:cs="Times New Roman"/>
          <w:color w:val="000000"/>
          <w:sz w:val="24"/>
          <w:szCs w:val="24"/>
        </w:rPr>
        <w:t>;</w:t>
      </w:r>
      <w:proofErr w:type="gramEnd"/>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64BDA" w:rsidRPr="00C8753B" w:rsidRDefault="00564BDA" w:rsidP="00564BDA">
      <w:pPr>
        <w:pStyle w:val="ConsPlusNormal"/>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3.20. Должностное лицо, осуществляющие контроль, при осуществлении муниципального контроля на автомобильном транспорте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w:t>
      </w:r>
      <w:r w:rsidRPr="00C8753B">
        <w:rPr>
          <w:rFonts w:ascii="Times New Roman" w:hAnsi="Times New Roman" w:cs="Times New Roman"/>
          <w:sz w:val="24"/>
          <w:szCs w:val="24"/>
        </w:rPr>
        <w:t>Удмуртской Республики</w:t>
      </w:r>
      <w:r w:rsidRPr="00C8753B">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564BDA" w:rsidRPr="00C8753B" w:rsidRDefault="00564BDA" w:rsidP="00564BDA">
      <w:pPr>
        <w:pStyle w:val="ConsPlusNormal"/>
        <w:ind w:firstLine="709"/>
        <w:jc w:val="both"/>
        <w:rPr>
          <w:rFonts w:ascii="Times New Roman" w:hAnsi="Times New Roman" w:cs="Times New Roman"/>
          <w:sz w:val="24"/>
          <w:szCs w:val="24"/>
        </w:rPr>
      </w:pPr>
      <w:r w:rsidRPr="00C8753B">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контроль, направляет копию указанного акта в орган власти, уполномоченный на привлечение к соответствующей ответственности.</w:t>
      </w:r>
    </w:p>
    <w:p w:rsidR="00564BDA" w:rsidRPr="00C8753B" w:rsidRDefault="00564BDA" w:rsidP="00564BDA">
      <w:pPr>
        <w:pStyle w:val="ConsPlusNormal"/>
        <w:ind w:firstLine="0"/>
        <w:jc w:val="center"/>
        <w:rPr>
          <w:rFonts w:ascii="Times New Roman" w:hAnsi="Times New Roman" w:cs="Times New Roman"/>
          <w:b/>
          <w:bCs/>
          <w:color w:val="000000"/>
          <w:sz w:val="24"/>
          <w:szCs w:val="24"/>
        </w:rPr>
      </w:pPr>
    </w:p>
    <w:p w:rsidR="00564BDA" w:rsidRPr="00C8753B" w:rsidRDefault="00564BDA" w:rsidP="00564BDA">
      <w:pPr>
        <w:pStyle w:val="ConsPlusNormal"/>
        <w:ind w:firstLine="0"/>
        <w:jc w:val="center"/>
        <w:rPr>
          <w:rFonts w:ascii="Times New Roman" w:hAnsi="Times New Roman" w:cs="Times New Roman"/>
          <w:b/>
          <w:bCs/>
          <w:color w:val="000000"/>
          <w:sz w:val="24"/>
          <w:szCs w:val="24"/>
        </w:rPr>
      </w:pPr>
      <w:r w:rsidRPr="00C8753B">
        <w:rPr>
          <w:rFonts w:ascii="Times New Roman" w:hAnsi="Times New Roman" w:cs="Times New Roman"/>
          <w:b/>
          <w:bCs/>
          <w:color w:val="000000"/>
          <w:sz w:val="24"/>
          <w:szCs w:val="24"/>
        </w:rPr>
        <w:t xml:space="preserve">4. Обжалование решений администрации, действий (бездействия) должностных лиц, уполномоченных осуществлять муниципальный контроль </w:t>
      </w:r>
    </w:p>
    <w:p w:rsidR="00564BDA" w:rsidRPr="00C8753B" w:rsidRDefault="00564BDA" w:rsidP="00564BDA">
      <w:pPr>
        <w:pStyle w:val="ConsPlusNormal"/>
        <w:ind w:firstLine="0"/>
        <w:jc w:val="center"/>
        <w:rPr>
          <w:rFonts w:ascii="Times New Roman" w:hAnsi="Times New Roman" w:cs="Times New Roman"/>
          <w:b/>
          <w:bCs/>
          <w:color w:val="000000"/>
          <w:sz w:val="24"/>
          <w:szCs w:val="24"/>
        </w:rPr>
      </w:pPr>
      <w:r w:rsidRPr="00C8753B">
        <w:rPr>
          <w:rFonts w:ascii="Times New Roman" w:hAnsi="Times New Roman" w:cs="Times New Roman"/>
          <w:b/>
          <w:bCs/>
          <w:color w:val="000000"/>
          <w:sz w:val="24"/>
          <w:szCs w:val="24"/>
        </w:rPr>
        <w:t>на автомобильном транспорте</w:t>
      </w:r>
    </w:p>
    <w:p w:rsidR="00564BDA" w:rsidRPr="00C8753B" w:rsidRDefault="00564BDA" w:rsidP="00564BDA">
      <w:pPr>
        <w:pStyle w:val="ConsPlusNormal"/>
        <w:ind w:firstLine="0"/>
        <w:jc w:val="center"/>
        <w:rPr>
          <w:rFonts w:ascii="Times New Roman" w:hAnsi="Times New Roman" w:cs="Times New Roman"/>
          <w:b/>
          <w:bCs/>
          <w:color w:val="000000"/>
          <w:sz w:val="24"/>
          <w:szCs w:val="24"/>
        </w:rPr>
      </w:pPr>
    </w:p>
    <w:p w:rsidR="00564BDA" w:rsidRPr="00C8753B" w:rsidRDefault="00564BDA" w:rsidP="00564BDA">
      <w:pPr>
        <w:pStyle w:val="ConsPlusNormal"/>
        <w:ind w:firstLine="0"/>
        <w:jc w:val="center"/>
        <w:rPr>
          <w:rFonts w:ascii="Times New Roman" w:hAnsi="Times New Roman" w:cs="Times New Roman"/>
          <w:b/>
          <w:bCs/>
          <w:color w:val="000000"/>
          <w:sz w:val="24"/>
          <w:szCs w:val="24"/>
        </w:rPr>
      </w:pPr>
      <w:r w:rsidRPr="00C8753B">
        <w:rPr>
          <w:rFonts w:ascii="Times New Roman" w:hAnsi="Times New Roman" w:cs="Times New Roman"/>
          <w:sz w:val="24"/>
          <w:szCs w:val="24"/>
        </w:rPr>
        <w:t xml:space="preserve">             Механизм досудебного обжалования при осуществлении муниципального контроля </w:t>
      </w:r>
      <w:proofErr w:type="spellStart"/>
      <w:r w:rsidRPr="00C8753B">
        <w:rPr>
          <w:rFonts w:ascii="Times New Roman" w:hAnsi="Times New Roman" w:cs="Times New Roman"/>
          <w:color w:val="000000"/>
          <w:sz w:val="24"/>
          <w:szCs w:val="24"/>
        </w:rPr>
        <w:t>всфере</w:t>
      </w:r>
      <w:proofErr w:type="spellEnd"/>
      <w:r w:rsidRPr="00C8753B">
        <w:rPr>
          <w:rFonts w:ascii="Times New Roman" w:hAnsi="Times New Roman" w:cs="Times New Roman"/>
          <w:color w:val="000000"/>
          <w:sz w:val="24"/>
          <w:szCs w:val="24"/>
        </w:rPr>
        <w:t xml:space="preserve"> благоустройства</w:t>
      </w:r>
      <w:r w:rsidRPr="00C8753B">
        <w:rPr>
          <w:rFonts w:ascii="Times New Roman" w:hAnsi="Times New Roman" w:cs="Times New Roman"/>
          <w:sz w:val="24"/>
          <w:szCs w:val="24"/>
        </w:rPr>
        <w:t xml:space="preserve"> не применяется.</w:t>
      </w:r>
    </w:p>
    <w:p w:rsidR="00564BDA" w:rsidRPr="00C8753B" w:rsidRDefault="00564BDA" w:rsidP="00564BDA">
      <w:pPr>
        <w:pStyle w:val="1"/>
        <w:jc w:val="center"/>
        <w:rPr>
          <w:rFonts w:ascii="Times New Roman" w:hAnsi="Times New Roman" w:cs="Times New Roman"/>
          <w:b/>
          <w:bCs/>
          <w:color w:val="000000"/>
          <w:sz w:val="24"/>
          <w:szCs w:val="24"/>
        </w:rPr>
      </w:pPr>
    </w:p>
    <w:p w:rsidR="00564BDA" w:rsidRPr="00C8753B" w:rsidRDefault="00564BDA" w:rsidP="00564BDA">
      <w:pPr>
        <w:pStyle w:val="1"/>
        <w:jc w:val="center"/>
        <w:rPr>
          <w:rFonts w:ascii="Times New Roman" w:hAnsi="Times New Roman" w:cs="Times New Roman"/>
          <w:b/>
          <w:bCs/>
          <w:color w:val="000000"/>
          <w:sz w:val="24"/>
          <w:szCs w:val="24"/>
        </w:rPr>
      </w:pPr>
      <w:r w:rsidRPr="00C8753B">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564BDA" w:rsidRPr="00C8753B" w:rsidRDefault="00564BDA" w:rsidP="00564BDA">
      <w:pPr>
        <w:pStyle w:val="1"/>
        <w:jc w:val="center"/>
        <w:rPr>
          <w:rFonts w:ascii="Times New Roman" w:hAnsi="Times New Roman" w:cs="Times New Roman"/>
          <w:b/>
          <w:bCs/>
          <w:color w:val="000000"/>
          <w:sz w:val="24"/>
          <w:szCs w:val="24"/>
        </w:rPr>
      </w:pPr>
    </w:p>
    <w:p w:rsidR="00564BDA" w:rsidRPr="00C8753B" w:rsidRDefault="00564BDA" w:rsidP="00564BDA">
      <w:pPr>
        <w:pStyle w:val="1"/>
        <w:tabs>
          <w:tab w:val="left" w:pos="851"/>
        </w:tabs>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64BDA" w:rsidRPr="00C8753B" w:rsidRDefault="00564BDA" w:rsidP="00564BDA">
      <w:pPr>
        <w:pStyle w:val="1"/>
        <w:tabs>
          <w:tab w:val="left" w:pos="851"/>
        </w:tabs>
        <w:ind w:firstLine="709"/>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муниципального образования «Муниципальный округ </w:t>
      </w:r>
      <w:proofErr w:type="spellStart"/>
      <w:r w:rsidRPr="00C8753B">
        <w:rPr>
          <w:rFonts w:ascii="Times New Roman" w:hAnsi="Times New Roman" w:cs="Times New Roman"/>
          <w:color w:val="000000"/>
          <w:sz w:val="24"/>
          <w:szCs w:val="24"/>
        </w:rPr>
        <w:t>Алнашский</w:t>
      </w:r>
      <w:proofErr w:type="spellEnd"/>
      <w:r w:rsidRPr="00C8753B">
        <w:rPr>
          <w:rFonts w:ascii="Times New Roman" w:hAnsi="Times New Roman" w:cs="Times New Roman"/>
          <w:color w:val="000000"/>
          <w:sz w:val="24"/>
          <w:szCs w:val="24"/>
        </w:rPr>
        <w:t xml:space="preserve"> район Удмуртской Республики».</w:t>
      </w:r>
    </w:p>
    <w:p w:rsidR="00564BDA" w:rsidRPr="00C8753B" w:rsidRDefault="00564BDA" w:rsidP="00564BDA">
      <w:pPr>
        <w:pStyle w:val="ConsTitle"/>
        <w:widowControl/>
        <w:jc w:val="both"/>
        <w:rPr>
          <w:rFonts w:ascii="Times New Roman" w:hAnsi="Times New Roman" w:cs="Times New Roman"/>
          <w:sz w:val="24"/>
          <w:szCs w:val="24"/>
        </w:rPr>
      </w:pPr>
    </w:p>
    <w:p w:rsidR="00564BDA" w:rsidRPr="00C8753B" w:rsidRDefault="00564BDA" w:rsidP="00564BDA">
      <w:pPr>
        <w:pStyle w:val="ConsPlusNormal"/>
        <w:ind w:firstLine="0"/>
        <w:jc w:val="right"/>
        <w:rPr>
          <w:rFonts w:ascii="Times New Roman" w:hAnsi="Times New Roman" w:cs="Times New Roman"/>
          <w:color w:val="000000"/>
          <w:sz w:val="24"/>
          <w:szCs w:val="24"/>
        </w:rPr>
      </w:pPr>
      <w:r w:rsidRPr="00C8753B">
        <w:rPr>
          <w:rFonts w:ascii="Times New Roman" w:hAnsi="Times New Roman" w:cs="Times New Roman"/>
          <w:color w:val="000000"/>
          <w:sz w:val="24"/>
          <w:szCs w:val="24"/>
        </w:rPr>
        <w:br w:type="page"/>
      </w:r>
    </w:p>
    <w:tbl>
      <w:tblPr>
        <w:tblStyle w:val="a6"/>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564BDA" w:rsidRPr="00C8753B" w:rsidTr="00153F65">
        <w:tc>
          <w:tcPr>
            <w:tcW w:w="4530" w:type="dxa"/>
          </w:tcPr>
          <w:p w:rsidR="00564BDA" w:rsidRPr="00C8753B" w:rsidRDefault="00564BDA" w:rsidP="00153F65">
            <w:pPr>
              <w:pStyle w:val="ConsPlusNormal"/>
              <w:ind w:firstLine="0"/>
              <w:jc w:val="both"/>
              <w:rPr>
                <w:rFonts w:ascii="Times New Roman" w:hAnsi="Times New Roman" w:cs="Times New Roman"/>
                <w:sz w:val="22"/>
                <w:szCs w:val="22"/>
              </w:rPr>
            </w:pPr>
            <w:r w:rsidRPr="00C8753B">
              <w:rPr>
                <w:rFonts w:ascii="Times New Roman" w:hAnsi="Times New Roman" w:cs="Times New Roman"/>
                <w:sz w:val="22"/>
                <w:szCs w:val="22"/>
              </w:rPr>
              <w:lastRenderedPageBreak/>
              <w:t>УТВЕРЖДЕНО:</w:t>
            </w:r>
          </w:p>
          <w:p w:rsidR="00564BDA" w:rsidRPr="00C8753B" w:rsidRDefault="00C8753B" w:rsidP="00153F6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Р</w:t>
            </w:r>
            <w:r w:rsidR="00564BDA" w:rsidRPr="00C8753B">
              <w:rPr>
                <w:rFonts w:ascii="Times New Roman" w:hAnsi="Times New Roman" w:cs="Times New Roman"/>
                <w:sz w:val="22"/>
                <w:szCs w:val="22"/>
              </w:rPr>
              <w:t xml:space="preserve">ешением Совета депутатов муниципального образования «Муниципальный округ </w:t>
            </w:r>
            <w:proofErr w:type="spellStart"/>
            <w:r w:rsidR="00564BDA" w:rsidRPr="00C8753B">
              <w:rPr>
                <w:rFonts w:ascii="Times New Roman" w:hAnsi="Times New Roman" w:cs="Times New Roman"/>
                <w:sz w:val="22"/>
                <w:szCs w:val="22"/>
              </w:rPr>
              <w:t>Алнашский</w:t>
            </w:r>
            <w:proofErr w:type="spellEnd"/>
            <w:r w:rsidR="00564BDA" w:rsidRPr="00C8753B">
              <w:rPr>
                <w:rFonts w:ascii="Times New Roman" w:hAnsi="Times New Roman" w:cs="Times New Roman"/>
                <w:sz w:val="22"/>
                <w:szCs w:val="22"/>
              </w:rPr>
              <w:t xml:space="preserve"> район Удмуртской Республики»</w:t>
            </w:r>
          </w:p>
          <w:p w:rsidR="00564BDA" w:rsidRPr="00C8753B" w:rsidRDefault="00564BDA" w:rsidP="00153F65">
            <w:pPr>
              <w:pStyle w:val="ConsPlusNormal"/>
              <w:ind w:firstLine="0"/>
              <w:jc w:val="both"/>
              <w:rPr>
                <w:rFonts w:ascii="Times New Roman" w:hAnsi="Times New Roman" w:cs="Times New Roman"/>
                <w:sz w:val="24"/>
                <w:szCs w:val="24"/>
              </w:rPr>
            </w:pPr>
            <w:r w:rsidRPr="00C8753B">
              <w:rPr>
                <w:rFonts w:ascii="Times New Roman" w:hAnsi="Times New Roman" w:cs="Times New Roman"/>
                <w:sz w:val="22"/>
                <w:szCs w:val="22"/>
              </w:rPr>
              <w:t xml:space="preserve">от </w:t>
            </w:r>
            <w:r w:rsidR="00C8753B" w:rsidRPr="00C8753B">
              <w:rPr>
                <w:rFonts w:ascii="Times New Roman" w:hAnsi="Times New Roman" w:cs="Times New Roman"/>
                <w:sz w:val="22"/>
                <w:szCs w:val="22"/>
              </w:rPr>
              <w:t>17.12.2021</w:t>
            </w:r>
            <w:r w:rsidRPr="00C8753B">
              <w:rPr>
                <w:rFonts w:ascii="Times New Roman" w:hAnsi="Times New Roman" w:cs="Times New Roman"/>
                <w:sz w:val="22"/>
                <w:szCs w:val="22"/>
              </w:rPr>
              <w:t xml:space="preserve"> 2021 года № </w:t>
            </w:r>
            <w:r w:rsidR="00C8753B" w:rsidRPr="00C8753B">
              <w:rPr>
                <w:rFonts w:ascii="Times New Roman" w:hAnsi="Times New Roman" w:cs="Times New Roman"/>
                <w:sz w:val="22"/>
                <w:szCs w:val="22"/>
              </w:rPr>
              <w:t>5/67</w:t>
            </w:r>
          </w:p>
        </w:tc>
      </w:tr>
    </w:tbl>
    <w:p w:rsidR="00564BDA" w:rsidRPr="00C8753B" w:rsidRDefault="00564BDA" w:rsidP="00564BDA">
      <w:pPr>
        <w:pStyle w:val="ConsPlusNormal"/>
        <w:ind w:firstLine="0"/>
        <w:jc w:val="both"/>
        <w:rPr>
          <w:rFonts w:ascii="Times New Roman" w:hAnsi="Times New Roman" w:cs="Times New Roman"/>
          <w:sz w:val="24"/>
          <w:szCs w:val="24"/>
        </w:rPr>
      </w:pPr>
    </w:p>
    <w:p w:rsidR="00564BDA" w:rsidRPr="00C8753B" w:rsidRDefault="00564BDA" w:rsidP="00E6538D">
      <w:pPr>
        <w:widowControl w:val="0"/>
        <w:spacing w:after="0" w:line="240" w:lineRule="auto"/>
        <w:jc w:val="center"/>
        <w:rPr>
          <w:rFonts w:ascii="Times New Roman" w:hAnsi="Times New Roman" w:cs="Times New Roman"/>
          <w:b/>
          <w:bCs/>
          <w:sz w:val="24"/>
          <w:szCs w:val="24"/>
        </w:rPr>
      </w:pPr>
      <w:r w:rsidRPr="00C8753B">
        <w:rPr>
          <w:rFonts w:ascii="Times New Roman" w:hAnsi="Times New Roman" w:cs="Times New Roman"/>
          <w:b/>
          <w:bCs/>
          <w:color w:val="000000"/>
          <w:sz w:val="24"/>
          <w:szCs w:val="24"/>
        </w:rPr>
        <w:t xml:space="preserve">Ключевые показатели вида контроля и их целевые значения, индикативные показатели для муниципального контроля </w:t>
      </w:r>
      <w:r w:rsidRPr="00C8753B">
        <w:rPr>
          <w:rFonts w:ascii="Times New Roman" w:hAnsi="Times New Roman" w:cs="Times New Roman"/>
          <w:b/>
          <w:bCs/>
          <w:sz w:val="24"/>
          <w:szCs w:val="24"/>
        </w:rPr>
        <w:t>на автомобильном транспорте, городском наземном электрическом транспорте и в дорожном хозяйстве</w:t>
      </w:r>
    </w:p>
    <w:p w:rsidR="00C8753B" w:rsidRPr="00C8753B" w:rsidRDefault="00564BDA" w:rsidP="00E6538D">
      <w:pPr>
        <w:widowControl w:val="0"/>
        <w:spacing w:after="0" w:line="240" w:lineRule="auto"/>
        <w:jc w:val="center"/>
        <w:rPr>
          <w:rFonts w:ascii="Times New Roman" w:hAnsi="Times New Roman" w:cs="Times New Roman"/>
          <w:b/>
          <w:bCs/>
          <w:sz w:val="24"/>
          <w:szCs w:val="24"/>
        </w:rPr>
      </w:pPr>
      <w:r w:rsidRPr="00C8753B">
        <w:rPr>
          <w:rFonts w:ascii="Times New Roman" w:hAnsi="Times New Roman" w:cs="Times New Roman"/>
          <w:b/>
          <w:bCs/>
          <w:sz w:val="24"/>
          <w:szCs w:val="24"/>
        </w:rPr>
        <w:t xml:space="preserve">в муниципальном образовании «Муниципальный округ </w:t>
      </w:r>
    </w:p>
    <w:p w:rsidR="00564BDA" w:rsidRPr="00C8753B" w:rsidRDefault="00564BDA" w:rsidP="00E6538D">
      <w:pPr>
        <w:widowControl w:val="0"/>
        <w:spacing w:after="0" w:line="240" w:lineRule="auto"/>
        <w:jc w:val="center"/>
        <w:rPr>
          <w:rFonts w:ascii="Times New Roman" w:hAnsi="Times New Roman" w:cs="Times New Roman"/>
          <w:b/>
          <w:bCs/>
          <w:sz w:val="24"/>
          <w:szCs w:val="24"/>
        </w:rPr>
      </w:pPr>
      <w:proofErr w:type="spellStart"/>
      <w:r w:rsidRPr="00C8753B">
        <w:rPr>
          <w:rFonts w:ascii="Times New Roman" w:hAnsi="Times New Roman" w:cs="Times New Roman"/>
          <w:b/>
          <w:bCs/>
          <w:sz w:val="24"/>
          <w:szCs w:val="24"/>
        </w:rPr>
        <w:t>Алнашский</w:t>
      </w:r>
      <w:proofErr w:type="spellEnd"/>
      <w:r w:rsidRPr="00C8753B">
        <w:rPr>
          <w:rFonts w:ascii="Times New Roman" w:hAnsi="Times New Roman" w:cs="Times New Roman"/>
          <w:b/>
          <w:bCs/>
          <w:sz w:val="24"/>
          <w:szCs w:val="24"/>
        </w:rPr>
        <w:t xml:space="preserve"> район Удмуртской Республики»                                                                   </w:t>
      </w:r>
    </w:p>
    <w:p w:rsidR="00564BDA" w:rsidRPr="00C8753B" w:rsidRDefault="00564BDA" w:rsidP="00564BDA">
      <w:pPr>
        <w:widowControl w:val="0"/>
        <w:ind w:firstLine="540"/>
        <w:jc w:val="both"/>
        <w:rPr>
          <w:rFonts w:ascii="Times New Roman" w:hAnsi="Times New Roman" w:cs="Times New Roman"/>
          <w:sz w:val="24"/>
          <w:szCs w:val="24"/>
        </w:rPr>
      </w:pPr>
    </w:p>
    <w:p w:rsidR="00564BDA" w:rsidRPr="00C8753B" w:rsidRDefault="00564BDA" w:rsidP="00564BDA">
      <w:pPr>
        <w:widowControl w:val="0"/>
        <w:spacing w:line="276" w:lineRule="auto"/>
        <w:ind w:firstLine="540"/>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1.Ключевые показатели и их целевые значения:</w:t>
      </w:r>
    </w:p>
    <w:p w:rsidR="00564BDA" w:rsidRPr="00C8753B" w:rsidRDefault="00564BDA" w:rsidP="00564BDA">
      <w:pPr>
        <w:widowControl w:val="0"/>
        <w:spacing w:line="276" w:lineRule="auto"/>
        <w:ind w:firstLine="540"/>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Доля устраненных нарушений из числа выявленных нарушений обязательных требований - 70%.</w:t>
      </w:r>
    </w:p>
    <w:p w:rsidR="00564BDA" w:rsidRPr="00C8753B" w:rsidRDefault="00564BDA" w:rsidP="00564BDA">
      <w:pPr>
        <w:widowControl w:val="0"/>
        <w:spacing w:line="276" w:lineRule="auto"/>
        <w:ind w:firstLine="540"/>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 xml:space="preserve">Доля выполнения плана проведения плановых контрольных мероприятий на </w:t>
      </w:r>
      <w:proofErr w:type="gramStart"/>
      <w:r w:rsidRPr="00C8753B">
        <w:rPr>
          <w:rFonts w:ascii="Times New Roman" w:hAnsi="Times New Roman" w:cs="Times New Roman"/>
          <w:color w:val="000000"/>
          <w:sz w:val="24"/>
          <w:szCs w:val="24"/>
        </w:rPr>
        <w:t>очередной</w:t>
      </w:r>
      <w:proofErr w:type="gramEnd"/>
      <w:r w:rsidRPr="00C8753B">
        <w:rPr>
          <w:rFonts w:ascii="Times New Roman" w:hAnsi="Times New Roman" w:cs="Times New Roman"/>
          <w:color w:val="000000"/>
          <w:sz w:val="24"/>
          <w:szCs w:val="24"/>
        </w:rPr>
        <w:t xml:space="preserve"> календарный гол-100%;</w:t>
      </w:r>
    </w:p>
    <w:p w:rsidR="00564BDA" w:rsidRPr="00C8753B" w:rsidRDefault="00564BDA" w:rsidP="00564BDA">
      <w:pPr>
        <w:widowControl w:val="0"/>
        <w:spacing w:line="276" w:lineRule="auto"/>
        <w:ind w:firstLine="540"/>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564BDA" w:rsidRPr="00C8753B" w:rsidRDefault="00564BDA" w:rsidP="00564BDA">
      <w:pPr>
        <w:widowControl w:val="0"/>
        <w:spacing w:line="276" w:lineRule="auto"/>
        <w:ind w:firstLine="540"/>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Доля отмененных результатов контрольных мероприятий - 0%.</w:t>
      </w:r>
    </w:p>
    <w:p w:rsidR="00564BDA" w:rsidRPr="00C8753B" w:rsidRDefault="00564BDA" w:rsidP="00564BDA">
      <w:pPr>
        <w:widowControl w:val="0"/>
        <w:spacing w:line="276" w:lineRule="auto"/>
        <w:ind w:firstLine="540"/>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64BDA" w:rsidRPr="00C8753B" w:rsidRDefault="00564BDA" w:rsidP="00564BDA">
      <w:pPr>
        <w:widowControl w:val="0"/>
        <w:spacing w:line="276" w:lineRule="auto"/>
        <w:ind w:firstLine="540"/>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 - 95%.</w:t>
      </w:r>
    </w:p>
    <w:p w:rsidR="00564BDA" w:rsidRPr="00C8753B" w:rsidRDefault="00564BDA" w:rsidP="00564BDA">
      <w:pPr>
        <w:widowControl w:val="0"/>
        <w:spacing w:line="276" w:lineRule="auto"/>
        <w:ind w:firstLine="540"/>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564BDA" w:rsidRPr="00C8753B" w:rsidRDefault="00564BDA" w:rsidP="00564BDA">
      <w:pPr>
        <w:widowControl w:val="0"/>
        <w:spacing w:after="240" w:line="276" w:lineRule="auto"/>
        <w:ind w:firstLine="567"/>
        <w:jc w:val="both"/>
        <w:rPr>
          <w:rFonts w:ascii="Times New Roman" w:hAnsi="Times New Roman" w:cs="Times New Roman"/>
          <w:color w:val="000000"/>
          <w:sz w:val="24"/>
          <w:szCs w:val="24"/>
        </w:rPr>
      </w:pPr>
      <w:r w:rsidRPr="00C8753B">
        <w:rPr>
          <w:rFonts w:ascii="Times New Roman" w:hAnsi="Times New Roman" w:cs="Times New Roman"/>
          <w:color w:val="000000"/>
          <w:sz w:val="24"/>
          <w:szCs w:val="24"/>
        </w:rPr>
        <w:t>2. Индикативные показатели:</w:t>
      </w:r>
    </w:p>
    <w:p w:rsidR="00564BDA" w:rsidRPr="00C8753B" w:rsidRDefault="00564BDA" w:rsidP="00564BDA">
      <w:pPr>
        <w:widowControl w:val="0"/>
        <w:spacing w:line="276" w:lineRule="auto"/>
        <w:ind w:firstLine="567"/>
        <w:jc w:val="both"/>
        <w:rPr>
          <w:rFonts w:ascii="Times New Roman" w:hAnsi="Times New Roman" w:cs="Times New Roman"/>
          <w:sz w:val="24"/>
          <w:szCs w:val="24"/>
        </w:rPr>
      </w:pPr>
      <w:r w:rsidRPr="00C8753B">
        <w:rPr>
          <w:rFonts w:ascii="Times New Roman" w:hAnsi="Times New Roman" w:cs="Times New Roman"/>
          <w:sz w:val="24"/>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Pr="00C8753B">
        <w:rPr>
          <w:rFonts w:ascii="Times New Roman" w:hAnsi="Times New Roman" w:cs="Times New Roman"/>
          <w:color w:val="000000"/>
          <w:sz w:val="24"/>
          <w:szCs w:val="24"/>
        </w:rPr>
        <w:t xml:space="preserve">муниципальном образовании «Муниципальный округ </w:t>
      </w:r>
      <w:proofErr w:type="spellStart"/>
      <w:r w:rsidRPr="00C8753B">
        <w:rPr>
          <w:rFonts w:ascii="Times New Roman" w:hAnsi="Times New Roman" w:cs="Times New Roman"/>
          <w:color w:val="000000"/>
          <w:sz w:val="24"/>
          <w:szCs w:val="24"/>
        </w:rPr>
        <w:t>Алнашский</w:t>
      </w:r>
      <w:proofErr w:type="spellEnd"/>
      <w:r w:rsidRPr="00C8753B">
        <w:rPr>
          <w:rFonts w:ascii="Times New Roman" w:hAnsi="Times New Roman" w:cs="Times New Roman"/>
          <w:color w:val="000000"/>
          <w:sz w:val="24"/>
          <w:szCs w:val="24"/>
        </w:rPr>
        <w:t xml:space="preserve"> район Удмуртской Республики» </w:t>
      </w:r>
      <w:r w:rsidRPr="00C8753B">
        <w:rPr>
          <w:rFonts w:ascii="Times New Roman" w:hAnsi="Times New Roman" w:cs="Times New Roman"/>
          <w:sz w:val="24"/>
          <w:szCs w:val="24"/>
        </w:rPr>
        <w:t>устанавливаются следующие индикативные показатели:</w:t>
      </w:r>
    </w:p>
    <w:p w:rsidR="00564BDA" w:rsidRPr="00C8753B" w:rsidRDefault="00564BDA" w:rsidP="00564BDA">
      <w:pPr>
        <w:pStyle w:val="a5"/>
        <w:widowControl w:val="0"/>
        <w:numPr>
          <w:ilvl w:val="0"/>
          <w:numId w:val="1"/>
        </w:numPr>
        <w:spacing w:line="276" w:lineRule="auto"/>
        <w:jc w:val="both"/>
      </w:pPr>
      <w:r w:rsidRPr="00C8753B">
        <w:t xml:space="preserve">количество проведенных плановых </w:t>
      </w:r>
      <w:r w:rsidRPr="00C8753B">
        <w:rPr>
          <w:color w:val="000000"/>
        </w:rPr>
        <w:t>контрольных мероприятий;</w:t>
      </w:r>
    </w:p>
    <w:p w:rsidR="00564BDA" w:rsidRPr="00C8753B" w:rsidRDefault="00564BDA" w:rsidP="00564BDA">
      <w:pPr>
        <w:pStyle w:val="a5"/>
        <w:widowControl w:val="0"/>
        <w:numPr>
          <w:ilvl w:val="0"/>
          <w:numId w:val="1"/>
        </w:numPr>
        <w:spacing w:line="276" w:lineRule="auto"/>
        <w:jc w:val="both"/>
        <w:rPr>
          <w:color w:val="000000"/>
        </w:rPr>
      </w:pPr>
      <w:r w:rsidRPr="00C8753B">
        <w:rPr>
          <w:color w:val="000000"/>
        </w:rPr>
        <w:t>количество проведенных внеплановых контрольных мероприятий;</w:t>
      </w:r>
    </w:p>
    <w:p w:rsidR="00564BDA" w:rsidRPr="00C8753B" w:rsidRDefault="00564BDA" w:rsidP="00564BDA">
      <w:pPr>
        <w:pStyle w:val="a5"/>
        <w:widowControl w:val="0"/>
        <w:numPr>
          <w:ilvl w:val="0"/>
          <w:numId w:val="1"/>
        </w:numPr>
        <w:spacing w:line="276" w:lineRule="auto"/>
        <w:jc w:val="both"/>
        <w:rPr>
          <w:color w:val="000000"/>
        </w:rPr>
      </w:pPr>
      <w:r w:rsidRPr="00C8753B">
        <w:rPr>
          <w:color w:val="000000"/>
        </w:rPr>
        <w:t>общее количество контрольных (надзорных) мероприятий с взаимодействием, проведенных за отчетный период;</w:t>
      </w:r>
    </w:p>
    <w:p w:rsidR="00564BDA" w:rsidRPr="00C8753B" w:rsidRDefault="00564BDA" w:rsidP="00564BDA">
      <w:pPr>
        <w:pStyle w:val="a5"/>
        <w:widowControl w:val="0"/>
        <w:numPr>
          <w:ilvl w:val="0"/>
          <w:numId w:val="1"/>
        </w:numPr>
        <w:spacing w:line="276" w:lineRule="auto"/>
        <w:jc w:val="both"/>
        <w:rPr>
          <w:color w:val="000000"/>
        </w:rPr>
      </w:pPr>
      <w:r w:rsidRPr="00C8753B">
        <w:rPr>
          <w:color w:val="000000"/>
        </w:rPr>
        <w:t>количество контрольных (надзорных) мероприятий с взаимодействием по каждому виду КНМ, проведенных за отчетный период;</w:t>
      </w:r>
    </w:p>
    <w:p w:rsidR="00564BDA" w:rsidRPr="00C8753B" w:rsidRDefault="00564BDA" w:rsidP="00564BDA">
      <w:pPr>
        <w:pStyle w:val="a5"/>
        <w:widowControl w:val="0"/>
        <w:numPr>
          <w:ilvl w:val="0"/>
          <w:numId w:val="1"/>
        </w:numPr>
        <w:spacing w:line="276" w:lineRule="auto"/>
        <w:jc w:val="both"/>
        <w:rPr>
          <w:rStyle w:val="fontstyle01"/>
          <w:sz w:val="24"/>
          <w:szCs w:val="24"/>
        </w:rPr>
      </w:pPr>
      <w:r w:rsidRPr="00C8753B">
        <w:rPr>
          <w:rStyle w:val="fontstyle01"/>
          <w:sz w:val="24"/>
          <w:szCs w:val="24"/>
        </w:rPr>
        <w:t>количество контрольных (надзорных) мероприятий, проведенных</w:t>
      </w:r>
      <w:r w:rsidRPr="00C8753B">
        <w:rPr>
          <w:color w:val="000000"/>
        </w:rPr>
        <w:br/>
      </w:r>
      <w:r w:rsidRPr="00C8753B">
        <w:rPr>
          <w:rStyle w:val="fontstyle01"/>
          <w:sz w:val="24"/>
          <w:szCs w:val="24"/>
        </w:rPr>
        <w:t>с использованием средств дистанционного взаимодействия, за отчетный период;</w:t>
      </w:r>
    </w:p>
    <w:p w:rsidR="00564BDA" w:rsidRPr="00C8753B" w:rsidRDefault="00564BDA" w:rsidP="00564BDA">
      <w:pPr>
        <w:pStyle w:val="a5"/>
        <w:widowControl w:val="0"/>
        <w:numPr>
          <w:ilvl w:val="0"/>
          <w:numId w:val="1"/>
        </w:numPr>
        <w:spacing w:line="276" w:lineRule="auto"/>
        <w:jc w:val="both"/>
        <w:rPr>
          <w:rStyle w:val="fontstyle01"/>
          <w:sz w:val="24"/>
          <w:szCs w:val="24"/>
        </w:rPr>
      </w:pPr>
      <w:r w:rsidRPr="00C8753B">
        <w:rPr>
          <w:rStyle w:val="fontstyle01"/>
          <w:sz w:val="24"/>
          <w:szCs w:val="24"/>
        </w:rPr>
        <w:t>количество обязательных профилактических визитов, проведенных</w:t>
      </w:r>
      <w:r w:rsidRPr="00C8753B">
        <w:rPr>
          <w:color w:val="000000"/>
        </w:rPr>
        <w:br/>
      </w:r>
      <w:r w:rsidRPr="00C8753B">
        <w:rPr>
          <w:rStyle w:val="fontstyle01"/>
          <w:sz w:val="24"/>
          <w:szCs w:val="24"/>
        </w:rPr>
        <w:t>за отчетный период;</w:t>
      </w:r>
    </w:p>
    <w:p w:rsidR="00564BDA" w:rsidRPr="00C8753B" w:rsidRDefault="00564BDA" w:rsidP="00564BDA">
      <w:pPr>
        <w:pStyle w:val="a5"/>
        <w:widowControl w:val="0"/>
        <w:numPr>
          <w:ilvl w:val="0"/>
          <w:numId w:val="1"/>
        </w:numPr>
        <w:spacing w:line="276" w:lineRule="auto"/>
        <w:jc w:val="both"/>
        <w:rPr>
          <w:color w:val="000000"/>
        </w:rPr>
      </w:pPr>
      <w:r w:rsidRPr="00C8753B">
        <w:rPr>
          <w:color w:val="000000"/>
        </w:rPr>
        <w:lastRenderedPageBreak/>
        <w:t>количество предостережений о недопустимости нарушения обязательных требований, объявленных за отчетный период;</w:t>
      </w:r>
    </w:p>
    <w:p w:rsidR="00564BDA" w:rsidRPr="00C8753B" w:rsidRDefault="00564BDA" w:rsidP="00564BDA">
      <w:pPr>
        <w:pStyle w:val="a5"/>
        <w:widowControl w:val="0"/>
        <w:numPr>
          <w:ilvl w:val="0"/>
          <w:numId w:val="1"/>
        </w:numPr>
        <w:spacing w:line="276" w:lineRule="auto"/>
        <w:jc w:val="both"/>
        <w:rPr>
          <w:rStyle w:val="fontstyle01"/>
          <w:sz w:val="24"/>
          <w:szCs w:val="24"/>
        </w:rPr>
      </w:pPr>
      <w:r w:rsidRPr="00C8753B">
        <w:rPr>
          <w:rStyle w:val="fontstyle01"/>
          <w:sz w:val="24"/>
          <w:szCs w:val="24"/>
        </w:rPr>
        <w:t xml:space="preserve">количество контрольных (надзорных) мероприятий, по результатам </w:t>
      </w:r>
      <w:proofErr w:type="spellStart"/>
      <w:r w:rsidRPr="00C8753B">
        <w:rPr>
          <w:rStyle w:val="fontstyle01"/>
          <w:sz w:val="24"/>
          <w:szCs w:val="24"/>
        </w:rPr>
        <w:t>которыхвыявлены</w:t>
      </w:r>
      <w:proofErr w:type="spellEnd"/>
      <w:r w:rsidRPr="00C8753B">
        <w:rPr>
          <w:rStyle w:val="fontstyle01"/>
          <w:sz w:val="24"/>
          <w:szCs w:val="24"/>
        </w:rPr>
        <w:t xml:space="preserve"> нарушения обязательных требований, за отчетный период;</w:t>
      </w:r>
    </w:p>
    <w:p w:rsidR="00564BDA" w:rsidRPr="00C8753B" w:rsidRDefault="00564BDA" w:rsidP="00564BDA">
      <w:pPr>
        <w:pStyle w:val="a5"/>
        <w:widowControl w:val="0"/>
        <w:numPr>
          <w:ilvl w:val="0"/>
          <w:numId w:val="1"/>
        </w:numPr>
        <w:spacing w:line="276" w:lineRule="auto"/>
        <w:jc w:val="both"/>
        <w:rPr>
          <w:rStyle w:val="fontstyle01"/>
          <w:sz w:val="24"/>
          <w:szCs w:val="24"/>
        </w:rPr>
      </w:pPr>
      <w:r w:rsidRPr="00C8753B">
        <w:rPr>
          <w:rStyle w:val="fontstyle01"/>
          <w:sz w:val="24"/>
          <w:szCs w:val="24"/>
        </w:rPr>
        <w:t>количество контрольных (надзорных) мероприятий, по итогам которых</w:t>
      </w:r>
      <w:r w:rsidRPr="00C8753B">
        <w:rPr>
          <w:color w:val="000000"/>
        </w:rPr>
        <w:br/>
      </w:r>
      <w:r w:rsidRPr="00C8753B">
        <w:rPr>
          <w:rStyle w:val="fontstyle01"/>
          <w:sz w:val="24"/>
          <w:szCs w:val="24"/>
        </w:rPr>
        <w:t>возбуждены дела об административных правонарушениях, за отчетный период;</w:t>
      </w:r>
    </w:p>
    <w:p w:rsidR="00564BDA" w:rsidRPr="00C8753B" w:rsidRDefault="00564BDA" w:rsidP="00564BDA">
      <w:pPr>
        <w:pStyle w:val="a5"/>
        <w:widowControl w:val="0"/>
        <w:numPr>
          <w:ilvl w:val="0"/>
          <w:numId w:val="1"/>
        </w:numPr>
        <w:spacing w:line="276" w:lineRule="auto"/>
        <w:ind w:left="567" w:firstLine="0"/>
        <w:jc w:val="both"/>
        <w:rPr>
          <w:rStyle w:val="fontstyle01"/>
          <w:sz w:val="24"/>
          <w:szCs w:val="24"/>
        </w:rPr>
      </w:pPr>
      <w:r w:rsidRPr="00C8753B">
        <w:rPr>
          <w:rStyle w:val="fontstyle01"/>
          <w:sz w:val="24"/>
          <w:szCs w:val="24"/>
        </w:rPr>
        <w:t>сумма административных штрафов, наложенных по результатам</w:t>
      </w:r>
      <w:r w:rsidRPr="00C8753B">
        <w:rPr>
          <w:color w:val="000000"/>
        </w:rPr>
        <w:br/>
      </w:r>
      <w:r w:rsidRPr="00C8753B">
        <w:rPr>
          <w:rStyle w:val="fontstyle01"/>
          <w:sz w:val="24"/>
          <w:szCs w:val="24"/>
        </w:rPr>
        <w:t>контрольных (надзорных) мероприятий, за отчетный период;</w:t>
      </w:r>
    </w:p>
    <w:p w:rsidR="00564BDA" w:rsidRPr="00C8753B" w:rsidRDefault="00564BDA" w:rsidP="00564BDA">
      <w:pPr>
        <w:pStyle w:val="a5"/>
        <w:widowControl w:val="0"/>
        <w:numPr>
          <w:ilvl w:val="0"/>
          <w:numId w:val="1"/>
        </w:numPr>
        <w:spacing w:line="276" w:lineRule="auto"/>
        <w:ind w:left="567" w:firstLine="0"/>
        <w:jc w:val="both"/>
        <w:rPr>
          <w:rStyle w:val="fontstyle01"/>
          <w:sz w:val="24"/>
          <w:szCs w:val="24"/>
        </w:rPr>
      </w:pPr>
      <w:r w:rsidRPr="00C8753B">
        <w:rPr>
          <w:rStyle w:val="fontstyle01"/>
          <w:sz w:val="24"/>
          <w:szCs w:val="24"/>
        </w:rPr>
        <w:t xml:space="preserve">количество направленных в органы прокуратуры заявлений о </w:t>
      </w:r>
      <w:proofErr w:type="spellStart"/>
      <w:r w:rsidRPr="00C8753B">
        <w:rPr>
          <w:rStyle w:val="fontstyle01"/>
          <w:sz w:val="24"/>
          <w:szCs w:val="24"/>
        </w:rPr>
        <w:t>согласованиипроведения</w:t>
      </w:r>
      <w:proofErr w:type="spellEnd"/>
      <w:r w:rsidRPr="00C8753B">
        <w:rPr>
          <w:rStyle w:val="fontstyle01"/>
          <w:sz w:val="24"/>
          <w:szCs w:val="24"/>
        </w:rPr>
        <w:t xml:space="preserve"> контрольных (надзорных) мероприятий, за отчетный период;</w:t>
      </w:r>
    </w:p>
    <w:p w:rsidR="00564BDA" w:rsidRPr="00C8753B" w:rsidRDefault="00564BDA" w:rsidP="00564BDA">
      <w:pPr>
        <w:pStyle w:val="a5"/>
        <w:widowControl w:val="0"/>
        <w:numPr>
          <w:ilvl w:val="0"/>
          <w:numId w:val="1"/>
        </w:numPr>
        <w:spacing w:line="276" w:lineRule="auto"/>
        <w:jc w:val="both"/>
        <w:rPr>
          <w:color w:val="000000"/>
        </w:rPr>
      </w:pPr>
      <w:r w:rsidRPr="00C8753B">
        <w:rPr>
          <w:color w:val="000000"/>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564BDA" w:rsidRPr="00C8753B" w:rsidRDefault="00564BDA" w:rsidP="00564BDA">
      <w:pPr>
        <w:pStyle w:val="a5"/>
        <w:widowControl w:val="0"/>
        <w:numPr>
          <w:ilvl w:val="0"/>
          <w:numId w:val="1"/>
        </w:numPr>
        <w:spacing w:line="276" w:lineRule="auto"/>
        <w:jc w:val="both"/>
        <w:rPr>
          <w:rStyle w:val="fontstyle01"/>
          <w:sz w:val="24"/>
          <w:szCs w:val="24"/>
        </w:rPr>
      </w:pPr>
      <w:r w:rsidRPr="00C8753B">
        <w:rPr>
          <w:rStyle w:val="fontstyle01"/>
          <w:sz w:val="24"/>
          <w:szCs w:val="24"/>
        </w:rPr>
        <w:t>общее количество учтенных объектов контроля на конец отчетного</w:t>
      </w:r>
      <w:r w:rsidRPr="00C8753B">
        <w:rPr>
          <w:color w:val="000000"/>
        </w:rPr>
        <w:br/>
      </w:r>
      <w:r w:rsidRPr="00C8753B">
        <w:rPr>
          <w:rStyle w:val="fontstyle01"/>
          <w:sz w:val="24"/>
          <w:szCs w:val="24"/>
        </w:rPr>
        <w:t>периода;</w:t>
      </w:r>
    </w:p>
    <w:p w:rsidR="00564BDA" w:rsidRPr="00C8753B" w:rsidRDefault="00564BDA" w:rsidP="00564BDA">
      <w:pPr>
        <w:pStyle w:val="a5"/>
        <w:widowControl w:val="0"/>
        <w:numPr>
          <w:ilvl w:val="0"/>
          <w:numId w:val="1"/>
        </w:numPr>
        <w:spacing w:line="276" w:lineRule="auto"/>
        <w:jc w:val="both"/>
        <w:rPr>
          <w:color w:val="000000"/>
        </w:rPr>
      </w:pPr>
      <w:r w:rsidRPr="00C8753B">
        <w:rPr>
          <w:color w:val="000000"/>
        </w:rPr>
        <w:t>количество учтенных контролируемых лиц на конец отчетного периода;</w:t>
      </w:r>
    </w:p>
    <w:p w:rsidR="00564BDA" w:rsidRPr="00C8753B" w:rsidRDefault="00564BDA" w:rsidP="00564BDA">
      <w:pPr>
        <w:pStyle w:val="a5"/>
        <w:widowControl w:val="0"/>
        <w:numPr>
          <w:ilvl w:val="0"/>
          <w:numId w:val="1"/>
        </w:numPr>
        <w:spacing w:line="276" w:lineRule="auto"/>
        <w:jc w:val="both"/>
        <w:rPr>
          <w:color w:val="000000"/>
        </w:rPr>
      </w:pPr>
      <w:r w:rsidRPr="00C8753B">
        <w:rPr>
          <w:color w:val="000000"/>
        </w:rPr>
        <w:t>количество учтенных контролируемых лиц, в отношении которых проведены контрольные (надзорные) мероприятия, за отчетный период;</w:t>
      </w:r>
    </w:p>
    <w:p w:rsidR="00564BDA" w:rsidRPr="00C8753B" w:rsidRDefault="00564BDA" w:rsidP="00564BDA">
      <w:pPr>
        <w:pStyle w:val="a5"/>
        <w:widowControl w:val="0"/>
        <w:numPr>
          <w:ilvl w:val="0"/>
          <w:numId w:val="1"/>
        </w:numPr>
        <w:spacing w:line="276" w:lineRule="auto"/>
        <w:jc w:val="both"/>
        <w:rPr>
          <w:rStyle w:val="fontstyle01"/>
          <w:sz w:val="24"/>
          <w:szCs w:val="24"/>
        </w:rPr>
      </w:pPr>
      <w:r w:rsidRPr="00C8753B">
        <w:rPr>
          <w:rStyle w:val="fontstyle01"/>
          <w:sz w:val="24"/>
          <w:szCs w:val="24"/>
        </w:rPr>
        <w:t>количество жалоб, в отношении которых контрольным (надзорным)</w:t>
      </w:r>
      <w:r w:rsidRPr="00C8753B">
        <w:rPr>
          <w:color w:val="000000"/>
        </w:rPr>
        <w:br/>
      </w:r>
      <w:r w:rsidRPr="00C8753B">
        <w:rPr>
          <w:rStyle w:val="fontstyle01"/>
          <w:sz w:val="24"/>
          <w:szCs w:val="24"/>
        </w:rPr>
        <w:t>органом был нарушен срок рассмотрения, за отчетный период;</w:t>
      </w:r>
    </w:p>
    <w:p w:rsidR="00564BDA" w:rsidRPr="00C8753B" w:rsidRDefault="00564BDA" w:rsidP="00564BDA">
      <w:pPr>
        <w:pStyle w:val="a5"/>
        <w:widowControl w:val="0"/>
        <w:numPr>
          <w:ilvl w:val="0"/>
          <w:numId w:val="1"/>
        </w:numPr>
        <w:spacing w:line="276" w:lineRule="auto"/>
        <w:jc w:val="both"/>
        <w:rPr>
          <w:rStyle w:val="fontstyle01"/>
          <w:sz w:val="24"/>
          <w:szCs w:val="24"/>
        </w:rPr>
      </w:pPr>
      <w:r w:rsidRPr="00C8753B">
        <w:rPr>
          <w:rStyle w:val="fontstyle01"/>
          <w:sz w:val="24"/>
          <w:szCs w:val="24"/>
        </w:rPr>
        <w:t>количество исковых заявлений об оспаривании решений, действий</w:t>
      </w:r>
      <w:r w:rsidRPr="00C8753B">
        <w:rPr>
          <w:color w:val="000000"/>
        </w:rPr>
        <w:br/>
      </w:r>
      <w:r w:rsidRPr="00C8753B">
        <w:rPr>
          <w:rStyle w:val="fontstyle01"/>
          <w:sz w:val="24"/>
          <w:szCs w:val="24"/>
        </w:rPr>
        <w:t xml:space="preserve">(бездействий) должностных лиц контрольных (надзорных) органов, </w:t>
      </w:r>
      <w:proofErr w:type="spellStart"/>
      <w:r w:rsidRPr="00C8753B">
        <w:rPr>
          <w:rStyle w:val="fontstyle01"/>
          <w:sz w:val="24"/>
          <w:szCs w:val="24"/>
        </w:rPr>
        <w:t>направленныхконтролируемыми</w:t>
      </w:r>
      <w:proofErr w:type="spellEnd"/>
      <w:r w:rsidRPr="00C8753B">
        <w:rPr>
          <w:rStyle w:val="fontstyle01"/>
          <w:sz w:val="24"/>
          <w:szCs w:val="24"/>
        </w:rPr>
        <w:t xml:space="preserve"> лицами в судебном порядке, за отчетный период;</w:t>
      </w:r>
    </w:p>
    <w:p w:rsidR="00564BDA" w:rsidRPr="00C8753B" w:rsidRDefault="00564BDA" w:rsidP="00564BDA">
      <w:pPr>
        <w:pStyle w:val="a5"/>
        <w:widowControl w:val="0"/>
        <w:numPr>
          <w:ilvl w:val="0"/>
          <w:numId w:val="1"/>
        </w:numPr>
        <w:spacing w:line="276" w:lineRule="auto"/>
        <w:jc w:val="both"/>
        <w:rPr>
          <w:color w:val="000000"/>
        </w:rPr>
      </w:pPr>
      <w:r w:rsidRPr="00C8753B">
        <w:rPr>
          <w:color w:val="000000"/>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45E7C" w:rsidRPr="00C8753B" w:rsidRDefault="00E6538D" w:rsidP="00E6538D">
      <w:pPr>
        <w:widowControl w:val="0"/>
        <w:spacing w:line="276" w:lineRule="auto"/>
        <w:ind w:left="567"/>
        <w:rPr>
          <w:sz w:val="24"/>
          <w:szCs w:val="24"/>
        </w:rPr>
      </w:pPr>
      <w:r w:rsidRPr="00C8753B">
        <w:rPr>
          <w:color w:val="000000"/>
          <w:sz w:val="24"/>
          <w:szCs w:val="24"/>
        </w:rPr>
        <w:t xml:space="preserve">19)  </w:t>
      </w:r>
      <w:r w:rsidR="00564BDA" w:rsidRPr="00C8753B">
        <w:rPr>
          <w:rStyle w:val="fontstyle01"/>
          <w:sz w:val="24"/>
          <w:szCs w:val="24"/>
        </w:rPr>
        <w:t xml:space="preserve">количество контрольных (надзорных) мероприятий, проведенных с </w:t>
      </w:r>
      <w:proofErr w:type="spellStart"/>
      <w:r w:rsidR="00564BDA" w:rsidRPr="00C8753B">
        <w:rPr>
          <w:rStyle w:val="fontstyle01"/>
          <w:sz w:val="24"/>
          <w:szCs w:val="24"/>
        </w:rPr>
        <w:t>грубымнарушением</w:t>
      </w:r>
      <w:proofErr w:type="spellEnd"/>
      <w:r w:rsidR="00564BDA" w:rsidRPr="00C8753B">
        <w:rPr>
          <w:rStyle w:val="fontstyle01"/>
          <w:sz w:val="24"/>
          <w:szCs w:val="24"/>
        </w:rPr>
        <w:t xml:space="preserve"> требований к организации и осуществлению государственного контрол</w:t>
      </w:r>
      <w:proofErr w:type="gramStart"/>
      <w:r w:rsidR="00564BDA" w:rsidRPr="00C8753B">
        <w:rPr>
          <w:rStyle w:val="fontstyle01"/>
          <w:sz w:val="24"/>
          <w:szCs w:val="24"/>
        </w:rPr>
        <w:t>я(</w:t>
      </w:r>
      <w:proofErr w:type="gramEnd"/>
      <w:r w:rsidR="00564BDA" w:rsidRPr="00C8753B">
        <w:rPr>
          <w:rStyle w:val="fontstyle01"/>
          <w:sz w:val="24"/>
          <w:szCs w:val="24"/>
        </w:rPr>
        <w:t xml:space="preserve">надзора) и результаты которых были признаны </w:t>
      </w:r>
      <w:proofErr w:type="spellStart"/>
      <w:r w:rsidR="00564BDA" w:rsidRPr="00C8753B">
        <w:rPr>
          <w:rStyle w:val="fontstyle01"/>
          <w:sz w:val="24"/>
          <w:szCs w:val="24"/>
        </w:rPr>
        <w:t>недействительнымии</w:t>
      </w:r>
      <w:proofErr w:type="spellEnd"/>
      <w:r w:rsidR="00564BDA" w:rsidRPr="00C8753B">
        <w:rPr>
          <w:rStyle w:val="fontstyle01"/>
          <w:sz w:val="24"/>
          <w:szCs w:val="24"/>
        </w:rPr>
        <w:t xml:space="preserve"> (или) отменены, за отчетный период.</w:t>
      </w:r>
    </w:p>
    <w:sectPr w:rsidR="00745E7C" w:rsidRPr="00C8753B" w:rsidSect="00CF2EB8">
      <w:pgSz w:w="11906" w:h="16838"/>
      <w:pgMar w:top="839" w:right="851"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5D1" w:rsidRDefault="00D375D1">
      <w:pPr>
        <w:spacing w:line="240" w:lineRule="auto"/>
      </w:pPr>
      <w:r>
        <w:separator/>
      </w:r>
    </w:p>
  </w:endnote>
  <w:endnote w:type="continuationSeparator" w:id="1">
    <w:p w:rsidR="00D375D1" w:rsidRDefault="00D375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5D1" w:rsidRDefault="00D375D1">
      <w:pPr>
        <w:spacing w:after="0"/>
      </w:pPr>
      <w:r>
        <w:separator/>
      </w:r>
    </w:p>
  </w:footnote>
  <w:footnote w:type="continuationSeparator" w:id="1">
    <w:p w:rsidR="00D375D1" w:rsidRDefault="00D375D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E7BA3"/>
    <w:multiLevelType w:val="hybridMultilevel"/>
    <w:tmpl w:val="492455DE"/>
    <w:lvl w:ilvl="0" w:tplc="90D4B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drawingGridHorizontalSpacing w:val="11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useFELayout/>
  </w:compat>
  <w:rsids>
    <w:rsidRoot w:val="361B6310"/>
    <w:rsid w:val="001C6721"/>
    <w:rsid w:val="00335771"/>
    <w:rsid w:val="00564BDA"/>
    <w:rsid w:val="005C7D9D"/>
    <w:rsid w:val="006B4CAC"/>
    <w:rsid w:val="00745E7C"/>
    <w:rsid w:val="00806702"/>
    <w:rsid w:val="00A309D8"/>
    <w:rsid w:val="00A832B3"/>
    <w:rsid w:val="00C06500"/>
    <w:rsid w:val="00C8753B"/>
    <w:rsid w:val="00CF2EB8"/>
    <w:rsid w:val="00D375D1"/>
    <w:rsid w:val="00E6538D"/>
    <w:rsid w:val="00EE33F4"/>
    <w:rsid w:val="15554244"/>
    <w:rsid w:val="2A4D337F"/>
    <w:rsid w:val="30997019"/>
    <w:rsid w:val="361B6310"/>
    <w:rsid w:val="37BF44B3"/>
    <w:rsid w:val="629961F9"/>
    <w:rsid w:val="67B74AB3"/>
    <w:rsid w:val="75DB07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67"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32B3"/>
    <w:pPr>
      <w:spacing w:after="160" w:line="259"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67"/>
    <w:qFormat/>
    <w:rsid w:val="00A832B3"/>
    <w:pPr>
      <w:spacing w:after="120"/>
    </w:pPr>
  </w:style>
  <w:style w:type="paragraph" w:customStyle="1" w:styleId="21">
    <w:name w:val="Основной текст с отступом 21"/>
    <w:basedOn w:val="a"/>
    <w:qFormat/>
    <w:rsid w:val="00A832B3"/>
    <w:pPr>
      <w:suppressAutoHyphens/>
      <w:spacing w:after="0" w:line="240" w:lineRule="auto"/>
      <w:ind w:firstLine="567"/>
      <w:jc w:val="both"/>
    </w:pPr>
    <w:rPr>
      <w:rFonts w:ascii="Times New Roman" w:eastAsia="Times New Roman" w:hAnsi="Times New Roman" w:cs="Times New Roman"/>
      <w:sz w:val="26"/>
      <w:szCs w:val="24"/>
    </w:rPr>
  </w:style>
  <w:style w:type="character" w:customStyle="1" w:styleId="FontStyle12">
    <w:name w:val="Font Style12"/>
    <w:uiPriority w:val="6"/>
    <w:qFormat/>
    <w:rsid w:val="00A832B3"/>
    <w:rPr>
      <w:rFonts w:ascii="Times New Roman" w:hAnsi="Times New Roman" w:cs="Times New Roman"/>
      <w:sz w:val="26"/>
      <w:szCs w:val="26"/>
    </w:rPr>
  </w:style>
  <w:style w:type="character" w:styleId="a4">
    <w:name w:val="Hyperlink"/>
    <w:rsid w:val="00564BDA"/>
    <w:rPr>
      <w:color w:val="0000FF"/>
      <w:u w:val="single"/>
    </w:rPr>
  </w:style>
  <w:style w:type="paragraph" w:customStyle="1" w:styleId="ConsTitle">
    <w:name w:val="ConsTitle"/>
    <w:rsid w:val="00564BDA"/>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564BDA"/>
    <w:pPr>
      <w:suppressAutoHyphens/>
      <w:autoSpaceDE w:val="0"/>
      <w:ind w:firstLine="720"/>
    </w:pPr>
    <w:rPr>
      <w:rFonts w:ascii="Arial" w:eastAsia="Times New Roman" w:hAnsi="Arial" w:cs="Arial"/>
      <w:lang w:eastAsia="zh-CN"/>
    </w:rPr>
  </w:style>
  <w:style w:type="paragraph" w:customStyle="1" w:styleId="s1">
    <w:name w:val="s_1"/>
    <w:basedOn w:val="a"/>
    <w:rsid w:val="00564BDA"/>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564BDA"/>
    <w:pPr>
      <w:suppressAutoHyphens/>
    </w:pPr>
    <w:rPr>
      <w:rFonts w:ascii="Calibri" w:eastAsia="Times New Roman" w:hAnsi="Calibri" w:cs="Calibri"/>
      <w:sz w:val="22"/>
      <w:szCs w:val="22"/>
      <w:lang w:eastAsia="zh-CN"/>
    </w:rPr>
  </w:style>
  <w:style w:type="paragraph" w:styleId="a5">
    <w:name w:val="List Paragraph"/>
    <w:basedOn w:val="a"/>
    <w:uiPriority w:val="34"/>
    <w:qFormat/>
    <w:rsid w:val="00564BD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01">
    <w:name w:val="fontstyle01"/>
    <w:basedOn w:val="a0"/>
    <w:rsid w:val="00564BDA"/>
    <w:rPr>
      <w:rFonts w:ascii="Times New Roman" w:hAnsi="Times New Roman" w:cs="Times New Roman" w:hint="default"/>
      <w:b w:val="0"/>
      <w:bCs w:val="0"/>
      <w:i w:val="0"/>
      <w:iCs w:val="0"/>
      <w:color w:val="000000"/>
      <w:sz w:val="28"/>
      <w:szCs w:val="28"/>
    </w:rPr>
  </w:style>
  <w:style w:type="table" w:styleId="a6">
    <w:name w:val="Table Grid"/>
    <w:basedOn w:val="a1"/>
    <w:rsid w:val="00564BD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4728</Words>
  <Characters>38662</Characters>
  <Application>Microsoft Office Word</Application>
  <DocSecurity>0</DocSecurity>
  <Lines>322</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2021-12-20T07:35:00Z</cp:lastPrinted>
  <dcterms:created xsi:type="dcterms:W3CDTF">2021-12-20T06:04:00Z</dcterms:created>
  <dcterms:modified xsi:type="dcterms:W3CDTF">2021-12-20T07:37:00Z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5372F6DA434A4B6AB1F2F70D13F3F33F</vt:lpwstr>
  </property>
</Properties>
</file>