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130" w:firstLineChars="50"/>
        <w:jc w:val="center"/>
        <w:textAlignment w:val="auto"/>
        <w:rPr>
          <w:rFonts w:hint="default" w:ascii="Times New Roman" w:hAnsi="Times New Roman" w:eastAsia="Lucida Sans Unicode" w:cs="Times New Roman"/>
          <w:b/>
          <w:bCs/>
          <w:i w:val="0"/>
          <w:color w:val="auto"/>
          <w:kern w:val="1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Об объявлении конкурса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по отбору кандидатур на должность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первого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Главы муниципального образования 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6"/>
          <w:szCs w:val="26"/>
        </w:rPr>
        <w:t>район Удмуртской Республики»</w:t>
      </w:r>
    </w:p>
    <w:p>
      <w:pPr>
        <w:spacing w:after="0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29 сентября </w:t>
      </w:r>
      <w:r>
        <w:rPr>
          <w:rFonts w:hint="default"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0"/>
          <w:tab w:val="clear" w:pos="567"/>
        </w:tabs>
        <w:spacing w:line="100" w:lineRule="atLeast"/>
        <w:ind w:left="0" w:leftChars="0" w:firstLine="739" w:firstLineChars="308"/>
        <w:jc w:val="both"/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13 июля 2005 года № 42-РЗ «О местном самоуправлении в Удмуртской Республике»,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Законом Удмуртской Республики от 23 апреля 2021 года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bidi="ru-RU"/>
        </w:rPr>
        <w:t>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hint="default" w:ascii="Times New Roman" w:hAnsi="Times New Roman" w:cs="Times New Roman"/>
          <w:sz w:val="24"/>
          <w:szCs w:val="24"/>
        </w:rPr>
        <w:t xml:space="preserve">, и руководствуясь решением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Республики»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сентября 2021 года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1/08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Style w:val="6"/>
          <w:rFonts w:eastAsia="Arial"/>
          <w:b w:val="0"/>
          <w:bCs w:val="0"/>
          <w:sz w:val="24"/>
          <w:szCs w:val="24"/>
          <w:lang w:eastAsia="ru-RU" w:bidi="ru-RU"/>
        </w:rPr>
        <w:t xml:space="preserve">Об утверждении положения </w:t>
      </w:r>
      <w:r>
        <w:rPr>
          <w:rFonts w:ascii="Times New Roman" w:hAnsi="Times New Roman" w:eastAsia="Arial" w:cs="Times New Roman"/>
          <w:b w:val="0"/>
          <w:bCs w:val="0"/>
          <w:sz w:val="24"/>
          <w:szCs w:val="24"/>
          <w:lang w:eastAsia="ru-RU" w:bidi="ru-RU"/>
        </w:rPr>
        <w:t>о порядке проведения конкурса по отбору кандидатур на должность первого Главы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eastAsia="Arial" w:cs="Times New Roman"/>
          <w:b w:val="0"/>
          <w:bCs w:val="0"/>
          <w:sz w:val="24"/>
          <w:szCs w:val="24"/>
          <w:lang w:val="en-US" w:eastAsia="ru-RU" w:bidi="ru-RU"/>
        </w:rPr>
        <w:t xml:space="preserve">, </w:t>
      </w:r>
      <w:r>
        <w:rPr>
          <w:rStyle w:val="6"/>
          <w:rFonts w:hint="default" w:ascii="Times New Roman" w:hAnsi="Times New Roman" w:eastAsia="Times New Roman" w:cs="Times New Roman"/>
          <w:sz w:val="24"/>
          <w:szCs w:val="24"/>
        </w:rPr>
        <w:t>Совет депутатов</w:t>
      </w:r>
      <w:r>
        <w:rPr>
          <w:rStyle w:val="6"/>
          <w:rFonts w:hint="default" w:ascii="Times New Roman" w:hAnsi="Times New Roman" w:eastAsia="Arial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Style w:val="6"/>
          <w:rFonts w:hint="default" w:ascii="Times New Roman" w:hAnsi="Times New Roman" w:eastAsia="Arial" w:cs="Times New Roman"/>
          <w:sz w:val="24"/>
          <w:szCs w:val="24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 w:bidi="ru-RU"/>
        </w:rPr>
        <w:t xml:space="preserve"> </w:t>
      </w:r>
      <w:r>
        <w:rPr>
          <w:rStyle w:val="6"/>
          <w:rFonts w:hint="default" w:ascii="Times New Roman" w:hAnsi="Times New Roman" w:eastAsia="Arial" w:cs="Times New Roman"/>
          <w:b/>
          <w:bCs/>
          <w:sz w:val="24"/>
          <w:szCs w:val="24"/>
          <w:lang w:val="en-US" w:eastAsia="ru-RU" w:bidi="ru-RU"/>
        </w:rPr>
        <w:t>РЕШИЛ</w:t>
      </w: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 w:bidi="ru-RU"/>
        </w:rPr>
        <w:t>:</w:t>
      </w:r>
    </w:p>
    <w:p>
      <w:pPr>
        <w:widowControl w:val="0"/>
        <w:autoSpaceDE w:val="0"/>
        <w:autoSpaceDN w:val="0"/>
        <w:ind w:right="-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Объявить конкурс по отбору кандидатур на должность первого Главы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 Удмуртской Республики» (далее – конкурс).</w:t>
      </w:r>
    </w:p>
    <w:p>
      <w:pPr>
        <w:widowControl w:val="0"/>
        <w:autoSpaceDE w:val="0"/>
        <w:autoSpaceDN w:val="0"/>
        <w:ind w:right="-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Конкурс провести в соответствии с Положением о порядке проведения конкурса по отбору кандидатур на должность первого Главы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 Удмуртской Республики», утверждённым решением Совета депутатов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24.09.2021</w:t>
      </w:r>
      <w:r>
        <w:rPr>
          <w:rFonts w:hint="default" w:ascii="Times New Roman" w:hAnsi="Times New Roman" w:cs="Times New Roman"/>
          <w:sz w:val="24"/>
          <w:szCs w:val="24"/>
        </w:rPr>
        <w:t xml:space="preserve">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1/08</w:t>
      </w:r>
      <w:r>
        <w:rPr>
          <w:rFonts w:hint="default" w:ascii="Times New Roman" w:hAnsi="Times New Roman" w:cs="Times New Roman"/>
          <w:sz w:val="24"/>
          <w:szCs w:val="24"/>
        </w:rPr>
        <w:t xml:space="preserve">  (далее - Порядок проведения конкурса). </w:t>
      </w:r>
    </w:p>
    <w:p>
      <w:pPr>
        <w:widowControl w:val="0"/>
        <w:autoSpaceDE w:val="0"/>
        <w:autoSpaceDN w:val="0"/>
        <w:ind w:right="-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Право на участие в конкурсе имеют граждане Российской Федерации, достигшие возраста 21 года.</w:t>
      </w:r>
    </w:p>
    <w:p>
      <w:pPr>
        <w:widowControl w:val="0"/>
        <w:autoSpaceDE w:val="0"/>
        <w:autoSpaceDN w:val="0"/>
        <w:ind w:right="-1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К кандидатам на должность первого Главы муниципального образования устанавливаются следующие требования к профессиональному образованию и 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1) высшее образование не ниже уровня специалитета, магистратуры (для лиц, получивших высшее профессиональное образование до </w:t>
      </w:r>
      <w:r>
        <w:rPr>
          <w:rFonts w:hint="default" w:ascii="Times New Roman" w:hAnsi="Times New Roman" w:cs="Times New Roman"/>
          <w:sz w:val="24"/>
          <w:szCs w:val="24"/>
        </w:rPr>
        <w:t>29 августа 1996 года, - наличие высшего профессионального образования);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Удмуртской Республики, законов и иных нормативных правовых актов Удмуртской Республики, муниципальных нормативных правовых актов муниципального округа;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наличие навыков руководства на должностях руководителя организации, заместителя руководителя организации, руководителя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 Определить условия проведения конкурса: 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Конкурс проводится с приглашением кандидатов. Комиссия проводит оценку профессиональных и личностных качеств кандидатов, их умений, знаний, навыков на основании представленных ими документов и результатов собеседования.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Кандидат представляет в конкурсную комиссию программу (концепцию) развития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 Удмуртской Республики» либо программу действий в качестве Главы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Республики»  в письменном виде (не более 5 листов машинописного текста).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программе (концепции) развития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 xml:space="preserve">й район Удмуртской Республики» либо программе действий в качестве Главы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 xml:space="preserve">й район Удмуртской Республики» в произвольной форме излагается информация об оценке текущего социально-экономического состояния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 xml:space="preserve">й район Удмуртской Республики», описание основных проблем социально-экономического развития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Республики» и комплекс предлагаемых мер по их решению, сроки, ресурсное обеспечение и механизмы реализации указанных программы (концепции) либо программы действий.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Конкурс проводится в форме собеседования. В ходе собеседования кандидат устно в течение 10 минут представляет программу (концепцию) развития муниципального образования «Муниципальный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Республики» либо программу действий в качестве Главы муниципального образования «Муниципальный округ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Республики», после чего отвечает на вопросы членов комиссии.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Результаты конкурса рассматриваются на закрытом заседании комиссии в течение двух рабочих дней со дня проведения собеседования и на основании оценочных листов, заполненных членами комиссии. </w:t>
      </w:r>
    </w:p>
    <w:p>
      <w:pPr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Комиссией определяются не менее двух кандидатов, показавших наилучшие результаты по результатам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проведения конкурсных процедур и получивших в сумме наибольшее количество оценочных баллов.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конкурса. 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 Прием документов для участия в конкурсе осуществляется в период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по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 октября 2021 года в рабочие дни с 9.00 до 17.00 часов (в пятницу до 16.30 часов), перерыв на обед с 12.00 до 13-00 часов (время местное) по адресу: Удмуртская Республика,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 Алнаши</w:t>
      </w:r>
      <w:r>
        <w:rPr>
          <w:rFonts w:hint="default" w:ascii="Times New Roman" w:hAnsi="Times New Roman" w:cs="Times New Roman"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Комсомольская, д.8</w:t>
      </w:r>
      <w:r>
        <w:rPr>
          <w:rFonts w:hint="default" w:ascii="Times New Roman" w:hAnsi="Times New Roman" w:cs="Times New Roman"/>
          <w:sz w:val="24"/>
          <w:szCs w:val="24"/>
        </w:rPr>
        <w:t xml:space="preserve">, кабинет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Представление программы (концепции)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развития муниципального образования «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</w:t>
      </w:r>
      <w:r>
        <w:rPr>
          <w:rFonts w:hint="default" w:ascii="Times New Roman" w:hAnsi="Times New Roman" w:cs="Times New Roman"/>
          <w:bCs/>
          <w:sz w:val="24"/>
          <w:szCs w:val="24"/>
        </w:rPr>
        <w:t>» либо программы действий в качестве Главы муниципального образования «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Алнашски</w:t>
      </w:r>
      <w:r>
        <w:rPr>
          <w:rFonts w:hint="default" w:ascii="Times New Roman" w:hAnsi="Times New Roman" w:cs="Times New Roman"/>
          <w:sz w:val="24"/>
          <w:szCs w:val="24"/>
        </w:rPr>
        <w:t>й район Удмуртской Республики</w:t>
      </w:r>
      <w:r>
        <w:rPr>
          <w:rFonts w:hint="default" w:ascii="Times New Roman" w:hAnsi="Times New Roman" w:cs="Times New Roman"/>
          <w:bCs/>
          <w:sz w:val="24"/>
          <w:szCs w:val="24"/>
        </w:rPr>
        <w:t>» осуществляется не позднее 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октября  2021 года в часы и по адресу, указанными в абзаце первом настоящего пункта.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Перечень документов, необходимых для участия в конкурсе, и требования к их оформлению: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личное заявление по форме согласно приложению 1 к Порядку проведения конкурса;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анкету по форме согласно приложению 2 к Порядку проведения конкурса;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фотографии 4 x 6 (2 шт.);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заполненную и собственноручно подписанную автобиографию;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копию и оригинал паспорта гражданина Российской Федерации;</w:t>
      </w:r>
    </w:p>
    <w:p>
      <w:pPr>
        <w:spacing w:after="1"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документы, подтверждающие образование, стаж работы и квалификацию:</w:t>
      </w:r>
    </w:p>
    <w:p>
      <w:pPr>
        <w:spacing w:after="1"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копию трудовой книжки, заверенную уполномоченным должностным лицом работодателя  по месту работы (службы), или трудовую книжку и копию трудовой книжки, иные документы, подтверждающие трудовую (служебную) деятельность гражданина;</w:t>
      </w:r>
    </w:p>
    <w:p>
      <w:pPr>
        <w:spacing w:after="1"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копии и оригиналы документов об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>
      <w:pPr>
        <w:spacing w:after="1"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7) документы, подтверждающие направление Главе Удмуртской Республики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порядке, предусмотренном Законом Удмуртской Республики  от 19.06.2017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сведений».</w:t>
      </w:r>
    </w:p>
    <w:p>
      <w:pPr>
        <w:spacing w:after="1"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Заполнение справок о доходах, расходах, об имуществе и обязательствах имущественного характера осуществляется с использованием специального программного обеспечения «Справки БК»;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8)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 согласно приложению 3 к Порядку проведения конкурса;</w:t>
      </w:r>
    </w:p>
    <w:p>
      <w:pPr>
        <w:spacing w:after="1" w:line="240" w:lineRule="atLeas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9) документ (заключение медицинского учреждения) по форме, утвержденной приказом Министерства здравоохранения и социального развития Российской Федерации от 26.08.2011 № 989н;</w:t>
      </w:r>
    </w:p>
    <w:p>
      <w:pPr>
        <w:pStyle w:val="9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10) справку о наличии (отсутствии) судимости, выданную в порядке, установленном законодательством Российской Федерации, не ранее чем за один месяц до даты подачи заявления.</w:t>
      </w:r>
    </w:p>
    <w:p>
      <w:pPr>
        <w:pStyle w:val="9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</w:t>
      </w:r>
    </w:p>
    <w:p>
      <w:pPr>
        <w:pStyle w:val="9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этом справка должна быть представлена в комиссию не позднее дня, предшествующего дню проведения конкурса.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 Определить: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дату проведения конкурса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 октября</w:t>
      </w:r>
      <w:r>
        <w:rPr>
          <w:rFonts w:hint="default" w:ascii="Times New Roman" w:hAnsi="Times New Roman" w:cs="Times New Roman"/>
          <w:sz w:val="24"/>
          <w:szCs w:val="24"/>
        </w:rPr>
        <w:t xml:space="preserve"> 2021 года;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начало проведения конкурса – с 9-00 часов;</w:t>
      </w:r>
    </w:p>
    <w:p>
      <w:pPr>
        <w:spacing w:after="1" w:line="200" w:lineRule="atLeast"/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место проведения конкурса: Удмуртская Республика,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с. Алнаши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Комсомольская, д.8, каб. № 2.</w:t>
      </w: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tabs>
          <w:tab w:val="left" w:pos="3328"/>
        </w:tabs>
        <w:autoSpaceDE w:val="0"/>
        <w:autoSpaceDN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9. Адрес комиссии и номер контактного телефона: Удмуртская Республика,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с. Алнаши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Комсомольская, д.8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, телефон 8 (341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50</w:t>
      </w:r>
      <w:r>
        <w:rPr>
          <w:rFonts w:hint="default" w:ascii="Times New Roman" w:hAnsi="Times New Roman" w:cs="Times New Roman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3-14-57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0"/>
        <w:ind w:right="-1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10. Иные условия, порядок участия, а также порядок проведения конкурса утверждены решением Совета депутатов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Муниципальный округ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Алнашский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район Удмуртской Республики»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от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сентября 2021 года  №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1/08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Style w:val="6"/>
          <w:rFonts w:eastAsia="Arial"/>
          <w:b w:val="0"/>
          <w:bCs w:val="0"/>
          <w:sz w:val="24"/>
          <w:szCs w:val="24"/>
          <w:lang w:eastAsia="ru-RU" w:bidi="ru-RU"/>
        </w:rPr>
        <w:t xml:space="preserve">Об утверждении положения </w:t>
      </w:r>
      <w:r>
        <w:rPr>
          <w:rFonts w:ascii="Times New Roman" w:hAnsi="Times New Roman" w:eastAsia="Arial" w:cs="Times New Roman"/>
          <w:b w:val="0"/>
          <w:bCs w:val="0"/>
          <w:sz w:val="24"/>
          <w:szCs w:val="24"/>
          <w:lang w:eastAsia="ru-RU" w:bidi="ru-RU"/>
        </w:rPr>
        <w:t>о порядке проведения конкурса по отбору кандидатур на должность первого Главы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>
      <w:pPr>
        <w:pStyle w:val="10"/>
        <w:ind w:right="-1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0"/>
        <w:numPr>
          <w:ilvl w:val="0"/>
          <w:numId w:val="1"/>
        </w:numPr>
        <w:ind w:right="-1" w:firstLine="709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Алнашский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район» и 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Вестнике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правовых актов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органов местного самоуправления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ых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Алнашского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</w:p>
    <w:p>
      <w:pPr>
        <w:pStyle w:val="10"/>
        <w:ind w:right="-1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0"/>
        <w:ind w:right="-1" w:firstLine="70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Совета депутатов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29.09.</w:t>
      </w:r>
      <w:r>
        <w:rPr>
          <w:rFonts w:hint="default" w:ascii="Times New Roman" w:hAnsi="Times New Roman" w:cs="Times New Roman"/>
          <w:sz w:val="24"/>
          <w:szCs w:val="24"/>
        </w:rPr>
        <w:t xml:space="preserve"> 2021 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1/14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3B1F1"/>
    <w:multiLevelType w:val="singleLevel"/>
    <w:tmpl w:val="CA23B1F1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0490618C"/>
    <w:rsid w:val="09C706A7"/>
    <w:rsid w:val="17BE665C"/>
    <w:rsid w:val="192769C1"/>
    <w:rsid w:val="1C853FE9"/>
    <w:rsid w:val="1FB05A2E"/>
    <w:rsid w:val="23A04EB0"/>
    <w:rsid w:val="26320D50"/>
    <w:rsid w:val="2C3833AB"/>
    <w:rsid w:val="38AB54B8"/>
    <w:rsid w:val="39AF341F"/>
    <w:rsid w:val="3A07622F"/>
    <w:rsid w:val="3ECD2A2C"/>
    <w:rsid w:val="4654109F"/>
    <w:rsid w:val="5FA0456F"/>
    <w:rsid w:val="7C514327"/>
    <w:rsid w:val="7D0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customStyle="1" w:styleId="5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6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Title"/>
    <w:qFormat/>
    <w:uiPriority w:val="6"/>
    <w:pPr>
      <w:widowControl/>
      <w:suppressAutoHyphens/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13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2021-10-01T07:05:28Z</cp:lastPrinted>
  <dcterms:modified xsi:type="dcterms:W3CDTF">2021-10-01T07:06:31Z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287FB35EEE5047369BE20E9EC1851321</vt:lpwstr>
  </property>
</Properties>
</file>