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9679">
      <w:pPr>
        <w:pStyle w:val="6"/>
        <w:tabs>
          <w:tab w:val="left" w:pos="0"/>
        </w:tabs>
        <w:ind w:left="3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230B32B3">
      <w:pPr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Алнашского района</w:t>
      </w:r>
    </w:p>
    <w:p w14:paraId="1A0BA011">
      <w:pPr>
        <w:wordWrap w:val="0"/>
        <w:spacing w:line="240" w:lineRule="auto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____________А.В. Семенов</w:t>
      </w:r>
    </w:p>
    <w:p w14:paraId="08043D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 основных мероприятий по Алнашскому району</w:t>
      </w:r>
    </w:p>
    <w:p w14:paraId="29C72C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ЯНВАРЬ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Style w:val="8"/>
        <w:tblW w:w="10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52"/>
        <w:gridCol w:w="4348"/>
        <w:gridCol w:w="1607"/>
        <w:gridCol w:w="2206"/>
      </w:tblGrid>
      <w:tr w14:paraId="3D03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3611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  <w:p w14:paraId="713A2E4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5D51AB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</w:p>
        </w:tc>
        <w:tc>
          <w:tcPr>
            <w:tcW w:w="4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C777E6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BD2C03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85E4F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14:paraId="073D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8EB7EF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A6B800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11:00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EEE6CE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Игровая программа «В новый год со сказками»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DD3F93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F4998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Губкина Е.И.</w:t>
            </w:r>
          </w:p>
        </w:tc>
      </w:tr>
      <w:tr w14:paraId="7DBE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B28889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9575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13F9A2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Открытое Первенство Алнашского района  по волейболу среди мужских команд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27114B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с. Алнаши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0F95A1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Отдел по ФК и С</w:t>
            </w:r>
          </w:p>
        </w:tc>
      </w:tr>
      <w:tr w14:paraId="7A67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D8FBD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C4583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13:00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B0647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Игра «Новогодняя мафия» 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лементами удмуртских ми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фов и легенд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C29A6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CD7D9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Еремеева А.Н.</w:t>
            </w:r>
          </w:p>
        </w:tc>
      </w:tr>
      <w:tr w14:paraId="4239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817B1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7CE2F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11:00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83CE89">
            <w:pPr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Открытие выставки предметов церковного обихода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«Вопреки времени»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57995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ЦКиИ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A1C811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Морозова Ю.Г.</w:t>
            </w:r>
          </w:p>
        </w:tc>
      </w:tr>
      <w:tr w14:paraId="404E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0B5B5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685D7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11:00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1EF463">
            <w:pPr>
              <w:snapToGrid w:val="0"/>
              <w:spacing w:line="276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Интерактивная игра «Найди то, не знаю что!»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94023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Музей Ашальчи Оки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293BD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Рыбакова Л.А.</w:t>
            </w:r>
          </w:p>
        </w:tc>
      </w:tr>
      <w:tr w14:paraId="741D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3F9B15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06.01.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7C08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DF86BB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Соревнования по рыболовному спорту «Рыбалка для всех»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140D67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с. Алнаши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BFB659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Отдел по ФК и С, АСШ</w:t>
            </w:r>
          </w:p>
        </w:tc>
      </w:tr>
      <w:tr w14:paraId="657B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2CA7E3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9E9C11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11:00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588BAB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Сказочное представление «Встречи под Рождество»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19C6AE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6466DF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Губкина Е.И.</w:t>
            </w:r>
          </w:p>
        </w:tc>
      </w:tr>
      <w:tr w14:paraId="39CF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F2FE9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07.01.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14BD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ACDA9B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Новогодний турнир по хоккею с шайбой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FAE8B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с. Алнаши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61C37F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Отдел по ФК и С</w:t>
            </w:r>
          </w:p>
        </w:tc>
      </w:tr>
      <w:tr w14:paraId="175C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B2A7BB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50F917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17:00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999694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Рождественские гуляния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1AE557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6B540E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Фёдоров Ю.А.</w:t>
            </w:r>
          </w:p>
        </w:tc>
      </w:tr>
      <w:tr w14:paraId="4A13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EC8677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672CFE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9902A8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Фольклорный вечер «Раз в крещенский вечерок девушки гадали»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4475DE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0295D3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Кашина Р.А.</w:t>
            </w:r>
          </w:p>
          <w:p w14:paraId="0D257B38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Красильникова О.Ф.</w:t>
            </w:r>
          </w:p>
        </w:tc>
      </w:tr>
      <w:tr w14:paraId="62BF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B3CB5E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11-12.01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AA92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F25AAC">
            <w:pPr>
              <w:snapToGrid w:val="0"/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Участие в отборочных соревнованиях по хоккею с шайбой в рамках 31-РЗССИ.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60C9E1"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с. Сигаево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5C53A6">
            <w:pPr>
              <w:snapToGrid w:val="0"/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Отдел по ФК и С</w:t>
            </w:r>
          </w:p>
        </w:tc>
      </w:tr>
      <w:tr w14:paraId="1D4D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3DCE8F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8D9A40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B89013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 вечер «Час русской традиции»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A9B74B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7D3DF1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Гирбасова Л.В.</w:t>
            </w:r>
          </w:p>
        </w:tc>
      </w:tr>
      <w:tr w14:paraId="00FA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1E4C5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13.01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E10C69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>13:00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73675B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Общая планерка при Главе Алнашского района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CC847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Зал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ЦКиИ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000FBC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Подкин С.В.</w:t>
            </w:r>
          </w:p>
        </w:tc>
      </w:tr>
      <w:tr w14:paraId="1094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FD064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674A5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9B53C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 конкурс профессионального мастерства «Педагог - профессия творческая» среди учителей Труда (технология)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8A920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Алнашская СОШ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17CC3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Байтуганова М.Б.</w:t>
            </w:r>
          </w:p>
        </w:tc>
      </w:tr>
      <w:tr w14:paraId="2973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67372E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33511E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6256BF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Районный фестиваль «Свет рождественской звезды»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507A3E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EC196F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Кашина Р.А.</w:t>
            </w:r>
          </w:p>
        </w:tc>
      </w:tr>
      <w:tr w14:paraId="2CEA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5BA6A3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138611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620F40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Игра-беседа «Праздники января: обычаи и традиции»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0E3EBB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F5AAF3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Ганькова К.В.</w:t>
            </w:r>
          </w:p>
        </w:tc>
      </w:tr>
      <w:tr w14:paraId="3B8C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D02825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18.01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3F60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C8014C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Участие в отборочных соревнованиях по троеборью механизаторов и дояров в рамках 31-РЗССИ.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E494AC"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с. Киясово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63309">
            <w:pPr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Отдел по ФК и С</w:t>
            </w:r>
          </w:p>
        </w:tc>
      </w:tr>
      <w:tr w14:paraId="7A7D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4390F6">
            <w:pPr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9FB58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1BC3E8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Аппаратное совещание Администрации района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0E949E">
            <w:pPr>
              <w:widowControl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Зал Администрации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5F8781">
            <w:pPr>
              <w:widowControl w:val="0"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Подкин С.В.</w:t>
            </w:r>
          </w:p>
        </w:tc>
      </w:tr>
      <w:tr w14:paraId="326D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386E7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1CE7F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7A8C3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Совещание с заместителями директоров по УР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8757B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Зал Администрации</w:t>
            </w:r>
          </w:p>
        </w:tc>
        <w:tc>
          <w:tcPr>
            <w:tcW w:w="2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A07E4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Якимова А.Х.</w:t>
            </w:r>
          </w:p>
        </w:tc>
      </w:tr>
      <w:tr w14:paraId="4F0D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F0A735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21074F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1C78F0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Семинар клубных работников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C929F9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A99572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 Н.Н.</w:t>
            </w:r>
          </w:p>
        </w:tc>
      </w:tr>
      <w:tr w14:paraId="5D7E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FF146B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03F567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DEC37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Литературно-музыкальный салон «И кто его не знает» к 125-летию М.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Исаковского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072640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2D9AFF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Соколова Л.Ю.</w:t>
            </w:r>
          </w:p>
        </w:tc>
      </w:tr>
      <w:tr w14:paraId="066D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F69234">
            <w:pPr>
              <w:pStyle w:val="1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23.01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01BEDE">
            <w:pPr>
              <w:pStyle w:val="1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5A8B3C">
            <w:pPr>
              <w:pStyle w:val="9"/>
              <w:keepNext/>
              <w:keepLines/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Реализация социального проекта «Мамин день»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0BABFA">
            <w:pPr>
              <w:pStyle w:val="9"/>
              <w:keepNext/>
              <w:keepLines/>
              <w:snapToGri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МЦ «Ошмес»</w:t>
            </w:r>
          </w:p>
          <w:p w14:paraId="4C1EE7A9">
            <w:pPr>
              <w:pStyle w:val="10"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022E9B">
            <w:pPr>
              <w:pStyle w:val="9"/>
              <w:keepNext/>
              <w:keepLines/>
              <w:snapToGrid w:val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МЦ «Ошмес»</w:t>
            </w:r>
          </w:p>
          <w:p w14:paraId="79AE38F8">
            <w:pPr>
              <w:pStyle w:val="10"/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B4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66D2E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A0891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9.00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408C88">
            <w:pPr>
              <w:pStyle w:val="15"/>
              <w:widowControl w:val="0"/>
              <w:spacing w:before="30" w:after="3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Семинар «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Подготовка к ЕГЭ и ОГЭ 2025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»</w:t>
            </w:r>
          </w:p>
          <w:p w14:paraId="6DC00E82">
            <w:pPr>
              <w:pStyle w:val="15"/>
              <w:widowControl w:val="0"/>
              <w:numPr>
                <w:ilvl w:val="0"/>
                <w:numId w:val="0"/>
              </w:numPr>
              <w:spacing w:before="30" w:after="30"/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3CE6F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МКОУ Азаматовская СОШ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F7AB5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Игнатьев В.А.</w:t>
            </w:r>
          </w:p>
          <w:p w14:paraId="72A5E4EC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tr w14:paraId="22D6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76B53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FECFB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 w:bidi="ar-SA"/>
              </w:rPr>
              <w:t>10.00</w:t>
            </w: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F87DCD">
            <w:pPr>
              <w:pStyle w:val="15"/>
              <w:widowControl w:val="0"/>
              <w:numPr>
                <w:ilvl w:val="0"/>
                <w:numId w:val="0"/>
              </w:numPr>
              <w:spacing w:before="30" w:after="30"/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 w:eastAsia="ru-RU" w:bidi="ar-SA"/>
              </w:rPr>
              <w:t>Фестиваль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ru-RU" w:bidi="ar-SA"/>
              </w:rPr>
              <w:t>-конкурс «Русь мастеровая - праздник русского кокошника»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747DC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МКДОУ д.с. «Березка»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E8805B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Колесникова С.В.</w:t>
            </w:r>
          </w:p>
        </w:tc>
      </w:tr>
      <w:tr w14:paraId="3613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FEBF3B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2CB2E5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6C2FFF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Районный фестиваль-конкурс исполнителей русской народной песни и русского танца «Хранители»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811DEB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C4E302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Фёдоров Ю.А.</w:t>
            </w:r>
          </w:p>
        </w:tc>
      </w:tr>
      <w:tr w14:paraId="16A2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ACD8AF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7EBA0E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0C488A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Урок памяти «Новогодний фронт: как солдаты праздновали Новый год на фронте»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7C646F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68D83D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Красильникова О.Ф.</w:t>
            </w:r>
          </w:p>
          <w:p w14:paraId="1BD57063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Пчеловодова Н.Н.</w:t>
            </w:r>
          </w:p>
        </w:tc>
      </w:tr>
      <w:tr w14:paraId="17C1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B225BA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5AAA2C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AE6521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Интеллектуальная игра «День русских традиций»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0C4EA3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D133F5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Будрина Т.В.</w:t>
            </w:r>
          </w:p>
          <w:p w14:paraId="06C9D676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Пчеловодова Н.Н.</w:t>
            </w:r>
          </w:p>
        </w:tc>
      </w:tr>
      <w:tr w14:paraId="1275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B34B9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85274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C489E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Муниципальный конкурс чтецов на иностранном языке среди учащихся 4-6 классов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Winter in verse and prose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C9464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Алнашская СОШ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5052E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Конюхова Т.М.</w:t>
            </w:r>
          </w:p>
        </w:tc>
      </w:tr>
      <w:tr w14:paraId="1D1C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94C88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DB951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8E080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Концерт, посвященный месячнику русской культуры в районе «Звени златая Русь»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7269B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8DBFA0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Зиновьева Н.Н.</w:t>
            </w:r>
          </w:p>
        </w:tc>
      </w:tr>
      <w:tr w14:paraId="18A2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A8A72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49078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811319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Час памяти незатухающая боль Ленинграда»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DD842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08EED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Будрина Т.В.</w:t>
            </w:r>
          </w:p>
        </w:tc>
      </w:tr>
      <w:tr w14:paraId="09BE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51F4C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509C22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A2438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Уличная акция в рамках Всероссийской акция памяти «Блокадный хлеб»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F8758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759D2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Гусева М.П.</w:t>
            </w:r>
          </w:p>
        </w:tc>
      </w:tr>
      <w:tr w14:paraId="1DAC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86041C">
            <w:pPr>
              <w:pStyle w:val="1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8FD1D6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1DC851">
            <w:pPr>
              <w:pStyle w:val="13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и проведение классных часов «Блокадный хлеб»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75E6DE">
            <w:pPr>
              <w:pStyle w:val="9"/>
              <w:keepNext/>
              <w:keepLines/>
              <w:snapToGri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МЦ «Ошмес»</w:t>
            </w:r>
          </w:p>
          <w:p w14:paraId="6B08E68D">
            <w:pPr>
              <w:pStyle w:val="9"/>
              <w:keepNext/>
              <w:keepLines/>
              <w:snapToGrid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B6A6BE">
            <w:pPr>
              <w:pStyle w:val="9"/>
              <w:keepNext/>
              <w:keepLines/>
              <w:snapToGri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Алнашская СОШ</w:t>
            </w:r>
          </w:p>
        </w:tc>
      </w:tr>
      <w:tr w14:paraId="00F3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AAB2B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F6E5EB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2440E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Литературно-познавательное путешествие «Страна детского фольклора»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2E1CE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E784D9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Красильникова О.Ф.</w:t>
            </w:r>
          </w:p>
        </w:tc>
      </w:tr>
      <w:tr w14:paraId="100E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AE13D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28.01-30.01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DAA16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080159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Конференция фольклорного отделения «Песяйлэн сандыкез» (Бабушкин сундучок)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A0FBE1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DF4B9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Корнева Л.М</w:t>
            </w:r>
          </w:p>
        </w:tc>
      </w:tr>
      <w:tr w14:paraId="4A94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2A5D5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AB1DA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D9023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Межрайонная научно-практическая конференция по математике среди учащихся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01151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Читальный зал детской библиотеки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4D9AA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Павлова И.В.</w:t>
            </w:r>
          </w:p>
          <w:p w14:paraId="77F164F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 математики</w:t>
            </w:r>
          </w:p>
        </w:tc>
      </w:tr>
      <w:tr w14:paraId="7058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18140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8D082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EA153A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 xml:space="preserve">Районный семинар на базе МКОУ Алнашская СОШ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«Критерии оценивания на уроках изобразительного искусства»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51BAC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Алнашская СОШ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7AAD1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Замятина Л.А.</w:t>
            </w:r>
          </w:p>
          <w:p w14:paraId="11941D6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Шушпанова Н.В.</w:t>
            </w:r>
          </w:p>
        </w:tc>
      </w:tr>
      <w:tr w14:paraId="36D8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EE0CA5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F314AB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881822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Гала-концерт, посвященный закрытию месячника русской культуры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0F09E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88C0A2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Фёдоров Ю.А.</w:t>
            </w:r>
          </w:p>
        </w:tc>
      </w:tr>
      <w:tr w14:paraId="2973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463C65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86A611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875F8A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Встреча в клубе «Ашальчи» с Заслуженным артистом УР,  земляком Красноперовым В.Н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409B9F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ЦКиИ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AD7F1F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Рыбакова Л.А.</w:t>
            </w:r>
          </w:p>
        </w:tc>
      </w:tr>
      <w:tr w14:paraId="1EE4C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EAC89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57CB6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CD13F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Районное мероприятие, посвященное празднованию 80-й годовщины Победы в Великой Отечественной войне 1941-1945 годов (фестиваль инсценировок на военную тему)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38BDB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ЦКиИ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863D7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Башмакова О.Н.</w:t>
            </w:r>
          </w:p>
          <w:p w14:paraId="5B26A60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И.Л.</w:t>
            </w:r>
          </w:p>
          <w:p w14:paraId="6750D3C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Учителя-языковеды</w:t>
            </w:r>
          </w:p>
        </w:tc>
      </w:tr>
      <w:tr w14:paraId="166E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DEC9B6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01.01-31.01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14DAF7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7FFFA1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 выставок в мемориальных музеях  А.Оки и Г.Д. Красильникова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6EF599">
            <w:pPr>
              <w:tabs>
                <w:tab w:val="left" w:pos="4630"/>
              </w:tabs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Музеи Ашальчи Оки, Г.Д. Красильникова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C1B4FB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Рыбакова Л.А.</w:t>
            </w:r>
          </w:p>
          <w:p w14:paraId="49990266">
            <w:pPr>
              <w:tabs>
                <w:tab w:val="left" w:pos="4630"/>
              </w:tabs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Васильева И.Б. </w:t>
            </w:r>
          </w:p>
        </w:tc>
      </w:tr>
      <w:tr w14:paraId="7C28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24533C">
            <w:pPr>
              <w:pStyle w:val="10"/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A500F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1EF2CA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2C6D0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Читальный зал районной детской библиотеки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11414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Башмакова О.Н.</w:t>
            </w:r>
          </w:p>
          <w:p w14:paraId="135B26D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Кузнецова И.Л.</w:t>
            </w:r>
          </w:p>
          <w:p w14:paraId="7224FD5C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</w:tr>
      <w:tr w14:paraId="0326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EBD">
            <w:pPr>
              <w:pStyle w:val="10"/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3B23D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CD3762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Районный тур межрегионального конкурса исследовательских и проектных работ школьников «Мои первые шаги в науку»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B4A34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DE2B3B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Учителя-удмуртоведы</w:t>
            </w:r>
          </w:p>
        </w:tc>
      </w:tr>
      <w:tr w14:paraId="2C6E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A1BDD5">
            <w:pPr>
              <w:pStyle w:val="10"/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0480C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82E77A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Семинар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учителей истории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«Результаты и итоги муниципального этапа Всероссийской Олимпиады школьников по истории, обществознани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и праву.»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C6E94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Читальный зал детской библиотеки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5C8297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Беляева Л.А.</w:t>
            </w:r>
          </w:p>
        </w:tc>
      </w:tr>
      <w:tr w14:paraId="688B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C7BF94">
            <w:pPr>
              <w:pStyle w:val="10"/>
              <w:widowControl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1052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87BE2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975AA6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Региональный этап Всероссийской олимпиады школьников</w:t>
            </w:r>
          </w:p>
        </w:tc>
        <w:tc>
          <w:tcPr>
            <w:tcW w:w="1607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1D213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Г. Ижевск</w:t>
            </w:r>
          </w:p>
        </w:tc>
        <w:tc>
          <w:tcPr>
            <w:tcW w:w="2206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C9051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  <w:p w14:paraId="56334DD5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Шарыпова Л.М.</w:t>
            </w:r>
          </w:p>
        </w:tc>
      </w:tr>
      <w:tr w14:paraId="00F2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vAlign w:val="top"/>
          </w:tcPr>
          <w:p w14:paraId="306549F3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1052" w:type="dxa"/>
            <w:shd w:val="clear" w:color="auto" w:fill="auto"/>
            <w:vAlign w:val="top"/>
          </w:tcPr>
          <w:p w14:paraId="4A1A77A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 w:color="auto" w:fill="auto"/>
            <w:vAlign w:val="top"/>
          </w:tcPr>
          <w:p w14:paraId="1873F054">
            <w:pPr>
              <w:jc w:val="left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Участие в проекте Молодежное инициативное бюджетирование «Атмосфера»</w:t>
            </w:r>
          </w:p>
        </w:tc>
        <w:tc>
          <w:tcPr>
            <w:tcW w:w="1607" w:type="dxa"/>
            <w:shd w:val="clear" w:color="auto" w:fill="auto"/>
            <w:vAlign w:val="top"/>
          </w:tcPr>
          <w:p w14:paraId="14F854F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МЦ «Ошмес»</w:t>
            </w:r>
          </w:p>
        </w:tc>
        <w:tc>
          <w:tcPr>
            <w:tcW w:w="2206" w:type="dxa"/>
            <w:shd w:val="clear" w:color="auto" w:fill="auto"/>
            <w:vAlign w:val="top"/>
          </w:tcPr>
          <w:p w14:paraId="5F569219">
            <w:pPr>
              <w:pStyle w:val="13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Афанасьева Т.Л.</w:t>
            </w:r>
          </w:p>
          <w:p w14:paraId="23EC4671">
            <w:pPr>
              <w:pStyle w:val="13"/>
              <w:jc w:val="left"/>
              <w:rPr>
                <w:rFonts w:hint="default" w:ascii="Times New Roman" w:hAnsi="Times New Roman" w:eastAsia="Times New Roman" w:cs="Times New Roman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Ганькова М.М.</w:t>
            </w:r>
          </w:p>
        </w:tc>
      </w:tr>
      <w:tr w14:paraId="57FD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vAlign w:val="top"/>
          </w:tcPr>
          <w:p w14:paraId="41EE7706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1052" w:type="dxa"/>
            <w:shd w:val="clear" w:color="auto" w:fill="auto"/>
            <w:vAlign w:val="top"/>
          </w:tcPr>
          <w:p w14:paraId="57B54EFF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ru-RU" w:bidi="fa-IR"/>
              </w:rPr>
            </w:pPr>
          </w:p>
        </w:tc>
        <w:tc>
          <w:tcPr>
            <w:tcW w:w="4348" w:type="dxa"/>
            <w:shd w:val="clear" w:color="auto" w:fill="auto"/>
            <w:vAlign w:val="top"/>
          </w:tcPr>
          <w:p w14:paraId="7B7426D9">
            <w:pPr>
              <w:pStyle w:val="9"/>
              <w:keepNext/>
              <w:keepLines/>
              <w:snapToGrid w:val="0"/>
              <w:jc w:val="left"/>
              <w:rPr>
                <w:rFonts w:hint="default" w:ascii="Times New Roman" w:hAnsi="Times New Roman" w:eastAsia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Разработка программ по трудоустройству и летнему отдыху  на 2025 год</w:t>
            </w:r>
          </w:p>
        </w:tc>
        <w:tc>
          <w:tcPr>
            <w:tcW w:w="1607" w:type="dxa"/>
            <w:shd w:val="clear" w:color="auto" w:fill="auto"/>
            <w:vAlign w:val="top"/>
          </w:tcPr>
          <w:p w14:paraId="23088EB5">
            <w:pPr>
              <w:pStyle w:val="9"/>
              <w:keepNext/>
              <w:keepLines/>
              <w:snapToGrid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МЦ «Ошмес»</w:t>
            </w:r>
          </w:p>
          <w:p w14:paraId="751C32D3">
            <w:pPr>
              <w:pStyle w:val="9"/>
              <w:keepNext/>
              <w:keepLines/>
              <w:snapToGrid w:val="0"/>
              <w:jc w:val="center"/>
              <w:rPr>
                <w:rFonts w:hint="default" w:ascii="Times New Roman" w:hAnsi="Times New Roman" w:eastAsia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Отдел по делам молодежи</w:t>
            </w:r>
          </w:p>
        </w:tc>
        <w:tc>
          <w:tcPr>
            <w:tcW w:w="2206" w:type="dxa"/>
            <w:shd w:val="clear" w:color="auto" w:fill="auto"/>
            <w:vAlign w:val="top"/>
          </w:tcPr>
          <w:p w14:paraId="329042EB">
            <w:pPr>
              <w:pStyle w:val="9"/>
              <w:keepNext/>
              <w:keepLines/>
              <w:snapToGrid w:val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Отдел молодежи</w:t>
            </w:r>
          </w:p>
          <w:p w14:paraId="0478CA77">
            <w:pPr>
              <w:pStyle w:val="9"/>
              <w:keepNext/>
              <w:keepLines/>
              <w:snapToGrid w:val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МЦ «Ошмес»</w:t>
            </w:r>
          </w:p>
          <w:p w14:paraId="0612479A">
            <w:pPr>
              <w:pStyle w:val="10"/>
              <w:snapToGrid w:val="0"/>
              <w:jc w:val="left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ru-RU" w:bidi="fa-IR"/>
              </w:rPr>
            </w:pPr>
          </w:p>
        </w:tc>
      </w:tr>
      <w:tr w14:paraId="0FC0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vAlign w:val="top"/>
          </w:tcPr>
          <w:p w14:paraId="7EA4AADD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1052" w:type="dxa"/>
            <w:shd w:val="clear" w:color="auto" w:fill="auto"/>
            <w:vAlign w:val="top"/>
          </w:tcPr>
          <w:p w14:paraId="6DF1D42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 w:color="auto" w:fill="auto"/>
            <w:vAlign w:val="top"/>
          </w:tcPr>
          <w:p w14:paraId="1A3DEE47">
            <w:pPr>
              <w:jc w:val="left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 молодежных объединений по расписанию</w:t>
            </w:r>
          </w:p>
        </w:tc>
        <w:tc>
          <w:tcPr>
            <w:tcW w:w="1607" w:type="dxa"/>
            <w:shd w:val="clear" w:color="auto" w:fill="auto"/>
            <w:vAlign w:val="top"/>
          </w:tcPr>
          <w:p w14:paraId="76D21F6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МЦ «Ошмес»</w:t>
            </w:r>
          </w:p>
        </w:tc>
        <w:tc>
          <w:tcPr>
            <w:tcW w:w="2206" w:type="dxa"/>
            <w:shd w:val="clear" w:color="auto" w:fill="auto"/>
            <w:vAlign w:val="top"/>
          </w:tcPr>
          <w:p w14:paraId="4AE6771A">
            <w:pPr>
              <w:jc w:val="left"/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Ганькова М.М.</w:t>
            </w:r>
          </w:p>
          <w:p w14:paraId="4BBB0471">
            <w:pPr>
              <w:jc w:val="left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</w:tr>
      <w:tr w14:paraId="56A5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 w:color="auto" w:fill="auto"/>
            <w:vAlign w:val="top"/>
          </w:tcPr>
          <w:p w14:paraId="762A0E56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1052" w:type="dxa"/>
            <w:shd w:val="clear" w:color="auto" w:fill="auto"/>
            <w:vAlign w:val="top"/>
          </w:tcPr>
          <w:p w14:paraId="21DC0FAC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ru-RU" w:bidi="fa-IR"/>
              </w:rPr>
            </w:pPr>
          </w:p>
        </w:tc>
        <w:tc>
          <w:tcPr>
            <w:tcW w:w="4348" w:type="dxa"/>
            <w:shd w:val="clear" w:color="auto" w:fill="auto"/>
            <w:vAlign w:val="top"/>
          </w:tcPr>
          <w:p w14:paraId="737002FA">
            <w:pPr>
              <w:pStyle w:val="9"/>
              <w:keepNext/>
              <w:keepLines/>
              <w:snapToGrid w:val="0"/>
              <w:jc w:val="left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  <w:t>Прием  и консультирование молодых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ar-SA"/>
              </w:rPr>
              <w:t>семей по вопросам предоставления социальных выплат</w:t>
            </w:r>
          </w:p>
        </w:tc>
        <w:tc>
          <w:tcPr>
            <w:tcW w:w="1607" w:type="dxa"/>
            <w:shd w:val="clear"/>
            <w:vAlign w:val="top"/>
          </w:tcPr>
          <w:p w14:paraId="3C946100">
            <w:pPr>
              <w:pStyle w:val="10"/>
              <w:snapToGrid w:val="0"/>
              <w:jc w:val="center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Отдел по делам молодежи</w:t>
            </w:r>
          </w:p>
        </w:tc>
        <w:tc>
          <w:tcPr>
            <w:tcW w:w="2206" w:type="dxa"/>
            <w:shd w:val="clear" w:color="auto" w:fill="auto"/>
            <w:vAlign w:val="top"/>
          </w:tcPr>
          <w:p w14:paraId="38C667C3">
            <w:pPr>
              <w:pStyle w:val="10"/>
              <w:snapToGrid w:val="0"/>
              <w:jc w:val="left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ru-RU" w:bidi="fa-I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Отдел по делам молодежи</w:t>
            </w:r>
          </w:p>
        </w:tc>
      </w:tr>
      <w:tr w14:paraId="3884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vAlign w:val="top"/>
          </w:tcPr>
          <w:p w14:paraId="619D4041">
            <w:pPr>
              <w:pStyle w:val="1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1052" w:type="dxa"/>
            <w:shd w:val="clear"/>
            <w:vAlign w:val="top"/>
          </w:tcPr>
          <w:p w14:paraId="4F58506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3923E6E2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в рамках реализации проекта «Этно-студия «Туала»:</w:t>
            </w:r>
          </w:p>
          <w:p w14:paraId="328731A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встреча с Богданом Анфиногеновым «Супер-удмурты»</w:t>
            </w:r>
          </w:p>
        </w:tc>
        <w:tc>
          <w:tcPr>
            <w:tcW w:w="1607" w:type="dxa"/>
            <w:shd w:val="clear"/>
            <w:vAlign w:val="top"/>
          </w:tcPr>
          <w:p w14:paraId="3B65004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/>
            <w:vAlign w:val="top"/>
          </w:tcPr>
          <w:p w14:paraId="46DB2514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Михайлова А.С.</w:t>
            </w:r>
          </w:p>
          <w:p w14:paraId="741D458F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Ганькова К.В.</w:t>
            </w:r>
          </w:p>
        </w:tc>
      </w:tr>
      <w:tr w14:paraId="78648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vAlign w:val="top"/>
          </w:tcPr>
          <w:p w14:paraId="0D87410B">
            <w:pPr>
              <w:pStyle w:val="1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1052" w:type="dxa"/>
            <w:shd w:val="clear"/>
            <w:vAlign w:val="top"/>
          </w:tcPr>
          <w:p w14:paraId="06CBB7E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13C0396D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в рамках реализации проекта «НИМ»:</w:t>
            </w:r>
          </w:p>
          <w:p w14:paraId="2450E22B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съемки и монтаж видеоролика «Тонэн кылиськом, Геннадий Красильников»</w:t>
            </w:r>
          </w:p>
          <w:p w14:paraId="6E3C56CA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монтаж видеоролика «Милям Азбарамы» о поэте Германе Ходыреве</w:t>
            </w:r>
          </w:p>
        </w:tc>
        <w:tc>
          <w:tcPr>
            <w:tcW w:w="1607" w:type="dxa"/>
            <w:shd w:val="clear"/>
            <w:vAlign w:val="top"/>
          </w:tcPr>
          <w:p w14:paraId="54199DD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2206" w:type="dxa"/>
            <w:shd w:val="clear"/>
            <w:vAlign w:val="top"/>
          </w:tcPr>
          <w:p w14:paraId="1D00446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Путрина И.В.</w:t>
            </w:r>
          </w:p>
        </w:tc>
      </w:tr>
      <w:tr w14:paraId="6EDA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38" w:type="dxa"/>
            <w:shd w:val="clear"/>
            <w:vAlign w:val="top"/>
          </w:tcPr>
          <w:p w14:paraId="1206A91A">
            <w:pPr>
              <w:pStyle w:val="1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1052" w:type="dxa"/>
            <w:shd w:val="clear"/>
            <w:vAlign w:val="top"/>
          </w:tcPr>
          <w:p w14:paraId="3DF3F5F3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48" w:type="dxa"/>
            <w:shd w:val="clear"/>
            <w:vAlign w:val="top"/>
          </w:tcPr>
          <w:p w14:paraId="3EB9ABA5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 по «Пушкинской карте»</w:t>
            </w:r>
          </w:p>
        </w:tc>
        <w:tc>
          <w:tcPr>
            <w:tcW w:w="1607" w:type="dxa"/>
            <w:shd w:val="clear"/>
            <w:vAlign w:val="top"/>
          </w:tcPr>
          <w:p w14:paraId="66943E8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de-DE" w:eastAsia="ja-JP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206" w:type="dxa"/>
            <w:shd w:val="clear"/>
            <w:vAlign w:val="top"/>
          </w:tcPr>
          <w:p w14:paraId="1B689C47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работники культуры</w:t>
            </w:r>
          </w:p>
        </w:tc>
      </w:tr>
    </w:tbl>
    <w:p w14:paraId="079E80E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CBC06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2CA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аппарата Главы, </w:t>
      </w:r>
    </w:p>
    <w:p w14:paraId="2211D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и Администрации района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С.В. Подкин</w:t>
      </w:r>
    </w:p>
    <w:p w14:paraId="731CD27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78A6FD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EA8C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11547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48A4EEE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сп. </w:t>
      </w:r>
      <w:r>
        <w:rPr>
          <w:rFonts w:ascii="Times New Roman" w:hAnsi="Times New Roman" w:cs="Times New Roman"/>
          <w:sz w:val="20"/>
          <w:szCs w:val="20"/>
          <w:lang w:val="ru-RU"/>
        </w:rPr>
        <w:t>Гарифуллина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М.В.</w:t>
      </w:r>
    </w:p>
    <w:sectPr>
      <w:pgSz w:w="11906" w:h="16838"/>
      <w:pgMar w:top="694" w:right="567" w:bottom="854" w:left="104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jaVu Sans">
    <w:panose1 w:val="020B0603030804020204"/>
    <w:charset w:val="CC"/>
    <w:family w:val="swiss"/>
    <w:pitch w:val="default"/>
    <w:sig w:usb0="E7006EFF" w:usb1="D200FDFF" w:usb2="0A246029" w:usb3="0400200C" w:csb0="600001FF" w:csb1="D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B9"/>
    <w:rsid w:val="003E47B9"/>
    <w:rsid w:val="00992C0E"/>
    <w:rsid w:val="00B44920"/>
    <w:rsid w:val="00E401E1"/>
    <w:rsid w:val="02056EAF"/>
    <w:rsid w:val="04882C1B"/>
    <w:rsid w:val="04CE3724"/>
    <w:rsid w:val="076064B7"/>
    <w:rsid w:val="08727262"/>
    <w:rsid w:val="094B28D5"/>
    <w:rsid w:val="0B4C38DF"/>
    <w:rsid w:val="0D6C2F2B"/>
    <w:rsid w:val="0E2D326C"/>
    <w:rsid w:val="0E6E3B7A"/>
    <w:rsid w:val="121D0BAC"/>
    <w:rsid w:val="15F22521"/>
    <w:rsid w:val="16075897"/>
    <w:rsid w:val="17FB4479"/>
    <w:rsid w:val="1923160E"/>
    <w:rsid w:val="1BB826E8"/>
    <w:rsid w:val="1FBC0EEE"/>
    <w:rsid w:val="1FC07D58"/>
    <w:rsid w:val="20590E50"/>
    <w:rsid w:val="20872927"/>
    <w:rsid w:val="235F1D88"/>
    <w:rsid w:val="240D2AD9"/>
    <w:rsid w:val="24920E7D"/>
    <w:rsid w:val="25AC2530"/>
    <w:rsid w:val="25EB1020"/>
    <w:rsid w:val="25F7722C"/>
    <w:rsid w:val="27012A33"/>
    <w:rsid w:val="27634413"/>
    <w:rsid w:val="27711019"/>
    <w:rsid w:val="2DB62F3E"/>
    <w:rsid w:val="30781A8A"/>
    <w:rsid w:val="307B2A9A"/>
    <w:rsid w:val="312843FA"/>
    <w:rsid w:val="347E7D33"/>
    <w:rsid w:val="34903C0F"/>
    <w:rsid w:val="35636D51"/>
    <w:rsid w:val="359B7A3B"/>
    <w:rsid w:val="36956335"/>
    <w:rsid w:val="39957F55"/>
    <w:rsid w:val="3A5C2770"/>
    <w:rsid w:val="3C5F53D5"/>
    <w:rsid w:val="3CF25530"/>
    <w:rsid w:val="3DC019CD"/>
    <w:rsid w:val="3ECC0368"/>
    <w:rsid w:val="41294D77"/>
    <w:rsid w:val="445F6B88"/>
    <w:rsid w:val="449301A3"/>
    <w:rsid w:val="454B473F"/>
    <w:rsid w:val="466F08D4"/>
    <w:rsid w:val="48E829AC"/>
    <w:rsid w:val="4D4738D2"/>
    <w:rsid w:val="4E6915AD"/>
    <w:rsid w:val="4F985672"/>
    <w:rsid w:val="527C2241"/>
    <w:rsid w:val="55F80FAA"/>
    <w:rsid w:val="577C3941"/>
    <w:rsid w:val="59DA7F27"/>
    <w:rsid w:val="5F5A7240"/>
    <w:rsid w:val="623D4E55"/>
    <w:rsid w:val="62465B0C"/>
    <w:rsid w:val="62734E56"/>
    <w:rsid w:val="63403880"/>
    <w:rsid w:val="6AFB2C72"/>
    <w:rsid w:val="6B7710F5"/>
    <w:rsid w:val="6D7C09D8"/>
    <w:rsid w:val="6EE57D35"/>
    <w:rsid w:val="73752BAF"/>
    <w:rsid w:val="741D6085"/>
    <w:rsid w:val="75751AFB"/>
    <w:rsid w:val="765C6058"/>
    <w:rsid w:val="77A70AC8"/>
    <w:rsid w:val="78023F60"/>
    <w:rsid w:val="7BCE46C0"/>
    <w:rsid w:val="7C4B7D4E"/>
    <w:rsid w:val="7E9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paragraph" w:styleId="3">
    <w:name w:val="heading 3"/>
    <w:basedOn w:val="1"/>
    <w:qFormat/>
    <w:uiPriority w:val="0"/>
    <w:pPr>
      <w:autoSpaceDN w:val="0"/>
      <w:spacing w:before="100" w:after="100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8"/>
    <w:basedOn w:val="1"/>
    <w:next w:val="1"/>
    <w:autoRedefine/>
    <w:qFormat/>
    <w:uiPriority w:val="0"/>
    <w:pPr>
      <w:ind w:left="2940" w:leftChars="1400"/>
    </w:pPr>
  </w:style>
  <w:style w:type="paragraph" w:styleId="7">
    <w:name w:val="Normal (Web)"/>
    <w:basedOn w:val="1"/>
    <w:autoRedefine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Contents"/>
    <w:basedOn w:val="10"/>
    <w:autoRedefine/>
    <w:qFormat/>
    <w:uiPriority w:val="0"/>
    <w:pPr>
      <w:suppressLineNumbers/>
    </w:pPr>
  </w:style>
  <w:style w:type="paragraph" w:customStyle="1" w:styleId="10">
    <w:name w:val="Standard"/>
    <w:autoRedefine/>
    <w:qFormat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11">
    <w:name w:val="Основной шрифт абзаца1"/>
    <w:autoRedefine/>
    <w:qFormat/>
    <w:uiPriority w:val="0"/>
  </w:style>
  <w:style w:type="paragraph" w:customStyle="1" w:styleId="12">
    <w:name w:val="Содержимое таблицы"/>
    <w:basedOn w:val="1"/>
    <w:autoRedefine/>
    <w:qFormat/>
    <w:uiPriority w:val="0"/>
    <w:pPr>
      <w:suppressLineNumbers/>
      <w:spacing w:after="0" w:line="240" w:lineRule="auto"/>
    </w:pPr>
    <w:rPr>
      <w:rFonts w:ascii="Calibri" w:hAnsi="Calibri"/>
      <w:sz w:val="21"/>
    </w:rPr>
  </w:style>
  <w:style w:type="paragraph" w:styleId="13">
    <w:name w:val="No Spacing"/>
    <w:basedOn w:val="1"/>
    <w:autoRedefine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4">
    <w:name w:val="Основной текст3"/>
    <w:basedOn w:val="1"/>
    <w:autoRedefine/>
    <w:qFormat/>
    <w:uiPriority w:val="0"/>
    <w:pPr>
      <w:widowControl w:val="0"/>
      <w:shd w:val="clear" w:color="auto" w:fill="FFFFFF"/>
      <w:spacing w:before="3000" w:after="0" w:line="274" w:lineRule="exact"/>
      <w:jc w:val="center"/>
    </w:pPr>
    <w:rPr>
      <w:rFonts w:ascii="Times New Roman" w:hAnsi="Times New Roman" w:eastAsia="Times New Roman" w:cs="Times New Roman"/>
      <w:color w:val="000000"/>
      <w:sz w:val="23"/>
      <w:szCs w:val="23"/>
      <w:lang w:eastAsia="ru-RU"/>
    </w:rPr>
  </w:style>
  <w:style w:type="paragraph" w:styleId="1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917</Words>
  <Characters>5228</Characters>
  <Lines>43</Lines>
  <Paragraphs>12</Paragraphs>
  <TotalTime>13</TotalTime>
  <ScaleCrop>false</ScaleCrop>
  <LinksUpToDate>false</LinksUpToDate>
  <CharactersWithSpaces>6133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2023-07-14T10:08:00Z</dcterms:created>
  <dc:creator>uoaln</dc:creator>
  <cp:lastModifiedBy>Marina Garifullina</cp:lastModifiedBy>
  <cp:lastPrinted>2024-12-19T04:29:41Z</cp:lastPrinted>
  <dcterms:modified xsi:type="dcterms:W3CDTF">2024-12-19T04:32:57Z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34EB59CA05F745089F79E5E509E69E8F_13</vt:lpwstr>
  </property>
</Properties>
</file>