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9679">
      <w:pPr>
        <w:pStyle w:val="6"/>
        <w:tabs>
          <w:tab w:val="left" w:pos="0"/>
        </w:tabs>
        <w:ind w:left="3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230B32B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Алнашского района</w:t>
      </w:r>
    </w:p>
    <w:p w14:paraId="1A0BA011"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____________А.В. Семенов</w:t>
      </w:r>
    </w:p>
    <w:p w14:paraId="08043D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 основных мероприятий по Алнашскому району</w:t>
      </w:r>
    </w:p>
    <w:p w14:paraId="29C72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ДЕКАБРЬ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 года</w:t>
      </w:r>
    </w:p>
    <w:tbl>
      <w:tblPr>
        <w:tblStyle w:val="8"/>
        <w:tblW w:w="10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52"/>
        <w:gridCol w:w="4348"/>
        <w:gridCol w:w="1607"/>
        <w:gridCol w:w="2206"/>
      </w:tblGrid>
      <w:tr w14:paraId="3D03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3611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  <w:p w14:paraId="713A2E4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5D51A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C777E6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BD2C0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85E4F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14:paraId="597F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C38E7D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F05BCE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CE170B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Межрайонный фестиваль-конкурс «Толсур пужмер»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789DB7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050359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Садовская О.Ф.,</w:t>
            </w:r>
          </w:p>
          <w:p w14:paraId="3B968A4D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Плотникова С.Г.</w:t>
            </w:r>
          </w:p>
        </w:tc>
      </w:tr>
      <w:tr w14:paraId="00FA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1E4C5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02.12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E10C6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13:00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73675B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Общая планерка при Главе Алнашского района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CC847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Зал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ЦКиИ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000FBC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Подкин С.В.</w:t>
            </w:r>
          </w:p>
        </w:tc>
      </w:tr>
      <w:tr w14:paraId="2F9B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BE1CB6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190EBC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08A52D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Торжественное мероприятие,  посвященное вручению районной премии Трокая Борисова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201F5C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8D8C7E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Яковлев А.А.</w:t>
            </w:r>
          </w:p>
        </w:tc>
      </w:tr>
      <w:tr w14:paraId="2973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67372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33511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6256BF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Совещание с заместителями директоров по УР (по итоговому сочинению)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507A3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Администрации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EC196F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Шарыпова Л.М.</w:t>
            </w:r>
          </w:p>
        </w:tc>
      </w:tr>
      <w:tr w14:paraId="2CEA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5BA6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1386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620F4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Тематический час «Сильные духом» к Всероссийскому Дню инвалидов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0E3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F5AA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Гаврилова Е.В.</w:t>
            </w:r>
          </w:p>
        </w:tc>
      </w:tr>
      <w:tr w14:paraId="3B8C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D028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BC3F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C8014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E49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63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Аркадьева Т.В.</w:t>
            </w:r>
          </w:p>
        </w:tc>
      </w:tr>
      <w:tr w14:paraId="6D63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6243E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F7A4E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C3F419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Итоговое сочинение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6032B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34162B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Шарыпова Л.М.</w:t>
            </w:r>
          </w:p>
          <w:p w14:paraId="220CE891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14:paraId="57CE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A8C6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A49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3EFF6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Квест «Путь волонтера»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72D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BFC8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Гусева П.М.</w:t>
            </w:r>
          </w:p>
        </w:tc>
      </w:tr>
      <w:tr w14:paraId="327F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AC161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A6A44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007B15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Семинар для педагогов ДОО по нравственно-правовой культуре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363FA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Администрации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F8F45D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Михайлова Ю.В.</w:t>
            </w:r>
          </w:p>
        </w:tc>
      </w:tr>
      <w:tr w14:paraId="7A7D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4390F6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9FB58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1BC3E8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Аппаратное совещание Администрации района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0E949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Зал Администрации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5F8781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Подкин С.В.</w:t>
            </w:r>
          </w:p>
        </w:tc>
      </w:tr>
      <w:tr w14:paraId="4F0D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F0A73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ar-SA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074F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1C78F0">
            <w:pPr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Соревнования по волейболу, в рамках спартакиады, сезона 2024-2025 гг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C929F9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A99572">
            <w:pPr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С, АСШ</w:t>
            </w:r>
          </w:p>
        </w:tc>
      </w:tr>
      <w:tr w14:paraId="5D7E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FF146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03F56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DEC37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Семинар-практикум «Психологические техники для самореализации и повышения активности педагога»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07264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Администрации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2D9AFF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Дягелева Н.А.</w:t>
            </w:r>
          </w:p>
        </w:tc>
      </w:tr>
      <w:tr w14:paraId="3613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FEBF3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ar-SA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B2E5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6C2FFF">
            <w:pPr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811DEB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C4E302">
            <w:pPr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С, АСШ</w:t>
            </w:r>
          </w:p>
        </w:tc>
      </w:tr>
      <w:tr w14:paraId="16A2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ACD8AF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BA0E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0C488A">
            <w:pPr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отборочных соревнованиях по шахматам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7C646F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FCBE44">
            <w:pPr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С, АСШ</w:t>
            </w:r>
          </w:p>
        </w:tc>
      </w:tr>
      <w:tr w14:paraId="17C1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B225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5AAA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AE6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Новогодняя развлекательная программа «Самый главный волшебник» в Клубе выходного дня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0C4E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D40B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Пчеловодова Н.Н.</w:t>
            </w:r>
          </w:p>
        </w:tc>
      </w:tr>
      <w:tr w14:paraId="1D1C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94C88A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DB951C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8E080A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Зажигание ёлки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7269BE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8DBFA0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Трескина Н.В.</w:t>
            </w:r>
          </w:p>
        </w:tc>
      </w:tr>
      <w:tr w14:paraId="18A2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A8A72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bidi="fa-IR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bidi="fa-IR"/>
              </w:rPr>
              <w:t>18.12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49078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en-US" w:eastAsia="ru-RU" w:bidi="fa-IR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en-US" w:eastAsia="ru-RU" w:bidi="fa-IR"/>
              </w:rPr>
              <w:t>10:00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81131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Публичные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слушания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DD84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ar-SA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Администрации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08EED5">
            <w:pPr>
              <w:widowControl w:val="0"/>
              <w:suppressAutoHyphens/>
              <w:spacing w:after="0" w:line="240" w:lineRule="auto"/>
              <w:jc w:val="left"/>
              <w:rPr>
                <w:rFonts w:hint="default" w:ascii="Times New Roman" w:hAnsi="Times New Roman" w:eastAsia="DejaVu Sans" w:cs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DejaVu Sans" w:cs="Times New Roman"/>
                <w:kern w:val="1"/>
                <w:sz w:val="24"/>
                <w:szCs w:val="24"/>
                <w:lang w:val="ru-RU"/>
              </w:rPr>
              <w:t>Отдел организационной работы и делопроизводства</w:t>
            </w:r>
          </w:p>
        </w:tc>
      </w:tr>
      <w:tr w14:paraId="09BE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51F4C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bidi="fa-IR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bidi="fa-IR"/>
              </w:rPr>
              <w:t>18.12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509C2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en-US" w:eastAsia="ru-RU" w:bidi="fa-IR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en-US" w:eastAsia="ru-RU" w:bidi="fa-IR"/>
              </w:rPr>
              <w:t>13:00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A2438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Очередная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27- сессия Совета депутатов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F8758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ar-SA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Администрации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759D2A">
            <w:pPr>
              <w:widowControl w:val="0"/>
              <w:suppressAutoHyphens/>
              <w:spacing w:after="0" w:line="240" w:lineRule="auto"/>
              <w:jc w:val="left"/>
              <w:rPr>
                <w:rFonts w:hint="default" w:ascii="Times New Roman" w:hAnsi="Times New Roman" w:eastAsia="DejaVu Sans" w:cs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DejaVu Sans" w:cs="Times New Roman"/>
                <w:kern w:val="1"/>
                <w:sz w:val="24"/>
                <w:szCs w:val="24"/>
                <w:lang w:val="ru-RU"/>
              </w:rPr>
              <w:t>Майкова В.П.</w:t>
            </w:r>
          </w:p>
        </w:tc>
      </w:tr>
      <w:tr w14:paraId="00F3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AAB2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ru-RU" w:bidi="fa-IR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bidi="fa-IR"/>
              </w:rPr>
              <w:t>19.12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F6E5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ru-RU" w:bidi="fa-IR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2440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shd w:val="clear" w:color="auto" w:fill="FFFFFF"/>
                <w:lang w:val="ru-RU" w:eastAsia="ru-RU" w:bidi="fa-I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Реализация проекта «Мамин день»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2E1CE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ar-SA" w:bidi="fa-IR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eastAsia="ar-SA" w:bidi="fa-IR"/>
              </w:rPr>
              <w:t>МЦ «Ошмес»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E784D9">
            <w:pPr>
              <w:widowControl w:val="0"/>
              <w:suppressAutoHyphens/>
              <w:spacing w:after="0" w:line="240" w:lineRule="auto"/>
              <w:jc w:val="left"/>
              <w:rPr>
                <w:rFonts w:hint="default" w:ascii="Times New Roman" w:hAnsi="Times New Roman" w:eastAsia="DejaVu Sans" w:cs="Times New Roman"/>
                <w:kern w:val="1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DejaVu Sans" w:cs="Times New Roman"/>
                <w:kern w:val="1"/>
                <w:sz w:val="24"/>
                <w:szCs w:val="24"/>
              </w:rPr>
              <w:t>МЦ «Ошмес»</w:t>
            </w:r>
          </w:p>
        </w:tc>
      </w:tr>
      <w:tr w14:paraId="100E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AE13D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DAA16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080159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Семинар учителей русского языка и литературы «Использование современных образовательных технологий для развития функциональной грамотности обучающихся»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A0FBE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Техникумовская СОШ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CE0F72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Башмакова О.Н.</w:t>
            </w:r>
          </w:p>
          <w:p w14:paraId="74249984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И.Л.</w:t>
            </w:r>
          </w:p>
          <w:p w14:paraId="33DF4B9A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Эсенбаева Л.В.</w:t>
            </w:r>
          </w:p>
        </w:tc>
      </w:tr>
      <w:tr w14:paraId="36D8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EE0CA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F314A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88182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«Повышение качества образования через повышение уровня профессиональной компетентности педагога»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0F09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88C0A2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Конюхова Т.М.</w:t>
            </w:r>
          </w:p>
        </w:tc>
      </w:tr>
      <w:tr w14:paraId="2973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463C6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ar-SA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A611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875F8A">
            <w:pPr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отборочных соревнованиях по баскетболу среди женских команд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409B9F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AD7F1F">
            <w:pPr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</w:t>
            </w:r>
          </w:p>
        </w:tc>
      </w:tr>
      <w:tr w14:paraId="166E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DEC9B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ar-SA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DAF7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7FFFA1">
            <w:pPr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отборочных соревнованиях по шашкам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6EF599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C6C368">
            <w:pPr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</w:t>
            </w:r>
          </w:p>
        </w:tc>
      </w:tr>
      <w:tr w14:paraId="5A13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F67FA7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22.12., 26.12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B1462C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3F5962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2A9D1D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CCB79B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Плотникова С.Г.</w:t>
            </w:r>
          </w:p>
        </w:tc>
      </w:tr>
      <w:tr w14:paraId="2B61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676AB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D0744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534266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Семинар учителей географии и биологии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761F8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Новоутчанская СОШ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7440F7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Шушпанова Л.Д.</w:t>
            </w:r>
          </w:p>
          <w:p w14:paraId="2363B570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Печникова И.И.</w:t>
            </w:r>
          </w:p>
        </w:tc>
      </w:tr>
      <w:tr w14:paraId="33B3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1DCAD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802C3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BD18E9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Совещание с заместителями директоров по УР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9BB10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Азаматовская СОШ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A773C4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Конникова Т.И.</w:t>
            </w:r>
          </w:p>
          <w:p w14:paraId="2813B400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Тронова Н.Ю.</w:t>
            </w:r>
          </w:p>
        </w:tc>
      </w:tr>
      <w:tr w14:paraId="6FB6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7361EE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6F9332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77571F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Новогоднее театрализованное представление для учащихся раннего эстетического развития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B7726A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A243C9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Меркушева Т.Б.</w:t>
            </w:r>
          </w:p>
          <w:p w14:paraId="590B02C8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Крутиков А.Н.</w:t>
            </w:r>
          </w:p>
          <w:p w14:paraId="6B8A829F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Даутов А.С.</w:t>
            </w:r>
          </w:p>
          <w:p w14:paraId="15793988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Кондратьев Р.Н.</w:t>
            </w:r>
          </w:p>
        </w:tc>
      </w:tr>
      <w:tr w14:paraId="3F2E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BD2A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4F53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9FE0D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Районный фестиваль «Свет Рождественской звезды»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69D3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DF0B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Кашина Р.А.</w:t>
            </w:r>
          </w:p>
        </w:tc>
      </w:tr>
      <w:tr w14:paraId="5351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5A8F5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65506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E8B774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Районный семинар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функциональной грамотности на занятиях урочной и внеурочной деятельности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B5A1B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Азматовская СОШ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F8E4B5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Замятина Л.А.</w:t>
            </w:r>
          </w:p>
          <w:p w14:paraId="3316D6DA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Шушпанова Н.В.</w:t>
            </w:r>
          </w:p>
        </w:tc>
      </w:tr>
      <w:tr w14:paraId="2331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770F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B0EB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C4A0A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Новогоднее представление для пожилых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FD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Алнашская СОШ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D125F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Федоров Ю.А.</w:t>
            </w:r>
          </w:p>
        </w:tc>
      </w:tr>
      <w:tr w14:paraId="1758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2534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B04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C8909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Детское новогоднее представление для детей СВО, инвалидов, опекаемых, локальных воин 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C024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Алнашская СОШ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8E4E0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Федоров Ю.А.</w:t>
            </w:r>
          </w:p>
        </w:tc>
      </w:tr>
      <w:tr w14:paraId="7C28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24533C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A500F7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1EF2CA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Новогоднее театрализованное представление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2C6D0F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A66451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Меркушева Т.Б.</w:t>
            </w:r>
          </w:p>
          <w:p w14:paraId="33D9FA61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Крутиков А.Н.</w:t>
            </w:r>
          </w:p>
          <w:p w14:paraId="5D77234E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Даутов А.С.</w:t>
            </w:r>
          </w:p>
          <w:p w14:paraId="3290B8A9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Кондратьев Р.Н.</w:t>
            </w:r>
          </w:p>
        </w:tc>
      </w:tr>
      <w:tr w14:paraId="0326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EB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3B23D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CD3762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гуляни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B4A348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DE2B3B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Трескина Н.В.</w:t>
            </w:r>
          </w:p>
        </w:tc>
      </w:tr>
      <w:tr w14:paraId="2C6E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A1BDD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0480C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82E77A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 фестиваль «Свет Рождественской звезды»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C6E94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Районная детская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0E5062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Жданова Г.Ф.</w:t>
            </w:r>
          </w:p>
          <w:p w14:paraId="2B5C8297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Районная детская библиотека</w:t>
            </w:r>
          </w:p>
        </w:tc>
      </w:tr>
      <w:tr w14:paraId="688B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C7BF9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теч.месяца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87BE2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975AA6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Муниципальный этап ВсОШ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1D213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C57456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Шарыпова Л.М.</w:t>
            </w:r>
          </w:p>
          <w:p w14:paraId="2288FA3A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14:paraId="12C2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52108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теч. месяца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9CDE2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отд.графику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508E3E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Комплектование на 2025-2026 уч.год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B2E9D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Администрации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D01CBE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Якимова А.Х.</w:t>
            </w:r>
          </w:p>
          <w:p w14:paraId="6B9C3650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Васильева Е.Н.</w:t>
            </w:r>
          </w:p>
        </w:tc>
      </w:tr>
      <w:tr w14:paraId="0357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D9ACF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</w:rPr>
              <w:t>в теч</w:t>
            </w: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</w:rPr>
              <w:t>месяца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0AE7F4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30F93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проекте Молодежное инициативное бюджетирование «Атмосфера»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C7EF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  <w:t>отдел молодежи</w:t>
            </w:r>
          </w:p>
          <w:p w14:paraId="2731380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eastAsia="ar-SA" w:bidi="fa-IR"/>
              </w:rPr>
              <w:t>МЦ «Ошмес»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EA053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  <w:t>отдел молодежи</w:t>
            </w:r>
          </w:p>
          <w:p w14:paraId="2F5C4FC9">
            <w:pPr>
              <w:widowControl w:val="0"/>
              <w:suppressAutoHyphens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eastAsia="ar-SA" w:bidi="fa-IR"/>
              </w:rPr>
              <w:t>МЦ «Ошмес»</w:t>
            </w:r>
          </w:p>
        </w:tc>
      </w:tr>
      <w:tr w14:paraId="5DAA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0C9A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ja-JP" w:bidi="fa-IR"/>
              </w:rPr>
              <w:t xml:space="preserve">В </w:t>
            </w: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  <w:t>теч</w:t>
            </w: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ja-JP" w:bidi="fa-IR"/>
              </w:rPr>
              <w:t>.</w:t>
            </w: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  <w:t xml:space="preserve"> месяца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81C9B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19E06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  <w:t>Прием  и консультирование молодых семей по вопросам предоставления социальных выплат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26691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  <w:t>отдел молодежи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9E5FE7">
            <w:pPr>
              <w:widowControl w:val="0"/>
              <w:suppressAutoHyphens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DejaVu Sans" w:cs="Times New Roman"/>
                <w:kern w:val="1"/>
                <w:sz w:val="24"/>
                <w:szCs w:val="24"/>
              </w:rPr>
              <w:t>Отдел молодежи</w:t>
            </w:r>
          </w:p>
        </w:tc>
      </w:tr>
      <w:tr w14:paraId="7ADC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8A67D0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теч.</w:t>
            </w:r>
          </w:p>
          <w:p w14:paraId="0534D02D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959F68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5B0D8B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 работ «Зимние узоры»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760CA7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Концертный зал ДШИ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CC0467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Крутиков А.Н.</w:t>
            </w:r>
          </w:p>
        </w:tc>
      </w:tr>
      <w:tr w14:paraId="00F2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center"/>
          </w:tcPr>
          <w:p w14:paraId="0BCAD460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месяца</w:t>
            </w:r>
          </w:p>
        </w:tc>
        <w:tc>
          <w:tcPr>
            <w:tcW w:w="1052" w:type="dxa"/>
            <w:shd w:val="clear"/>
            <w:vAlign w:val="top"/>
          </w:tcPr>
          <w:p w14:paraId="4A1A77AE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1873F054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Зонального открытого конкурса детского рисунка «Разноцветная палитра»</w:t>
            </w:r>
          </w:p>
        </w:tc>
        <w:tc>
          <w:tcPr>
            <w:tcW w:w="1607" w:type="dxa"/>
            <w:shd w:val="clear"/>
            <w:vAlign w:val="top"/>
          </w:tcPr>
          <w:p w14:paraId="1F6FC1E8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DC6EE15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Алнашского района</w:t>
            </w:r>
          </w:p>
        </w:tc>
        <w:tc>
          <w:tcPr>
            <w:tcW w:w="2206" w:type="dxa"/>
            <w:shd w:val="clear"/>
            <w:vAlign w:val="top"/>
          </w:tcPr>
          <w:p w14:paraId="1C0BAFC1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Кощеева Л.Б.</w:t>
            </w:r>
          </w:p>
        </w:tc>
      </w:tr>
      <w:tr w14:paraId="57FD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center"/>
          </w:tcPr>
          <w:p w14:paraId="29EF012A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теч.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052" w:type="dxa"/>
            <w:shd w:val="clear"/>
            <w:vAlign w:val="top"/>
          </w:tcPr>
          <w:p w14:paraId="57B54EFF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7B7426D9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Мастер-классы по Пушкинской карте</w:t>
            </w:r>
          </w:p>
        </w:tc>
        <w:tc>
          <w:tcPr>
            <w:tcW w:w="1607" w:type="dxa"/>
            <w:shd w:val="clear"/>
            <w:vAlign w:val="top"/>
          </w:tcPr>
          <w:p w14:paraId="6B4893E2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206" w:type="dxa"/>
            <w:shd w:val="clear"/>
            <w:vAlign w:val="top"/>
          </w:tcPr>
          <w:p w14:paraId="5B8EFCDA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Колесникова И.В.</w:t>
            </w:r>
          </w:p>
          <w:p w14:paraId="0E956CFA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Кощеева Л.Б.</w:t>
            </w:r>
          </w:p>
          <w:p w14:paraId="08846D71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</w:tr>
      <w:tr w14:paraId="0FC0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center"/>
          </w:tcPr>
          <w:p w14:paraId="7EA4AADD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1052" w:type="dxa"/>
            <w:shd w:val="clear"/>
            <w:vAlign w:val="top"/>
          </w:tcPr>
          <w:p w14:paraId="6DF1D423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1A3DEE47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 выставок в мемориальных музеях  А.Оки и Г.Д. Красильникова, краеведческий отдел</w:t>
            </w:r>
          </w:p>
        </w:tc>
        <w:tc>
          <w:tcPr>
            <w:tcW w:w="1607" w:type="dxa"/>
            <w:shd w:val="clear"/>
            <w:vAlign w:val="top"/>
          </w:tcPr>
          <w:p w14:paraId="7968D05D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музей А. Оки,</w:t>
            </w:r>
          </w:p>
          <w:p w14:paraId="08040E08">
            <w:pPr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музей Красильникова, краеведческий  отдел</w:t>
            </w:r>
          </w:p>
        </w:tc>
        <w:tc>
          <w:tcPr>
            <w:tcW w:w="2206" w:type="dxa"/>
            <w:shd w:val="clear"/>
            <w:vAlign w:val="top"/>
          </w:tcPr>
          <w:p w14:paraId="4E9423C2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Рыбакова Л.А.,</w:t>
            </w:r>
          </w:p>
          <w:p w14:paraId="1CB8F5AE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Васильева И.Б.,</w:t>
            </w:r>
          </w:p>
          <w:p w14:paraId="4675BAB6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Еремеева А.Н.</w:t>
            </w:r>
          </w:p>
        </w:tc>
      </w:tr>
      <w:tr w14:paraId="56A5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center"/>
          </w:tcPr>
          <w:p w14:paraId="0FC4CDE9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1052" w:type="dxa"/>
            <w:shd w:val="clear"/>
            <w:vAlign w:val="top"/>
          </w:tcPr>
          <w:p w14:paraId="21DC0FAC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737002FA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Мастер-класс «Новогодний сувенир»</w:t>
            </w:r>
          </w:p>
        </w:tc>
        <w:tc>
          <w:tcPr>
            <w:tcW w:w="1607" w:type="dxa"/>
            <w:shd w:val="clear"/>
            <w:vAlign w:val="top"/>
          </w:tcPr>
          <w:p w14:paraId="3C946100">
            <w:pPr>
              <w:pStyle w:val="9"/>
              <w:spacing w:line="240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Музей Г.Д. Красильникова</w:t>
            </w:r>
          </w:p>
        </w:tc>
        <w:tc>
          <w:tcPr>
            <w:tcW w:w="2206" w:type="dxa"/>
            <w:shd w:val="clear"/>
            <w:vAlign w:val="top"/>
          </w:tcPr>
          <w:p w14:paraId="38C667C3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Васильева И.Б.</w:t>
            </w:r>
          </w:p>
        </w:tc>
      </w:tr>
      <w:tr w14:paraId="30BD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center"/>
          </w:tcPr>
          <w:p w14:paraId="4788F0D6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1052" w:type="dxa"/>
            <w:shd w:val="clear"/>
            <w:vAlign w:val="top"/>
          </w:tcPr>
          <w:p w14:paraId="49F32A8A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44F2066F">
            <w:pPr>
              <w:pStyle w:val="9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Фондовая работа:</w:t>
            </w:r>
          </w:p>
          <w:p w14:paraId="16765715">
            <w:pPr>
              <w:pStyle w:val="9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работа с госкаталогом;</w:t>
            </w:r>
          </w:p>
          <w:p w14:paraId="2B99D9D9">
            <w:pPr>
              <w:pStyle w:val="9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описание предметов, составление актов, описей;</w:t>
            </w:r>
          </w:p>
          <w:p w14:paraId="28DD36DF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регистрация фондовых предметов.</w:t>
            </w:r>
          </w:p>
        </w:tc>
        <w:tc>
          <w:tcPr>
            <w:tcW w:w="1607" w:type="dxa"/>
            <w:shd w:val="clear"/>
            <w:vAlign w:val="top"/>
          </w:tcPr>
          <w:p w14:paraId="01D31800">
            <w:pPr>
              <w:pStyle w:val="9"/>
              <w:spacing w:line="240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06" w:type="dxa"/>
            <w:shd w:val="clear"/>
            <w:vAlign w:val="top"/>
          </w:tcPr>
          <w:p w14:paraId="49AAE7D8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Научные сотрудники</w:t>
            </w:r>
          </w:p>
        </w:tc>
      </w:tr>
      <w:tr w14:paraId="3884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top"/>
          </w:tcPr>
          <w:p w14:paraId="619D40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1052" w:type="dxa"/>
            <w:shd w:val="clear"/>
            <w:vAlign w:val="top"/>
          </w:tcPr>
          <w:p w14:paraId="4F5850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14BB19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Творческая мастерская «Волшебная бусинка» - изготовление новогодних игрушек «Скоро Новый год!»</w:t>
            </w:r>
          </w:p>
        </w:tc>
        <w:tc>
          <w:tcPr>
            <w:tcW w:w="1607" w:type="dxa"/>
            <w:shd w:val="clear"/>
            <w:vAlign w:val="top"/>
          </w:tcPr>
          <w:p w14:paraId="3B650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/>
            <w:vAlign w:val="top"/>
          </w:tcPr>
          <w:p w14:paraId="797A0F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Будрина Т.В.</w:t>
            </w:r>
          </w:p>
        </w:tc>
      </w:tr>
      <w:tr w14:paraId="7864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top"/>
          </w:tcPr>
          <w:p w14:paraId="0D8741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1052" w:type="dxa"/>
            <w:shd w:val="clear"/>
            <w:vAlign w:val="top"/>
          </w:tcPr>
          <w:p w14:paraId="06CBB7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74BEC4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Кукольный спектакль «Новогодние истории»</w:t>
            </w:r>
          </w:p>
        </w:tc>
        <w:tc>
          <w:tcPr>
            <w:tcW w:w="1607" w:type="dxa"/>
            <w:shd w:val="clear"/>
            <w:vAlign w:val="top"/>
          </w:tcPr>
          <w:p w14:paraId="54199D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/>
            <w:vAlign w:val="top"/>
          </w:tcPr>
          <w:p w14:paraId="1D00446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Красильникова О.Ф.</w:t>
            </w:r>
          </w:p>
        </w:tc>
      </w:tr>
      <w:tr w14:paraId="6EDA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top"/>
          </w:tcPr>
          <w:p w14:paraId="1206A9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1052" w:type="dxa"/>
            <w:shd w:val="clear"/>
            <w:vAlign w:val="top"/>
          </w:tcPr>
          <w:p w14:paraId="3DF3F5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542B15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в рамках реализации проекта «Этно-студия «Туала»:</w:t>
            </w:r>
          </w:p>
          <w:p w14:paraId="3EB9AB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встреча с А.Бикузиным</w:t>
            </w:r>
          </w:p>
        </w:tc>
        <w:tc>
          <w:tcPr>
            <w:tcW w:w="1607" w:type="dxa"/>
            <w:shd w:val="clear"/>
            <w:vAlign w:val="top"/>
          </w:tcPr>
          <w:p w14:paraId="66943E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/>
            <w:vAlign w:val="top"/>
          </w:tcPr>
          <w:p w14:paraId="2034E7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Михайлова А.С.</w:t>
            </w:r>
          </w:p>
          <w:p w14:paraId="3AD6DC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Ганькова К.В.</w:t>
            </w:r>
          </w:p>
          <w:p w14:paraId="1B689C4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tr w14:paraId="382A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top"/>
          </w:tcPr>
          <w:p w14:paraId="592A20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1052" w:type="dxa"/>
            <w:shd w:val="clear"/>
            <w:vAlign w:val="top"/>
          </w:tcPr>
          <w:p w14:paraId="4F33C0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61A090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в рамках реализации проекта «НИМ»:</w:t>
            </w:r>
          </w:p>
          <w:p w14:paraId="40232AD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съемки и монтаж видеоролика «Тонэн кылиськом, Геннадий Красильников»</w:t>
            </w:r>
          </w:p>
          <w:p w14:paraId="16E8DD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съемки и монтаж видеоролика «Милям Азбарамы» о поэте Германе Ходыреве</w:t>
            </w:r>
          </w:p>
        </w:tc>
        <w:tc>
          <w:tcPr>
            <w:tcW w:w="1607" w:type="dxa"/>
            <w:shd w:val="clear"/>
            <w:vAlign w:val="top"/>
          </w:tcPr>
          <w:p w14:paraId="217490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/>
            <w:vAlign w:val="top"/>
          </w:tcPr>
          <w:p w14:paraId="4CA0E1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Путрина И.В.</w:t>
            </w:r>
          </w:p>
        </w:tc>
      </w:tr>
      <w:tr w14:paraId="6C51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vAlign w:val="top"/>
          </w:tcPr>
          <w:p w14:paraId="7F8797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1052" w:type="dxa"/>
            <w:shd w:val="clear"/>
            <w:vAlign w:val="top"/>
          </w:tcPr>
          <w:p w14:paraId="6743FF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53DBCA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по «Пушкинской карте» по запросам</w:t>
            </w:r>
          </w:p>
        </w:tc>
        <w:tc>
          <w:tcPr>
            <w:tcW w:w="1607" w:type="dxa"/>
            <w:shd w:val="clear"/>
            <w:vAlign w:val="top"/>
          </w:tcPr>
          <w:p w14:paraId="7172A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206" w:type="dxa"/>
            <w:shd w:val="clear"/>
            <w:vAlign w:val="top"/>
          </w:tcPr>
          <w:p w14:paraId="5393E88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работники культуры</w:t>
            </w:r>
          </w:p>
        </w:tc>
      </w:tr>
    </w:tbl>
    <w:p w14:paraId="57C95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2CA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аппарата Главы, </w:t>
      </w:r>
    </w:p>
    <w:p w14:paraId="2211D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и Администрации района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С.В. Подкин</w:t>
      </w:r>
    </w:p>
    <w:p w14:paraId="731CD27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8A6FD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EA8C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1154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E28EC3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сп. </w:t>
      </w:r>
      <w:r>
        <w:rPr>
          <w:rFonts w:ascii="Times New Roman" w:hAnsi="Times New Roman" w:cs="Times New Roman"/>
          <w:sz w:val="20"/>
          <w:szCs w:val="20"/>
          <w:lang w:val="ru-RU"/>
        </w:rPr>
        <w:t>Гарифуллина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М.В.</w:t>
      </w:r>
    </w:p>
    <w:sectPr>
      <w:pgSz w:w="11906" w:h="16838"/>
      <w:pgMar w:top="694" w:right="567" w:bottom="854" w:left="104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default"/>
    <w:sig w:usb0="E7006EFF" w:usb1="D200FDFF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B9"/>
    <w:rsid w:val="003E47B9"/>
    <w:rsid w:val="00992C0E"/>
    <w:rsid w:val="00B44920"/>
    <w:rsid w:val="00E401E1"/>
    <w:rsid w:val="02056EAF"/>
    <w:rsid w:val="04882C1B"/>
    <w:rsid w:val="04CE3724"/>
    <w:rsid w:val="076064B7"/>
    <w:rsid w:val="08727262"/>
    <w:rsid w:val="094B28D5"/>
    <w:rsid w:val="0B4C38DF"/>
    <w:rsid w:val="0D6C2F2B"/>
    <w:rsid w:val="0E2D326C"/>
    <w:rsid w:val="0E6E3B7A"/>
    <w:rsid w:val="121D0BAC"/>
    <w:rsid w:val="15F22521"/>
    <w:rsid w:val="16075897"/>
    <w:rsid w:val="17FB4479"/>
    <w:rsid w:val="1923160E"/>
    <w:rsid w:val="1BB826E8"/>
    <w:rsid w:val="1FBC0EEE"/>
    <w:rsid w:val="20590E50"/>
    <w:rsid w:val="20872927"/>
    <w:rsid w:val="235F1D88"/>
    <w:rsid w:val="240D2AD9"/>
    <w:rsid w:val="24920E7D"/>
    <w:rsid w:val="25AC2530"/>
    <w:rsid w:val="25EB1020"/>
    <w:rsid w:val="25F7722C"/>
    <w:rsid w:val="27012A33"/>
    <w:rsid w:val="27634413"/>
    <w:rsid w:val="27711019"/>
    <w:rsid w:val="2DB62F3E"/>
    <w:rsid w:val="30781A8A"/>
    <w:rsid w:val="307B2A9A"/>
    <w:rsid w:val="347E7D33"/>
    <w:rsid w:val="34903C0F"/>
    <w:rsid w:val="35636D51"/>
    <w:rsid w:val="359B7A3B"/>
    <w:rsid w:val="36956335"/>
    <w:rsid w:val="39957F55"/>
    <w:rsid w:val="3A5C2770"/>
    <w:rsid w:val="3C5F53D5"/>
    <w:rsid w:val="3CF25530"/>
    <w:rsid w:val="3DC019CD"/>
    <w:rsid w:val="3ECC0368"/>
    <w:rsid w:val="41294D77"/>
    <w:rsid w:val="445F6B88"/>
    <w:rsid w:val="449301A3"/>
    <w:rsid w:val="454B473F"/>
    <w:rsid w:val="466F08D4"/>
    <w:rsid w:val="48E829AC"/>
    <w:rsid w:val="4D4738D2"/>
    <w:rsid w:val="4E6915AD"/>
    <w:rsid w:val="4F985672"/>
    <w:rsid w:val="527C2241"/>
    <w:rsid w:val="55F80FAA"/>
    <w:rsid w:val="577C3941"/>
    <w:rsid w:val="59DA7F27"/>
    <w:rsid w:val="5F5A7240"/>
    <w:rsid w:val="623D4E55"/>
    <w:rsid w:val="62465B0C"/>
    <w:rsid w:val="62734E56"/>
    <w:rsid w:val="63403880"/>
    <w:rsid w:val="6AFB2C72"/>
    <w:rsid w:val="6B7710F5"/>
    <w:rsid w:val="6D7C09D8"/>
    <w:rsid w:val="6EE57D35"/>
    <w:rsid w:val="73752BAF"/>
    <w:rsid w:val="741D6085"/>
    <w:rsid w:val="75751AFB"/>
    <w:rsid w:val="765C6058"/>
    <w:rsid w:val="77A70AC8"/>
    <w:rsid w:val="78023F60"/>
    <w:rsid w:val="7BCE46C0"/>
    <w:rsid w:val="7C4B7D4E"/>
    <w:rsid w:val="7E9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paragraph" w:styleId="3">
    <w:name w:val="heading 3"/>
    <w:basedOn w:val="1"/>
    <w:qFormat/>
    <w:uiPriority w:val="0"/>
    <w:pPr>
      <w:autoSpaceDN w:val="0"/>
      <w:spacing w:before="100" w:after="100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8"/>
    <w:basedOn w:val="1"/>
    <w:next w:val="1"/>
    <w:autoRedefine/>
    <w:qFormat/>
    <w:uiPriority w:val="0"/>
    <w:pPr>
      <w:ind w:left="2940" w:leftChars="1400"/>
    </w:pPr>
  </w:style>
  <w:style w:type="paragraph" w:styleId="7">
    <w:name w:val="Normal (Web)"/>
    <w:basedOn w:val="1"/>
    <w:autoRedefine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Contents"/>
    <w:basedOn w:val="10"/>
    <w:autoRedefine/>
    <w:qFormat/>
    <w:uiPriority w:val="0"/>
    <w:pPr>
      <w:suppressLineNumbers/>
    </w:pPr>
  </w:style>
  <w:style w:type="paragraph" w:customStyle="1" w:styleId="10">
    <w:name w:val="Standard"/>
    <w:autoRedefine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1">
    <w:name w:val="Основной шрифт абзаца1"/>
    <w:autoRedefine/>
    <w:qFormat/>
    <w:uiPriority w:val="0"/>
  </w:style>
  <w:style w:type="paragraph" w:customStyle="1" w:styleId="12">
    <w:name w:val="Содержимое таблицы"/>
    <w:basedOn w:val="1"/>
    <w:autoRedefine/>
    <w:qFormat/>
    <w:uiPriority w:val="0"/>
    <w:pPr>
      <w:suppressLineNumbers/>
      <w:spacing w:after="0" w:line="240" w:lineRule="auto"/>
    </w:pPr>
    <w:rPr>
      <w:rFonts w:ascii="Calibri" w:hAnsi="Calibri"/>
      <w:sz w:val="21"/>
    </w:rPr>
  </w:style>
  <w:style w:type="paragraph" w:styleId="13">
    <w:name w:val="No Spacing"/>
    <w:basedOn w:val="1"/>
    <w:autoRedefine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4">
    <w:name w:val="Основной текст3"/>
    <w:basedOn w:val="1"/>
    <w:autoRedefine/>
    <w:qFormat/>
    <w:uiPriority w:val="0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hAnsi="Times New Roman" w:eastAsia="Times New Roman" w:cs="Times New Roman"/>
      <w:color w:val="000000"/>
      <w:sz w:val="23"/>
      <w:szCs w:val="23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917</Words>
  <Characters>5228</Characters>
  <Lines>43</Lines>
  <Paragraphs>12</Paragraphs>
  <TotalTime>9</TotalTime>
  <ScaleCrop>false</ScaleCrop>
  <LinksUpToDate>false</LinksUpToDate>
  <CharactersWithSpaces>6133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2023-07-14T10:08:00Z</dcterms:created>
  <dc:creator>uoaln</dc:creator>
  <cp:lastModifiedBy>Marina Garifullina</cp:lastModifiedBy>
  <cp:lastPrinted>2024-10-14T04:59:00Z</cp:lastPrinted>
  <dcterms:modified xsi:type="dcterms:W3CDTF">2024-11-19T09:54:07Z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779AFCC1B0D543B7B98FAFBE71B87EEB_13</vt:lpwstr>
  </property>
</Properties>
</file>